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0207" w:type="dxa"/>
        <w:tblInd w:w="-714" w:type="dxa"/>
        <w:tblLook w:val="04A0" w:firstRow="1" w:lastRow="0" w:firstColumn="1" w:lastColumn="0" w:noHBand="0" w:noVBand="1"/>
      </w:tblPr>
      <w:tblGrid>
        <w:gridCol w:w="10207"/>
      </w:tblGrid>
      <w:tr w:rsidR="00CF7C66" w:rsidRPr="0013128D" w14:paraId="0E1D5342" w14:textId="77777777" w:rsidTr="00196403">
        <w:tc>
          <w:tcPr>
            <w:tcW w:w="10207" w:type="dxa"/>
            <w:shd w:val="clear" w:color="auto" w:fill="C00000"/>
          </w:tcPr>
          <w:p w14:paraId="2AEE2C11" w14:textId="44F9929F" w:rsidR="00CF7C66" w:rsidRPr="0013128D" w:rsidRDefault="00725EFF" w:rsidP="00CF7C6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128D">
              <w:rPr>
                <w:rFonts w:ascii="Arial" w:hAnsi="Arial" w:cs="Arial"/>
                <w:b/>
                <w:sz w:val="20"/>
                <w:szCs w:val="20"/>
              </w:rPr>
              <w:t xml:space="preserve">ANEXO TÉCNICO No. </w:t>
            </w:r>
            <w:r w:rsidR="00E464E1">
              <w:rPr>
                <w:rFonts w:ascii="Arial" w:hAnsi="Arial" w:cs="Arial"/>
                <w:b/>
                <w:sz w:val="20"/>
                <w:szCs w:val="20"/>
              </w:rPr>
              <w:t>6</w:t>
            </w:r>
            <w:bookmarkStart w:id="0" w:name="_GoBack"/>
            <w:bookmarkEnd w:id="0"/>
          </w:p>
        </w:tc>
      </w:tr>
      <w:tr w:rsidR="00CF7C66" w:rsidRPr="0013128D" w14:paraId="017B345A" w14:textId="77777777" w:rsidTr="00196403">
        <w:tc>
          <w:tcPr>
            <w:tcW w:w="10207" w:type="dxa"/>
          </w:tcPr>
          <w:p w14:paraId="00E58DBD" w14:textId="3124C0CF" w:rsidR="00364836" w:rsidRPr="0013128D" w:rsidRDefault="0051718F" w:rsidP="0051718F">
            <w:pPr>
              <w:rPr>
                <w:rFonts w:ascii="Arial" w:hAnsi="Arial" w:cs="Arial"/>
                <w:sz w:val="20"/>
                <w:szCs w:val="20"/>
              </w:rPr>
            </w:pPr>
            <w:r w:rsidRPr="00C5106C">
              <w:rPr>
                <w:rFonts w:cs="Arial"/>
                <w:b/>
                <w:bCs/>
                <w:szCs w:val="20"/>
              </w:rPr>
              <w:t xml:space="preserve">EL INSTITUTO NACIONAL DE CANCEROLOGÍA </w:t>
            </w:r>
            <w:r>
              <w:rPr>
                <w:rFonts w:cs="Arial"/>
                <w:b/>
                <w:bCs/>
                <w:szCs w:val="20"/>
              </w:rPr>
              <w:t xml:space="preserve">INVITA A PRESENTAR PROPUESTAS PARA </w:t>
            </w:r>
            <w:r w:rsidRPr="00C5106C">
              <w:rPr>
                <w:rFonts w:cs="Arial"/>
                <w:b/>
                <w:bCs/>
                <w:szCs w:val="20"/>
              </w:rPr>
              <w:t xml:space="preserve">CONTRATAR </w:t>
            </w:r>
            <w:r>
              <w:rPr>
                <w:rFonts w:cs="Arial"/>
                <w:b/>
                <w:bCs/>
                <w:szCs w:val="20"/>
              </w:rPr>
              <w:t xml:space="preserve">BAJO LA MODALIDAD DE CONVOCATORIA PUBLICA </w:t>
            </w:r>
            <w:r w:rsidRPr="00C5106C">
              <w:rPr>
                <w:rFonts w:cs="Arial"/>
                <w:b/>
                <w:bCs/>
                <w:szCs w:val="20"/>
              </w:rPr>
              <w:t>LA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ADQUISICIÓN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C5106C">
              <w:rPr>
                <w:rFonts w:cs="Arial"/>
                <w:b/>
                <w:bCs/>
                <w:szCs w:val="20"/>
              </w:rPr>
              <w:t xml:space="preserve"> D</w:t>
            </w:r>
            <w:r>
              <w:rPr>
                <w:rFonts w:cs="Arial"/>
                <w:b/>
                <w:szCs w:val="20"/>
              </w:rPr>
              <w:t xml:space="preserve">E PRUEBAS RAPIDAS DE ANTIGENO APROBADAS POR EL INVIMA PARA LA TAMIZACIÓN DEL TALENTO HUMANO COMO PARTE DEL  DIAGNOSTICO Y CONTENCIÓN DEL COVID-19, </w:t>
            </w:r>
            <w:r w:rsidRPr="00650D81">
              <w:rPr>
                <w:rFonts w:cs="Arial"/>
                <w:b/>
                <w:szCs w:val="20"/>
              </w:rPr>
              <w:t>ACORDE A ESTA INVITACIÓN, SUS ANEXOS Y EL CONTRATO QUE SE CELEBRE PARA TAL EFECTO.</w:t>
            </w:r>
          </w:p>
        </w:tc>
      </w:tr>
      <w:tr w:rsidR="00CF7C66" w:rsidRPr="0013128D" w14:paraId="3FB77199" w14:textId="77777777" w:rsidTr="00196403">
        <w:tc>
          <w:tcPr>
            <w:tcW w:w="10207" w:type="dxa"/>
            <w:shd w:val="clear" w:color="auto" w:fill="C00000"/>
          </w:tcPr>
          <w:p w14:paraId="6E940602" w14:textId="77777777" w:rsidR="00CF7C66" w:rsidRPr="0013128D" w:rsidRDefault="00CF7C66" w:rsidP="00CF7C66">
            <w:pPr>
              <w:tabs>
                <w:tab w:val="left" w:pos="213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128D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 w:rsidR="00725EFF" w:rsidRPr="0013128D">
              <w:rPr>
                <w:rFonts w:ascii="Arial" w:hAnsi="Arial" w:cs="Arial"/>
                <w:b/>
                <w:sz w:val="20"/>
                <w:szCs w:val="20"/>
              </w:rPr>
              <w:t>CARACTERISTICAS O ESPECIFICACIONES TECNICAS</w:t>
            </w:r>
          </w:p>
        </w:tc>
      </w:tr>
      <w:tr w:rsidR="00CF7C66" w:rsidRPr="0013128D" w14:paraId="1B4A5078" w14:textId="77777777" w:rsidTr="00196403">
        <w:tc>
          <w:tcPr>
            <w:tcW w:w="10207" w:type="dxa"/>
          </w:tcPr>
          <w:p w14:paraId="152A8558" w14:textId="2324F1D5" w:rsidR="00364836" w:rsidRPr="0013128D" w:rsidRDefault="0051718F" w:rsidP="0051718F">
            <w:pPr>
              <w:pStyle w:val="Prrafodelista"/>
              <w:tabs>
                <w:tab w:val="left" w:pos="171"/>
              </w:tabs>
              <w:ind w:left="17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Se </w:t>
            </w:r>
            <w:r w:rsidRPr="0051718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considera necesario y oportuno contratar bajo la modalidad de invitación </w:t>
            </w:r>
            <w:r w:rsidR="00395F5C" w:rsidRPr="0051718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pública</w:t>
            </w:r>
            <w:r w:rsidRPr="0051718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la compra de pruebas rápidas  de antígeno  para detección de SARS-COV2 con registro sanitario Invima y avaladas por el Instituto Nacional de Salud,  para el diagnóstico y contención  del COVID-19, para tamización del talento humano institucional.   </w:t>
            </w:r>
          </w:p>
        </w:tc>
      </w:tr>
      <w:tr w:rsidR="00CF7C66" w:rsidRPr="0013128D" w14:paraId="01BC977E" w14:textId="77777777" w:rsidTr="00196403">
        <w:tc>
          <w:tcPr>
            <w:tcW w:w="10207" w:type="dxa"/>
            <w:shd w:val="clear" w:color="auto" w:fill="C00000"/>
          </w:tcPr>
          <w:p w14:paraId="0CFDDAB9" w14:textId="77777777" w:rsidR="00CF7C66" w:rsidRPr="0013128D" w:rsidRDefault="00196403" w:rsidP="00364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128D">
              <w:rPr>
                <w:rFonts w:ascii="Arial" w:hAnsi="Arial" w:cs="Arial"/>
                <w:b/>
                <w:sz w:val="20"/>
                <w:szCs w:val="20"/>
              </w:rPr>
              <w:t>1.1 DESCRIPCIÓN DE LAS CARACTERISTICAS TÉCNICAS DEL OBJETO A CONTRATAR</w:t>
            </w:r>
          </w:p>
        </w:tc>
      </w:tr>
      <w:tr w:rsidR="00196403" w:rsidRPr="0013128D" w14:paraId="5C73315D" w14:textId="77777777" w:rsidTr="00196403">
        <w:tc>
          <w:tcPr>
            <w:tcW w:w="10207" w:type="dxa"/>
            <w:shd w:val="clear" w:color="auto" w:fill="auto"/>
          </w:tcPr>
          <w:p w14:paraId="3B0C7DA9" w14:textId="77777777" w:rsidR="00196403" w:rsidRPr="0013128D" w:rsidRDefault="00196403" w:rsidP="0036483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CA9DCD9" w14:textId="64CD0018" w:rsidR="00050D78" w:rsidRPr="0013128D" w:rsidRDefault="00050D78" w:rsidP="0051718F">
            <w:pPr>
              <w:pStyle w:val="Ttulo1"/>
              <w:widowControl w:val="0"/>
              <w:numPr>
                <w:ilvl w:val="0"/>
                <w:numId w:val="8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sz w:val="20"/>
                <w:szCs w:val="20"/>
              </w:rPr>
            </w:pPr>
            <w:r w:rsidRPr="0013128D">
              <w:rPr>
                <w:b/>
                <w:sz w:val="20"/>
                <w:szCs w:val="20"/>
                <w:lang w:val="es-CO"/>
              </w:rPr>
              <w:t xml:space="preserve">REQUERIMIENTOS PARA EL OBJETO CONTRACTUAL: </w:t>
            </w:r>
            <w:r w:rsidRPr="0013128D">
              <w:rPr>
                <w:bCs/>
                <w:sz w:val="20"/>
                <w:szCs w:val="20"/>
                <w:lang w:val="es-ES_tradnl"/>
              </w:rPr>
              <w:t xml:space="preserve">El </w:t>
            </w:r>
            <w:r w:rsidRPr="0013128D">
              <w:rPr>
                <w:bCs/>
                <w:sz w:val="20"/>
                <w:szCs w:val="20"/>
              </w:rPr>
              <w:t xml:space="preserve">Instituto Nacional De Cancerología Empresa Social del Estado, invita a presentar propuestas con el fin de seleccionar al proveedor que le </w:t>
            </w:r>
            <w:r w:rsidR="008575BD">
              <w:rPr>
                <w:bCs/>
                <w:sz w:val="20"/>
                <w:szCs w:val="20"/>
              </w:rPr>
              <w:t xml:space="preserve">suministre al Instituto </w:t>
            </w:r>
            <w:r w:rsidR="0051718F" w:rsidRPr="0051718F">
              <w:rPr>
                <w:bCs/>
                <w:sz w:val="20"/>
                <w:szCs w:val="20"/>
              </w:rPr>
              <w:t xml:space="preserve">pruebas </w:t>
            </w:r>
            <w:r w:rsidR="00395F5C" w:rsidRPr="0051718F">
              <w:rPr>
                <w:bCs/>
                <w:sz w:val="20"/>
                <w:szCs w:val="20"/>
              </w:rPr>
              <w:t>rápidas</w:t>
            </w:r>
            <w:r w:rsidR="0051718F" w:rsidRPr="0051718F">
              <w:rPr>
                <w:bCs/>
                <w:sz w:val="20"/>
                <w:szCs w:val="20"/>
              </w:rPr>
              <w:t xml:space="preserve"> de </w:t>
            </w:r>
            <w:r w:rsidR="00395F5C" w:rsidRPr="0051718F">
              <w:rPr>
                <w:bCs/>
                <w:sz w:val="20"/>
                <w:szCs w:val="20"/>
              </w:rPr>
              <w:t>antígeno</w:t>
            </w:r>
            <w:r w:rsidR="00395F5C">
              <w:rPr>
                <w:bCs/>
                <w:sz w:val="20"/>
                <w:szCs w:val="20"/>
              </w:rPr>
              <w:t xml:space="preserve"> aprobadas por el I</w:t>
            </w:r>
            <w:r w:rsidR="0051718F" w:rsidRPr="0051718F">
              <w:rPr>
                <w:bCs/>
                <w:sz w:val="20"/>
                <w:szCs w:val="20"/>
              </w:rPr>
              <w:t xml:space="preserve">nvima para la tamización del talento humano como parte del  </w:t>
            </w:r>
            <w:r w:rsidR="00395F5C" w:rsidRPr="0051718F">
              <w:rPr>
                <w:bCs/>
                <w:sz w:val="20"/>
                <w:szCs w:val="20"/>
              </w:rPr>
              <w:t>diagnóstico</w:t>
            </w:r>
            <w:r w:rsidR="0051718F" w:rsidRPr="0051718F">
              <w:rPr>
                <w:bCs/>
                <w:sz w:val="20"/>
                <w:szCs w:val="20"/>
              </w:rPr>
              <w:t xml:space="preserve"> y contención del COVID-19</w:t>
            </w:r>
            <w:r w:rsidR="0051718F">
              <w:rPr>
                <w:bCs/>
                <w:sz w:val="20"/>
                <w:szCs w:val="20"/>
              </w:rPr>
              <w:t xml:space="preserve"> </w:t>
            </w:r>
            <w:r w:rsidRPr="0013128D">
              <w:rPr>
                <w:bCs/>
                <w:sz w:val="20"/>
                <w:szCs w:val="20"/>
              </w:rPr>
              <w:t xml:space="preserve">establecidas en los presentes términos de condiciones, la normatividad vigente y el contrato que se celebre para el efecto. </w:t>
            </w:r>
            <w:r w:rsidRPr="0013128D">
              <w:rPr>
                <w:sz w:val="20"/>
                <w:szCs w:val="20"/>
              </w:rPr>
              <w:t>El servicio se prestará en la sede del Instituto Nacional de Cancerología, Bogotá D.C., dentro de los requerimientos institucionales.</w:t>
            </w:r>
          </w:p>
          <w:p w14:paraId="5B8A50E4" w14:textId="77777777" w:rsidR="00050D78" w:rsidRPr="0013128D" w:rsidRDefault="00050D78" w:rsidP="00050D78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B911CA" w14:textId="02FC15FF" w:rsidR="00050D78" w:rsidRDefault="00050D78" w:rsidP="0051718F">
            <w:pPr>
              <w:pStyle w:val="Ttulo1"/>
              <w:widowControl w:val="0"/>
              <w:numPr>
                <w:ilvl w:val="0"/>
                <w:numId w:val="8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  <w:lang w:val="es-CO"/>
              </w:rPr>
            </w:pPr>
            <w:r w:rsidRPr="0013128D">
              <w:rPr>
                <w:b/>
                <w:sz w:val="20"/>
                <w:szCs w:val="20"/>
                <w:lang w:val="es-CO"/>
              </w:rPr>
              <w:t>GENERALIDADES</w:t>
            </w:r>
            <w:r w:rsidR="0013128D" w:rsidRPr="0013128D">
              <w:rPr>
                <w:b/>
                <w:sz w:val="20"/>
                <w:szCs w:val="20"/>
                <w:lang w:val="es-CO"/>
              </w:rPr>
              <w:t xml:space="preserve">: </w:t>
            </w:r>
            <w:r w:rsidRPr="0013128D">
              <w:rPr>
                <w:sz w:val="20"/>
                <w:szCs w:val="20"/>
                <w:lang w:val="es-CO"/>
              </w:rPr>
              <w:t xml:space="preserve">Se requiere contratar un proveedor para la </w:t>
            </w:r>
            <w:r w:rsidR="0051718F" w:rsidRPr="0051718F">
              <w:rPr>
                <w:rFonts w:eastAsiaTheme="minorHAnsi"/>
                <w:sz w:val="20"/>
                <w:szCs w:val="20"/>
                <w:lang w:eastAsia="en-US"/>
              </w:rPr>
              <w:t xml:space="preserve">compra de </w:t>
            </w:r>
            <w:r w:rsidR="0051718F" w:rsidRPr="0051718F">
              <w:rPr>
                <w:sz w:val="20"/>
                <w:szCs w:val="20"/>
              </w:rPr>
              <w:t xml:space="preserve">pruebas </w:t>
            </w:r>
            <w:r w:rsidR="00395F5C" w:rsidRPr="0051718F">
              <w:rPr>
                <w:sz w:val="20"/>
                <w:szCs w:val="20"/>
              </w:rPr>
              <w:t>rápida</w:t>
            </w:r>
            <w:r w:rsidR="00395F5C">
              <w:rPr>
                <w:sz w:val="20"/>
                <w:szCs w:val="20"/>
              </w:rPr>
              <w:t>s</w:t>
            </w:r>
            <w:r w:rsidR="0051718F">
              <w:rPr>
                <w:sz w:val="20"/>
                <w:szCs w:val="20"/>
              </w:rPr>
              <w:t xml:space="preserve"> de </w:t>
            </w:r>
            <w:r w:rsidR="00395F5C">
              <w:rPr>
                <w:sz w:val="20"/>
                <w:szCs w:val="20"/>
              </w:rPr>
              <w:t>antígeno</w:t>
            </w:r>
            <w:r w:rsidR="0051718F">
              <w:rPr>
                <w:sz w:val="20"/>
                <w:szCs w:val="20"/>
              </w:rPr>
              <w:t xml:space="preserve"> aprobadas por el I</w:t>
            </w:r>
            <w:r w:rsidR="0051718F" w:rsidRPr="0051718F">
              <w:rPr>
                <w:sz w:val="20"/>
                <w:szCs w:val="20"/>
              </w:rPr>
              <w:t xml:space="preserve">nvima para la tamización del talento humano como parte del  </w:t>
            </w:r>
            <w:r w:rsidR="00395F5C" w:rsidRPr="0051718F">
              <w:rPr>
                <w:sz w:val="20"/>
                <w:szCs w:val="20"/>
              </w:rPr>
              <w:t>diagnóstico</w:t>
            </w:r>
            <w:r w:rsidR="0051718F" w:rsidRPr="0051718F">
              <w:rPr>
                <w:sz w:val="20"/>
                <w:szCs w:val="20"/>
              </w:rPr>
              <w:t xml:space="preserve"> y contención del COVID-19</w:t>
            </w:r>
            <w:r w:rsidRPr="0051718F">
              <w:rPr>
                <w:sz w:val="20"/>
                <w:szCs w:val="20"/>
              </w:rPr>
              <w:t xml:space="preserve">, con el fin de establecer contractualmente este servicio con el Instituto Nacional de Cancerología, </w:t>
            </w:r>
            <w:r w:rsidR="0013128D" w:rsidRPr="0051718F">
              <w:rPr>
                <w:sz w:val="20"/>
                <w:szCs w:val="20"/>
              </w:rPr>
              <w:t>para la</w:t>
            </w:r>
            <w:r w:rsidRPr="0013128D">
              <w:rPr>
                <w:sz w:val="20"/>
                <w:szCs w:val="20"/>
                <w:lang w:val="es-CO"/>
              </w:rPr>
              <w:t xml:space="preserve"> cual, deberá aportar el debido manejo y seguimiento al paciente hospitalizado con indicación de diálisis.</w:t>
            </w:r>
            <w:r w:rsidRPr="0013128D">
              <w:rPr>
                <w:b/>
                <w:sz w:val="20"/>
                <w:szCs w:val="20"/>
                <w:lang w:val="es-CO"/>
              </w:rPr>
              <w:t xml:space="preserve">  </w:t>
            </w:r>
          </w:p>
          <w:p w14:paraId="20C0B588" w14:textId="77777777" w:rsidR="00395F5C" w:rsidRPr="00395F5C" w:rsidRDefault="00395F5C" w:rsidP="00395F5C">
            <w:pPr>
              <w:pStyle w:val="Prrafodelista"/>
              <w:rPr>
                <w:b/>
                <w:color w:val="FF0000"/>
                <w:sz w:val="20"/>
                <w:szCs w:val="20"/>
              </w:rPr>
            </w:pPr>
          </w:p>
          <w:p w14:paraId="67F9B624" w14:textId="4AEAE05E" w:rsidR="00635BC0" w:rsidRPr="008575BD" w:rsidRDefault="00395F5C" w:rsidP="0051718F">
            <w:pPr>
              <w:pStyle w:val="Ttulo1"/>
              <w:widowControl w:val="0"/>
              <w:numPr>
                <w:ilvl w:val="0"/>
                <w:numId w:val="8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b/>
                <w:color w:val="000000" w:themeColor="text1"/>
                <w:sz w:val="20"/>
                <w:szCs w:val="20"/>
                <w:lang w:val="es-CO"/>
              </w:rPr>
            </w:pPr>
            <w:r w:rsidRPr="008575BD">
              <w:rPr>
                <w:b/>
                <w:color w:val="000000" w:themeColor="text1"/>
                <w:sz w:val="20"/>
                <w:szCs w:val="20"/>
                <w:lang w:val="es-CO"/>
              </w:rPr>
              <w:t xml:space="preserve">CARACTERÍSTICAS DE LA PRUEBA REQUERIDA. </w:t>
            </w:r>
            <w:r w:rsidR="00A92399" w:rsidRPr="008575BD">
              <w:rPr>
                <w:b/>
                <w:color w:val="000000" w:themeColor="text1"/>
                <w:sz w:val="20"/>
                <w:szCs w:val="20"/>
                <w:lang w:val="es-CO"/>
              </w:rPr>
              <w:t xml:space="preserve"> </w:t>
            </w:r>
          </w:p>
          <w:p w14:paraId="71CD76FD" w14:textId="77777777" w:rsidR="00635BC0" w:rsidRPr="008575BD" w:rsidRDefault="00635BC0" w:rsidP="00635BC0">
            <w:pPr>
              <w:pStyle w:val="Prrafodelista"/>
              <w:rPr>
                <w:b/>
                <w:color w:val="000000" w:themeColor="text1"/>
                <w:sz w:val="20"/>
                <w:szCs w:val="20"/>
              </w:rPr>
            </w:pPr>
          </w:p>
          <w:p w14:paraId="6D67B432" w14:textId="25345C84" w:rsidR="00635BC0" w:rsidRPr="008575BD" w:rsidRDefault="008575BD" w:rsidP="00635BC0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>
              <w:rPr>
                <w:color w:val="000000" w:themeColor="text1"/>
                <w:sz w:val="20"/>
                <w:szCs w:val="20"/>
                <w:lang w:val="es-CO"/>
              </w:rPr>
              <w:t>La p</w:t>
            </w:r>
            <w:r w:rsidR="00635BC0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rueba debe ser </w:t>
            </w:r>
            <w:r w:rsidR="00344B04" w:rsidRPr="008575BD">
              <w:rPr>
                <w:color w:val="000000" w:themeColor="text1"/>
                <w:sz w:val="20"/>
                <w:szCs w:val="20"/>
                <w:lang w:val="es-CO"/>
              </w:rPr>
              <w:t>rápida f</w:t>
            </w:r>
            <w:r>
              <w:rPr>
                <w:color w:val="000000" w:themeColor="text1"/>
                <w:sz w:val="20"/>
                <w:szCs w:val="20"/>
                <w:lang w:val="es-CO"/>
              </w:rPr>
              <w:t>undamentada en el principio de inmunocromatografí</w:t>
            </w:r>
            <w:r w:rsidR="00344B04" w:rsidRPr="008575BD">
              <w:rPr>
                <w:color w:val="000000" w:themeColor="text1"/>
                <w:sz w:val="20"/>
                <w:szCs w:val="20"/>
                <w:lang w:val="es-CO"/>
              </w:rPr>
              <w:t>a.</w:t>
            </w:r>
          </w:p>
          <w:p w14:paraId="30D2C447" w14:textId="197D1C12" w:rsidR="00395F5C" w:rsidRPr="008575BD" w:rsidRDefault="00344B04" w:rsidP="00635BC0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Específica</w:t>
            </w:r>
            <w:r w:rsidR="00635BC0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 para la detección de antígeno de SARS-COV-2, a partir de muestras de </w:t>
            </w:r>
            <w:r w:rsidR="00A92399" w:rsidRPr="008575BD">
              <w:rPr>
                <w:color w:val="000000" w:themeColor="text1"/>
                <w:sz w:val="20"/>
                <w:szCs w:val="20"/>
                <w:lang w:val="es-CO"/>
              </w:rPr>
              <w:t>h</w:t>
            </w:r>
            <w:r w:rsidR="00635BC0" w:rsidRPr="008575BD">
              <w:rPr>
                <w:color w:val="000000" w:themeColor="text1"/>
                <w:sz w:val="20"/>
                <w:szCs w:val="20"/>
                <w:lang w:val="es-CO"/>
              </w:rPr>
              <w:t>isopado nasal o nasofaríngeo.</w:t>
            </w:r>
          </w:p>
          <w:p w14:paraId="3EEFCDCA" w14:textId="6FA99838" w:rsidR="00635BC0" w:rsidRPr="008575BD" w:rsidRDefault="008575BD" w:rsidP="00635BC0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>
              <w:rPr>
                <w:color w:val="000000" w:themeColor="text1"/>
                <w:sz w:val="20"/>
                <w:szCs w:val="20"/>
                <w:lang w:val="es-CO"/>
              </w:rPr>
              <w:t>Rendimiento químico: sensibilidad mayor a 85% y e</w:t>
            </w: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specificidad</w:t>
            </w:r>
            <w:r w:rsidR="00635BC0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 mayor al 95%</w:t>
            </w:r>
            <w:r w:rsidR="00A92399" w:rsidRPr="008575BD">
              <w:rPr>
                <w:color w:val="000000" w:themeColor="text1"/>
                <w:sz w:val="20"/>
                <w:szCs w:val="20"/>
                <w:lang w:val="es-CO"/>
              </w:rPr>
              <w:t>, y correlación con PCR del 95%</w:t>
            </w:r>
            <w:r w:rsidR="00635BC0" w:rsidRPr="008575BD">
              <w:rPr>
                <w:color w:val="000000" w:themeColor="text1"/>
                <w:sz w:val="20"/>
                <w:szCs w:val="20"/>
                <w:lang w:val="es-CO"/>
              </w:rPr>
              <w:t>.</w:t>
            </w:r>
          </w:p>
          <w:p w14:paraId="5D4B8501" w14:textId="503E8F4E" w:rsidR="00635BC0" w:rsidRPr="008575BD" w:rsidRDefault="00635BC0" w:rsidP="00635BC0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La prueba debe contar con controles</w:t>
            </w:r>
            <w:r w:rsidR="00344B04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 </w:t>
            </w: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para una correcta interpretación</w:t>
            </w:r>
            <w:r w:rsidR="00344B04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 de resultados.</w:t>
            </w:r>
          </w:p>
          <w:p w14:paraId="14C5B1E6" w14:textId="43ECF1AD" w:rsidR="00635BC0" w:rsidRPr="008575BD" w:rsidRDefault="00344B04" w:rsidP="00635BC0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Kit completo para la toma de muestras que incluya  </w:t>
            </w:r>
            <w:r w:rsidR="00A92399" w:rsidRPr="008575BD">
              <w:rPr>
                <w:color w:val="000000" w:themeColor="text1"/>
                <w:sz w:val="20"/>
                <w:szCs w:val="20"/>
                <w:lang w:val="es-CO"/>
              </w:rPr>
              <w:t>h</w:t>
            </w: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isopo y </w:t>
            </w:r>
            <w:r w:rsidR="00635BC0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buffer </w:t>
            </w: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estabilizador  del virus.</w:t>
            </w:r>
          </w:p>
          <w:p w14:paraId="264A932B" w14:textId="640927AE" w:rsidR="00344B04" w:rsidRPr="008575BD" w:rsidRDefault="008575BD" w:rsidP="00635BC0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>
              <w:rPr>
                <w:color w:val="000000" w:themeColor="text1"/>
                <w:sz w:val="20"/>
                <w:szCs w:val="20"/>
                <w:lang w:val="es-CO"/>
              </w:rPr>
              <w:t>La p</w:t>
            </w:r>
            <w:r w:rsidR="00344B04" w:rsidRPr="008575BD">
              <w:rPr>
                <w:color w:val="000000" w:themeColor="text1"/>
                <w:sz w:val="20"/>
                <w:szCs w:val="20"/>
                <w:lang w:val="es-CO"/>
              </w:rPr>
              <w:t>rueba debe contar con la validación secundaria del Instituto Nacional de Salud, u otra entidad autorizada para tal fin.</w:t>
            </w:r>
          </w:p>
          <w:p w14:paraId="0E2F6EB0" w14:textId="7EDBD5F1" w:rsidR="00344B04" w:rsidRPr="008575BD" w:rsidRDefault="00344B04" w:rsidP="00344B04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La interpretación de resultados puede ser directamente por el usuario o a través de un equipo lector.</w:t>
            </w:r>
          </w:p>
          <w:p w14:paraId="52AB8A5E" w14:textId="26EB0A6C" w:rsidR="00344B04" w:rsidRPr="008575BD" w:rsidRDefault="00344B04" w:rsidP="00344B04">
            <w:pPr>
              <w:pStyle w:val="Ttulo1"/>
              <w:widowControl w:val="0"/>
              <w:numPr>
                <w:ilvl w:val="0"/>
                <w:numId w:val="17"/>
              </w:numPr>
              <w:tabs>
                <w:tab w:val="left" w:pos="313"/>
              </w:tabs>
              <w:autoSpaceDE w:val="0"/>
              <w:autoSpaceDN w:val="0"/>
              <w:adjustRightInd w:val="0"/>
              <w:outlineLvl w:val="0"/>
              <w:rPr>
                <w:color w:val="000000" w:themeColor="text1"/>
                <w:sz w:val="20"/>
                <w:szCs w:val="20"/>
                <w:lang w:val="es-CO"/>
              </w:rPr>
            </w:pP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Debe contar </w:t>
            </w:r>
            <w:r w:rsidR="008575BD" w:rsidRPr="008575BD">
              <w:rPr>
                <w:color w:val="000000" w:themeColor="text1"/>
                <w:sz w:val="20"/>
                <w:szCs w:val="20"/>
                <w:lang w:val="es-CO"/>
              </w:rPr>
              <w:t xml:space="preserve">con registro sanitario </w:t>
            </w:r>
            <w:r w:rsidRPr="008575BD">
              <w:rPr>
                <w:color w:val="000000" w:themeColor="text1"/>
                <w:sz w:val="20"/>
                <w:szCs w:val="20"/>
                <w:lang w:val="es-CO"/>
              </w:rPr>
              <w:t>INVIMA</w:t>
            </w:r>
          </w:p>
          <w:p w14:paraId="54555830" w14:textId="77777777" w:rsidR="00344B04" w:rsidRDefault="00344B04" w:rsidP="00344B04">
            <w:pPr>
              <w:pStyle w:val="Ttulo1"/>
              <w:widowControl w:val="0"/>
              <w:numPr>
                <w:ilvl w:val="0"/>
                <w:numId w:val="0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720"/>
              <w:outlineLvl w:val="0"/>
              <w:rPr>
                <w:b/>
                <w:color w:val="FF0000"/>
                <w:sz w:val="20"/>
                <w:szCs w:val="20"/>
                <w:lang w:val="es-CO"/>
              </w:rPr>
            </w:pPr>
          </w:p>
          <w:p w14:paraId="622686E4" w14:textId="2530207E" w:rsidR="00635BC0" w:rsidRDefault="00635BC0" w:rsidP="00635BC0">
            <w:pPr>
              <w:pStyle w:val="Ttulo1"/>
              <w:widowControl w:val="0"/>
              <w:numPr>
                <w:ilvl w:val="0"/>
                <w:numId w:val="0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720"/>
              <w:outlineLvl w:val="0"/>
              <w:rPr>
                <w:b/>
                <w:color w:val="FF0000"/>
                <w:sz w:val="20"/>
                <w:szCs w:val="20"/>
                <w:lang w:val="es-CO"/>
              </w:rPr>
            </w:pPr>
          </w:p>
          <w:p w14:paraId="21FB86E3" w14:textId="77777777" w:rsidR="008575BD" w:rsidRPr="00395F5C" w:rsidRDefault="008575BD" w:rsidP="00635BC0">
            <w:pPr>
              <w:pStyle w:val="Ttulo1"/>
              <w:widowControl w:val="0"/>
              <w:numPr>
                <w:ilvl w:val="0"/>
                <w:numId w:val="0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720"/>
              <w:outlineLvl w:val="0"/>
              <w:rPr>
                <w:b/>
                <w:color w:val="FF0000"/>
                <w:sz w:val="20"/>
                <w:szCs w:val="20"/>
                <w:lang w:val="es-CO"/>
              </w:rPr>
            </w:pPr>
          </w:p>
          <w:p w14:paraId="71EC4CBE" w14:textId="77777777" w:rsidR="00050D78" w:rsidRPr="0013128D" w:rsidRDefault="00050D78" w:rsidP="00050D78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49177A" w14:textId="77777777" w:rsidR="00050D78" w:rsidRPr="0013128D" w:rsidRDefault="00050D78" w:rsidP="0013128D">
            <w:pPr>
              <w:pStyle w:val="Ttulo1"/>
              <w:widowControl w:val="0"/>
              <w:numPr>
                <w:ilvl w:val="0"/>
                <w:numId w:val="8"/>
              </w:numPr>
              <w:tabs>
                <w:tab w:val="left" w:pos="313"/>
              </w:tabs>
              <w:autoSpaceDE w:val="0"/>
              <w:autoSpaceDN w:val="0"/>
              <w:adjustRightInd w:val="0"/>
              <w:ind w:left="0" w:firstLine="0"/>
              <w:outlineLvl w:val="0"/>
              <w:rPr>
                <w:b/>
                <w:bCs/>
                <w:sz w:val="20"/>
                <w:szCs w:val="20"/>
              </w:rPr>
            </w:pPr>
            <w:r w:rsidRPr="0013128D">
              <w:rPr>
                <w:b/>
                <w:sz w:val="20"/>
                <w:szCs w:val="20"/>
                <w:lang w:val="es-CO"/>
              </w:rPr>
              <w:lastRenderedPageBreak/>
              <w:t>JUSTIFICACIÓN</w:t>
            </w:r>
            <w:r w:rsidRPr="0013128D">
              <w:rPr>
                <w:b/>
                <w:bCs/>
                <w:sz w:val="20"/>
                <w:szCs w:val="20"/>
              </w:rPr>
              <w:t xml:space="preserve"> Y PRINCIPIOS DE CONTRATACIÓN:</w:t>
            </w:r>
          </w:p>
          <w:p w14:paraId="3C165FF0" w14:textId="77777777" w:rsidR="00050D78" w:rsidRPr="0013128D" w:rsidRDefault="00050D78" w:rsidP="00050D78">
            <w:pPr>
              <w:pStyle w:val="Prrafodelista"/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651"/>
              <w:contextualSpacing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90E05AE" w14:textId="2B9C937C" w:rsidR="0051718F" w:rsidRPr="0051718F" w:rsidRDefault="0051718F" w:rsidP="0051718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718F">
              <w:rPr>
                <w:rFonts w:ascii="Arial" w:hAnsi="Arial" w:cs="Arial"/>
                <w:bCs/>
                <w:sz w:val="20"/>
                <w:szCs w:val="20"/>
              </w:rPr>
              <w:t xml:space="preserve">El bien o servicio contratado es fundamental para realizar la tamización  del talento humano institucional  para la  detección de SARS – COV-2 en muestra de hisopado nasal o </w:t>
            </w:r>
            <w:r w:rsidR="00395F5C" w:rsidRPr="0051718F">
              <w:rPr>
                <w:rFonts w:ascii="Arial" w:hAnsi="Arial" w:cs="Arial"/>
                <w:bCs/>
                <w:sz w:val="20"/>
                <w:szCs w:val="20"/>
              </w:rPr>
              <w:t>nasofaríngeo,</w:t>
            </w:r>
            <w:r w:rsidRPr="0051718F">
              <w:rPr>
                <w:rFonts w:ascii="Arial" w:hAnsi="Arial" w:cs="Arial"/>
                <w:bCs/>
                <w:sz w:val="20"/>
                <w:szCs w:val="20"/>
              </w:rPr>
              <w:t xml:space="preserve"> para el diagnóstico  y contención del Covid 19. La tamización es fundamental para la gestión del riesgo del talento humano, detectar casos positivos asintomáticos y tomar las medidas preventivas correspondientes en bien de la comunidad institucional.</w:t>
            </w:r>
          </w:p>
          <w:p w14:paraId="22EE8653" w14:textId="4972680A" w:rsidR="00050D78" w:rsidRPr="0051718F" w:rsidRDefault="0051718F" w:rsidP="0051718F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1718F">
              <w:rPr>
                <w:rFonts w:ascii="Arial" w:hAnsi="Arial" w:cs="Arial"/>
                <w:bCs/>
                <w:sz w:val="20"/>
                <w:szCs w:val="20"/>
              </w:rPr>
              <w:t>La prueba a contratar cuenta con los estándares y autorizaciones según las metodologías establecidas en Colombia las cuales están aprobadas por la OMS, el Instituto Nacional de Salud y Invima demás entidades gubernamentales a cargo de su validación y autorización de comercialización, adicionalmente el INC cuenta con el personal especializado del laboratorio para la realización de la prueba.</w:t>
            </w:r>
          </w:p>
          <w:p w14:paraId="211135B6" w14:textId="7DF970DF" w:rsidR="00A7684B" w:rsidRPr="0013128D" w:rsidRDefault="00A7684B" w:rsidP="00050D7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B9F830" w14:textId="77777777" w:rsidR="00196403" w:rsidRPr="0013128D" w:rsidRDefault="00196403" w:rsidP="00364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96403" w:rsidRPr="0013128D" w14:paraId="1DF56E11" w14:textId="77777777" w:rsidTr="00196403">
        <w:tc>
          <w:tcPr>
            <w:tcW w:w="10207" w:type="dxa"/>
            <w:shd w:val="clear" w:color="auto" w:fill="C00000"/>
          </w:tcPr>
          <w:p w14:paraId="4A399427" w14:textId="77777777" w:rsidR="00196403" w:rsidRPr="0013128D" w:rsidRDefault="00196403" w:rsidP="0036483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3128D">
              <w:rPr>
                <w:rFonts w:ascii="Arial" w:hAnsi="Arial" w:cs="Arial"/>
                <w:b/>
                <w:sz w:val="20"/>
                <w:szCs w:val="20"/>
              </w:rPr>
              <w:lastRenderedPageBreak/>
              <w:t>2. SUPERVISIÓN DEL CONTRATO</w:t>
            </w:r>
          </w:p>
        </w:tc>
      </w:tr>
      <w:tr w:rsidR="00CF7C66" w:rsidRPr="0013128D" w14:paraId="2874467C" w14:textId="77777777" w:rsidTr="00196403">
        <w:tc>
          <w:tcPr>
            <w:tcW w:w="10207" w:type="dxa"/>
          </w:tcPr>
          <w:p w14:paraId="20F71DC1" w14:textId="2128425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 xml:space="preserve">La supervisión del contrato en representación del Instituto Nacional de Cancerología ESE acorde con la normatividad vigente y los lineamientos del manual de contratación, será realizada por </w:t>
            </w:r>
            <w:r w:rsidR="008575BD">
              <w:rPr>
                <w:rFonts w:ascii="Arial" w:hAnsi="Arial" w:cs="Arial"/>
                <w:sz w:val="20"/>
                <w:szCs w:val="20"/>
              </w:rPr>
              <w:t>Elizabeth Rodríguez</w:t>
            </w:r>
            <w:r w:rsidRPr="0051718F">
              <w:rPr>
                <w:rFonts w:ascii="Arial" w:hAnsi="Arial" w:cs="Arial"/>
                <w:sz w:val="20"/>
                <w:szCs w:val="20"/>
              </w:rPr>
              <w:t xml:space="preserve"> supervisor (es) técnico (s) y </w:t>
            </w:r>
            <w:r w:rsidR="008575BD">
              <w:rPr>
                <w:rFonts w:ascii="Arial" w:hAnsi="Arial" w:cs="Arial"/>
                <w:sz w:val="20"/>
                <w:szCs w:val="20"/>
              </w:rPr>
              <w:t xml:space="preserve">Carlos Martínez como </w:t>
            </w:r>
            <w:r w:rsidRPr="0051718F">
              <w:rPr>
                <w:rFonts w:ascii="Arial" w:hAnsi="Arial" w:cs="Arial"/>
                <w:sz w:val="20"/>
                <w:szCs w:val="20"/>
              </w:rPr>
              <w:t>supervisor ad</w:t>
            </w:r>
            <w:r w:rsidR="00DC2DE6">
              <w:rPr>
                <w:rFonts w:ascii="Arial" w:hAnsi="Arial" w:cs="Arial"/>
                <w:sz w:val="20"/>
                <w:szCs w:val="20"/>
              </w:rPr>
              <w:t>ministrativo quienes certificará</w:t>
            </w:r>
            <w:r w:rsidRPr="0051718F">
              <w:rPr>
                <w:rFonts w:ascii="Arial" w:hAnsi="Arial" w:cs="Arial"/>
                <w:sz w:val="20"/>
                <w:szCs w:val="20"/>
              </w:rPr>
              <w:t>n el correcto cumplimiento de lo contratado en concordancia con lo establecido en el Manual de Supervisión e interventoría.</w:t>
            </w:r>
          </w:p>
          <w:p w14:paraId="433D47FC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FF6458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B936A0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714382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037B297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>_______________________________________________________________</w:t>
            </w:r>
          </w:p>
          <w:p w14:paraId="73CAFA0F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 xml:space="preserve">FIRMA DEL SUPERVISOR ADMINISTRATIVO, FINANCIERO Y CONTABLE </w:t>
            </w:r>
          </w:p>
          <w:p w14:paraId="4CE7FBEC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B8794D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1286BF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>NOMBRE: ________________________________________________________</w:t>
            </w:r>
          </w:p>
          <w:p w14:paraId="6BC805F5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3996729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17841B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>CARGO: _________________________________________________________</w:t>
            </w:r>
          </w:p>
          <w:p w14:paraId="2433F586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85ED6DD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>____________________________________                     ____________________________________</w:t>
            </w:r>
          </w:p>
          <w:p w14:paraId="6965DD89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 xml:space="preserve">FIRMA DEL SUPERVISOR TÉCNICO                                FIRMA DEL SUPERVISOR TÉCNICO          </w:t>
            </w:r>
          </w:p>
          <w:p w14:paraId="03F0B75A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B69E5C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CE5FEC6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>NOMBRE: ___________________________                     NOMBRE: ____________________________</w:t>
            </w:r>
          </w:p>
          <w:p w14:paraId="0E6BB31F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C360C9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64E585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>CARGO: ____________________________                     CARGO: _____________________________</w:t>
            </w:r>
          </w:p>
          <w:p w14:paraId="47C60BBD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3BD2522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464A2A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980BAB" w14:textId="77777777" w:rsidR="0051718F" w:rsidRPr="0051718F" w:rsidRDefault="0051718F" w:rsidP="005171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1718F">
              <w:rPr>
                <w:rFonts w:ascii="Arial" w:hAnsi="Arial" w:cs="Arial"/>
                <w:sz w:val="20"/>
                <w:szCs w:val="20"/>
              </w:rPr>
              <w:t xml:space="preserve">Elaborado por: </w:t>
            </w:r>
          </w:p>
          <w:p w14:paraId="1927D71E" w14:textId="5618E44B" w:rsidR="0013128D" w:rsidRPr="0013128D" w:rsidRDefault="0013128D" w:rsidP="001312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FC0B973" w14:textId="77777777" w:rsidR="003D476D" w:rsidRPr="0013128D" w:rsidRDefault="003D476D">
      <w:pPr>
        <w:rPr>
          <w:rFonts w:ascii="Arial" w:hAnsi="Arial" w:cs="Arial"/>
          <w:sz w:val="20"/>
          <w:szCs w:val="20"/>
        </w:rPr>
      </w:pPr>
    </w:p>
    <w:sectPr w:rsidR="003D476D" w:rsidRPr="0013128D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9D37F" w14:textId="77777777" w:rsidR="00342507" w:rsidRDefault="00342507" w:rsidP="00CF7C66">
      <w:pPr>
        <w:spacing w:after="0" w:line="240" w:lineRule="auto"/>
      </w:pPr>
      <w:r>
        <w:separator/>
      </w:r>
    </w:p>
  </w:endnote>
  <w:endnote w:type="continuationSeparator" w:id="0">
    <w:p w14:paraId="5C3B015C" w14:textId="77777777" w:rsidR="00342507" w:rsidRDefault="00342507" w:rsidP="00CF7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20" w:type="dxa"/>
      <w:tblInd w:w="-109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20"/>
      <w:gridCol w:w="2420"/>
      <w:gridCol w:w="1320"/>
      <w:gridCol w:w="2420"/>
      <w:gridCol w:w="1340"/>
      <w:gridCol w:w="2200"/>
    </w:tblGrid>
    <w:tr w:rsidR="00364836" w:rsidRPr="00364836" w14:paraId="0F99460F" w14:textId="77777777" w:rsidTr="00364836">
      <w:trPr>
        <w:trHeight w:val="300"/>
      </w:trPr>
      <w:tc>
        <w:tcPr>
          <w:tcW w:w="374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C00000"/>
          <w:vAlign w:val="center"/>
          <w:hideMark/>
        </w:tcPr>
        <w:p w14:paraId="61595F83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  <w:t>ELABORÓ</w:t>
          </w:r>
        </w:p>
      </w:tc>
      <w:tc>
        <w:tcPr>
          <w:tcW w:w="374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C00000"/>
          <w:vAlign w:val="center"/>
          <w:hideMark/>
        </w:tcPr>
        <w:p w14:paraId="3CB204B9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  <w:t>REVISÓ</w:t>
          </w:r>
        </w:p>
      </w:tc>
      <w:tc>
        <w:tcPr>
          <w:tcW w:w="3540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C00000"/>
          <w:vAlign w:val="center"/>
          <w:hideMark/>
        </w:tcPr>
        <w:p w14:paraId="146C08C6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b/>
              <w:bCs/>
              <w:color w:val="FFFFFF"/>
              <w:sz w:val="16"/>
              <w:szCs w:val="16"/>
              <w:lang w:eastAsia="es-CO"/>
            </w:rPr>
            <w:t>APROBÓ</w:t>
          </w:r>
        </w:p>
      </w:tc>
    </w:tr>
    <w:tr w:rsidR="00364836" w:rsidRPr="00364836" w14:paraId="0371F853" w14:textId="77777777" w:rsidTr="00364836">
      <w:trPr>
        <w:trHeight w:val="300"/>
      </w:trPr>
      <w:tc>
        <w:tcPr>
          <w:tcW w:w="1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062174C9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Cargo: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C89F37F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Profesional Universitario</w:t>
          </w:r>
        </w:p>
      </w:tc>
      <w:tc>
        <w:tcPr>
          <w:tcW w:w="1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634F3CFB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Cargo: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71E34DF6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Coordinador Grupo Área de Gestión Contractual (E.)</w:t>
          </w:r>
        </w:p>
      </w:tc>
      <w:tc>
        <w:tcPr>
          <w:tcW w:w="1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3832BBF9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Cargo:</w:t>
          </w:r>
        </w:p>
      </w:tc>
      <w:tc>
        <w:tcPr>
          <w:tcW w:w="22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0D61FEA0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Coordinador Grupo Área de Gestión Contractual (E.)</w:t>
          </w:r>
        </w:p>
      </w:tc>
    </w:tr>
    <w:tr w:rsidR="00364836" w:rsidRPr="00364836" w14:paraId="3C513D32" w14:textId="77777777" w:rsidTr="00364836">
      <w:trPr>
        <w:trHeight w:val="300"/>
      </w:trPr>
      <w:tc>
        <w:tcPr>
          <w:tcW w:w="1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6504478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Dependencia: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105F91E7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Oficina Asesora de Planeación y Sistemas</w:t>
          </w:r>
        </w:p>
      </w:tc>
      <w:tc>
        <w:tcPr>
          <w:tcW w:w="1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3D6D0A62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Dependencia: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1B3425AC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Grupo Área de Gestión Contractual</w:t>
          </w:r>
        </w:p>
      </w:tc>
      <w:tc>
        <w:tcPr>
          <w:tcW w:w="1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3A9609AE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Dependencia:</w:t>
          </w:r>
        </w:p>
      </w:tc>
      <w:tc>
        <w:tcPr>
          <w:tcW w:w="22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28FE3C04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Grupo Área de Gestión Contractual</w:t>
          </w:r>
        </w:p>
      </w:tc>
    </w:tr>
    <w:tr w:rsidR="00364836" w:rsidRPr="00364836" w14:paraId="51F15974" w14:textId="77777777" w:rsidTr="00364836">
      <w:trPr>
        <w:trHeight w:val="300"/>
      </w:trPr>
      <w:tc>
        <w:tcPr>
          <w:tcW w:w="13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13A5758B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Fecha: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D9B08D2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18-10-2018</w:t>
          </w:r>
        </w:p>
      </w:tc>
      <w:tc>
        <w:tcPr>
          <w:tcW w:w="1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FAE4A63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Fecha:</w:t>
          </w:r>
        </w:p>
      </w:tc>
      <w:tc>
        <w:tcPr>
          <w:tcW w:w="24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6C689998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19-10-2018</w:t>
          </w:r>
        </w:p>
      </w:tc>
      <w:tc>
        <w:tcPr>
          <w:tcW w:w="1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03D95010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Fecha:</w:t>
          </w:r>
        </w:p>
      </w:tc>
      <w:tc>
        <w:tcPr>
          <w:tcW w:w="22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000000"/>
          </w:tcBorders>
          <w:shd w:val="clear" w:color="000000" w:fill="FFFFFF"/>
          <w:vAlign w:val="center"/>
          <w:hideMark/>
        </w:tcPr>
        <w:p w14:paraId="42E12265" w14:textId="77777777" w:rsidR="00364836" w:rsidRPr="00364836" w:rsidRDefault="00364836" w:rsidP="00364836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es-CO"/>
            </w:rPr>
          </w:pPr>
          <w:r w:rsidRPr="00364836">
            <w:rPr>
              <w:rFonts w:ascii="Arial" w:eastAsia="Times New Roman" w:hAnsi="Arial" w:cs="Arial"/>
              <w:sz w:val="16"/>
              <w:szCs w:val="16"/>
              <w:lang w:eastAsia="es-CO"/>
            </w:rPr>
            <w:t>19-10-2018</w:t>
          </w:r>
        </w:p>
      </w:tc>
    </w:tr>
  </w:tbl>
  <w:p w14:paraId="33018C09" w14:textId="77777777" w:rsidR="00364836" w:rsidRDefault="00364836" w:rsidP="003648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FEBF0" w14:textId="77777777" w:rsidR="00342507" w:rsidRDefault="00342507" w:rsidP="00CF7C66">
      <w:pPr>
        <w:spacing w:after="0" w:line="240" w:lineRule="auto"/>
      </w:pPr>
      <w:r>
        <w:separator/>
      </w:r>
    </w:p>
  </w:footnote>
  <w:footnote w:type="continuationSeparator" w:id="0">
    <w:p w14:paraId="3F7542C7" w14:textId="77777777" w:rsidR="00342507" w:rsidRDefault="00342507" w:rsidP="00CF7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93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0"/>
      <w:gridCol w:w="5473"/>
      <w:gridCol w:w="1417"/>
      <w:gridCol w:w="1593"/>
    </w:tblGrid>
    <w:tr w:rsidR="00CF7C66" w14:paraId="44FBD829" w14:textId="77777777" w:rsidTr="004A5BCE">
      <w:trPr>
        <w:trHeight w:val="397"/>
        <w:jc w:val="center"/>
      </w:trPr>
      <w:tc>
        <w:tcPr>
          <w:tcW w:w="161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196D962" w14:textId="77777777" w:rsidR="00CF7C66" w:rsidRDefault="00CF7C66" w:rsidP="00CF7C66">
          <w:pPr>
            <w:pStyle w:val="Encabezado"/>
          </w:pPr>
          <w:r>
            <w:rPr>
              <w:noProof/>
              <w:lang w:eastAsia="es-CO"/>
            </w:rPr>
            <w:drawing>
              <wp:inline distT="0" distB="0" distL="0" distR="0" wp14:anchorId="77AD7B1E" wp14:editId="55592243">
                <wp:extent cx="876296" cy="933446"/>
                <wp:effectExtent l="0" t="0" r="4" b="4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296" cy="9334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31E6ED9" w14:textId="77777777" w:rsidR="00CF7C66" w:rsidRDefault="00CF7C66" w:rsidP="00CF7C66">
          <w:pPr>
            <w:pStyle w:val="Encabezado"/>
            <w:jc w:val="center"/>
            <w:rPr>
              <w:b/>
            </w:rPr>
          </w:pPr>
          <w:r>
            <w:rPr>
              <w:b/>
            </w:rPr>
            <w:t>INSTITUTO NACIONAL DE CANCEROLOGÍA ESE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18F6A66" w14:textId="77777777" w:rsidR="00CF7C66" w:rsidRPr="00CF7C66" w:rsidRDefault="00CF7C66" w:rsidP="00CF7C6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CÓDIGO:</w:t>
          </w:r>
        </w:p>
      </w:tc>
      <w:tc>
        <w:tcPr>
          <w:tcW w:w="15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5F1B6BB" w14:textId="77777777" w:rsidR="00CF7C66" w:rsidRPr="00CF7C66" w:rsidRDefault="00725EFF" w:rsidP="00725EFF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GDG-P02-F-39</w:t>
          </w:r>
        </w:p>
      </w:tc>
    </w:tr>
    <w:tr w:rsidR="00CF7C66" w14:paraId="131025C8" w14:textId="77777777" w:rsidTr="004A5BCE">
      <w:trPr>
        <w:trHeight w:val="397"/>
        <w:jc w:val="center"/>
      </w:trPr>
      <w:tc>
        <w:tcPr>
          <w:tcW w:w="161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CA06787" w14:textId="77777777" w:rsidR="00CF7C66" w:rsidRDefault="00CF7C66" w:rsidP="00CF7C66">
          <w:pPr>
            <w:pStyle w:val="Encabezado"/>
          </w:pPr>
        </w:p>
      </w:tc>
      <w:tc>
        <w:tcPr>
          <w:tcW w:w="547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0B0563A" w14:textId="77777777" w:rsidR="00CF7C66" w:rsidRDefault="00CF7C66" w:rsidP="00CF7C66">
          <w:pPr>
            <w:pStyle w:val="Encabezado"/>
            <w:jc w:val="center"/>
            <w:rPr>
              <w:b/>
            </w:rPr>
          </w:pPr>
          <w:r>
            <w:rPr>
              <w:b/>
            </w:rPr>
            <w:t>GESTIÓN DEL GASTO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7E89AAF" w14:textId="77777777" w:rsidR="00CF7C66" w:rsidRPr="00CF7C66" w:rsidRDefault="00CF7C66" w:rsidP="00CF7C6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VERSIÓN:</w:t>
          </w:r>
        </w:p>
      </w:tc>
      <w:tc>
        <w:tcPr>
          <w:tcW w:w="15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182D41E" w14:textId="77777777" w:rsidR="00CF7C66" w:rsidRPr="00CF7C66" w:rsidRDefault="00CF7C66" w:rsidP="00CF7C6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01</w:t>
          </w:r>
        </w:p>
      </w:tc>
    </w:tr>
    <w:tr w:rsidR="00CF7C66" w14:paraId="449A691E" w14:textId="77777777" w:rsidTr="004A5BCE">
      <w:trPr>
        <w:trHeight w:val="397"/>
        <w:jc w:val="center"/>
      </w:trPr>
      <w:tc>
        <w:tcPr>
          <w:tcW w:w="161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D861F31" w14:textId="77777777" w:rsidR="00CF7C66" w:rsidRDefault="00CF7C66" w:rsidP="00CF7C66">
          <w:pPr>
            <w:pStyle w:val="Encabezado"/>
          </w:pPr>
        </w:p>
      </w:tc>
      <w:tc>
        <w:tcPr>
          <w:tcW w:w="547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678AF8" w14:textId="77777777" w:rsidR="00CF7C66" w:rsidRPr="00CF7C66" w:rsidRDefault="00725EFF" w:rsidP="00CF7C6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ANEXO TÉCNICO</w:t>
          </w:r>
        </w:p>
      </w:tc>
      <w:tc>
        <w:tcPr>
          <w:tcW w:w="141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84B22CA" w14:textId="77777777" w:rsidR="00CF7C66" w:rsidRPr="00CF7C66" w:rsidRDefault="00CF7C66" w:rsidP="00CF7C66">
          <w:pPr>
            <w:pStyle w:val="Encabezado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VIGENCIA:</w:t>
          </w:r>
        </w:p>
      </w:tc>
      <w:tc>
        <w:tcPr>
          <w:tcW w:w="15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58258EE" w14:textId="77777777" w:rsidR="00CF7C66" w:rsidRPr="00CF7C66" w:rsidRDefault="00CF7C66" w:rsidP="00CF7C66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>19-10-2018</w:t>
          </w:r>
        </w:p>
      </w:tc>
    </w:tr>
    <w:tr w:rsidR="00CF7C66" w14:paraId="11C245F9" w14:textId="77777777" w:rsidTr="004A5BCE">
      <w:trPr>
        <w:trHeight w:val="397"/>
        <w:jc w:val="center"/>
      </w:trPr>
      <w:tc>
        <w:tcPr>
          <w:tcW w:w="161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2BF88C0" w14:textId="77777777" w:rsidR="00CF7C66" w:rsidRDefault="00CF7C66" w:rsidP="00CF7C66">
          <w:pPr>
            <w:pStyle w:val="Encabezado"/>
          </w:pPr>
        </w:p>
      </w:tc>
      <w:tc>
        <w:tcPr>
          <w:tcW w:w="5473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8EE1A52" w14:textId="77777777" w:rsidR="00CF7C66" w:rsidRDefault="00CF7C66" w:rsidP="00CF7C66">
          <w:pPr>
            <w:pStyle w:val="Encabezado"/>
            <w:rPr>
              <w:b/>
            </w:rPr>
          </w:pPr>
        </w:p>
      </w:tc>
      <w:tc>
        <w:tcPr>
          <w:tcW w:w="3010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1749D46" w14:textId="6CD6B372" w:rsidR="00CF7C66" w:rsidRPr="00CF7C66" w:rsidRDefault="00CF7C66" w:rsidP="00CF7C66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F7C66"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F7C66">
            <w:rPr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DC2DE6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end"/>
          </w:r>
          <w:r w:rsidRPr="00CF7C66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begin"/>
          </w:r>
          <w:r w:rsidRPr="00CF7C66">
            <w:rPr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separate"/>
          </w:r>
          <w:r w:rsidR="00DC2DE6">
            <w:rPr>
              <w:rFonts w:ascii="Arial" w:hAnsi="Arial" w:cs="Arial"/>
              <w:b/>
              <w:noProof/>
              <w:sz w:val="20"/>
              <w:szCs w:val="20"/>
            </w:rPr>
            <w:t>2</w:t>
          </w:r>
          <w:r w:rsidRPr="00CF7C66">
            <w:rPr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14:paraId="65031621" w14:textId="77777777" w:rsidR="00CF7C66" w:rsidRDefault="00CF7C66">
    <w:pPr>
      <w:pStyle w:val="Encabezado"/>
    </w:pPr>
  </w:p>
  <w:p w14:paraId="4274E46D" w14:textId="77777777" w:rsidR="00CF7C66" w:rsidRDefault="00CF7C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7FE5"/>
    <w:multiLevelType w:val="hybridMultilevel"/>
    <w:tmpl w:val="6C4868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F7F32"/>
    <w:multiLevelType w:val="hybridMultilevel"/>
    <w:tmpl w:val="F85ED8C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A10F40"/>
    <w:multiLevelType w:val="hybridMultilevel"/>
    <w:tmpl w:val="8A16D48E"/>
    <w:lvl w:ilvl="0" w:tplc="D6980FE2">
      <w:start w:val="15"/>
      <w:numFmt w:val="bullet"/>
      <w:lvlText w:val="-"/>
      <w:lvlJc w:val="left"/>
      <w:pPr>
        <w:ind w:left="1080" w:hanging="360"/>
      </w:pPr>
      <w:rPr>
        <w:rFonts w:ascii="Lucida Sans Unicode" w:eastAsia="Times New Roman" w:hAnsi="Lucida Sans Unicode" w:cs="Lucida Sans Unicode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287FA2"/>
    <w:multiLevelType w:val="hybridMultilevel"/>
    <w:tmpl w:val="9D2AFC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533CF"/>
    <w:multiLevelType w:val="hybridMultilevel"/>
    <w:tmpl w:val="7330695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CB5A83"/>
    <w:multiLevelType w:val="multilevel"/>
    <w:tmpl w:val="9B5A66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7" w15:restartNumberingAfterBreak="0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C456A"/>
    <w:multiLevelType w:val="hybridMultilevel"/>
    <w:tmpl w:val="546ACA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B7917"/>
    <w:multiLevelType w:val="multilevel"/>
    <w:tmpl w:val="6696F0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bullet"/>
      <w:lvlText w:val="-"/>
      <w:lvlJc w:val="left"/>
      <w:pPr>
        <w:ind w:left="1080" w:hanging="720"/>
      </w:pPr>
      <w:rPr>
        <w:rFonts w:ascii="Verdana" w:eastAsia="Times New Roman" w:hAnsi="Verdana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5A37D99"/>
    <w:multiLevelType w:val="hybridMultilevel"/>
    <w:tmpl w:val="F59621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9C7630"/>
    <w:multiLevelType w:val="hybridMultilevel"/>
    <w:tmpl w:val="A07AFA3C"/>
    <w:lvl w:ilvl="0" w:tplc="90EA08C8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1"/>
  </w:num>
  <w:num w:numId="8">
    <w:abstractNumId w:val="5"/>
  </w:num>
  <w:num w:numId="9">
    <w:abstractNumId w:val="9"/>
  </w:num>
  <w:num w:numId="10">
    <w:abstractNumId w:val="12"/>
  </w:num>
  <w:num w:numId="11">
    <w:abstractNumId w:val="10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66"/>
    <w:rsid w:val="00006416"/>
    <w:rsid w:val="00013429"/>
    <w:rsid w:val="00020D3A"/>
    <w:rsid w:val="00050D78"/>
    <w:rsid w:val="00065197"/>
    <w:rsid w:val="000A5C5C"/>
    <w:rsid w:val="000A7AF4"/>
    <w:rsid w:val="000C0938"/>
    <w:rsid w:val="000D3561"/>
    <w:rsid w:val="000F4177"/>
    <w:rsid w:val="001234DD"/>
    <w:rsid w:val="0013128D"/>
    <w:rsid w:val="0018161C"/>
    <w:rsid w:val="00183687"/>
    <w:rsid w:val="00187634"/>
    <w:rsid w:val="00193848"/>
    <w:rsid w:val="001963F2"/>
    <w:rsid w:val="00196403"/>
    <w:rsid w:val="001D2C00"/>
    <w:rsid w:val="001D3F73"/>
    <w:rsid w:val="001D46F0"/>
    <w:rsid w:val="001F02FE"/>
    <w:rsid w:val="00207131"/>
    <w:rsid w:val="00216A76"/>
    <w:rsid w:val="0022491F"/>
    <w:rsid w:val="002621AD"/>
    <w:rsid w:val="002B168B"/>
    <w:rsid w:val="00342507"/>
    <w:rsid w:val="00344B04"/>
    <w:rsid w:val="00345185"/>
    <w:rsid w:val="00364836"/>
    <w:rsid w:val="00395F5C"/>
    <w:rsid w:val="003D476D"/>
    <w:rsid w:val="003F61F1"/>
    <w:rsid w:val="004046DD"/>
    <w:rsid w:val="00410AF3"/>
    <w:rsid w:val="0041234E"/>
    <w:rsid w:val="00477C38"/>
    <w:rsid w:val="004F5EDE"/>
    <w:rsid w:val="00507377"/>
    <w:rsid w:val="00507785"/>
    <w:rsid w:val="0051718F"/>
    <w:rsid w:val="00527428"/>
    <w:rsid w:val="00552C22"/>
    <w:rsid w:val="0056078D"/>
    <w:rsid w:val="0057332E"/>
    <w:rsid w:val="00581E8F"/>
    <w:rsid w:val="005B396A"/>
    <w:rsid w:val="005D4EF2"/>
    <w:rsid w:val="00612EA2"/>
    <w:rsid w:val="00635BC0"/>
    <w:rsid w:val="0069220A"/>
    <w:rsid w:val="006A3493"/>
    <w:rsid w:val="006B6891"/>
    <w:rsid w:val="006B7562"/>
    <w:rsid w:val="006C545D"/>
    <w:rsid w:val="006F4C0A"/>
    <w:rsid w:val="00704F24"/>
    <w:rsid w:val="00725EFF"/>
    <w:rsid w:val="00727CEA"/>
    <w:rsid w:val="007369B1"/>
    <w:rsid w:val="007406E7"/>
    <w:rsid w:val="00740D3E"/>
    <w:rsid w:val="0079012A"/>
    <w:rsid w:val="007A4FEF"/>
    <w:rsid w:val="00846D7A"/>
    <w:rsid w:val="008575BD"/>
    <w:rsid w:val="00860FF5"/>
    <w:rsid w:val="008A28F7"/>
    <w:rsid w:val="008A7050"/>
    <w:rsid w:val="008C41CC"/>
    <w:rsid w:val="008E4245"/>
    <w:rsid w:val="0090175F"/>
    <w:rsid w:val="00914713"/>
    <w:rsid w:val="00927BF1"/>
    <w:rsid w:val="009427A0"/>
    <w:rsid w:val="009531A5"/>
    <w:rsid w:val="00963CDE"/>
    <w:rsid w:val="009853E4"/>
    <w:rsid w:val="009E489B"/>
    <w:rsid w:val="009E6818"/>
    <w:rsid w:val="00A742C4"/>
    <w:rsid w:val="00A7684B"/>
    <w:rsid w:val="00A82573"/>
    <w:rsid w:val="00A86B88"/>
    <w:rsid w:val="00A92399"/>
    <w:rsid w:val="00A95891"/>
    <w:rsid w:val="00AA2CDB"/>
    <w:rsid w:val="00AA5DAE"/>
    <w:rsid w:val="00AE78E9"/>
    <w:rsid w:val="00AF7ED0"/>
    <w:rsid w:val="00B350F1"/>
    <w:rsid w:val="00B55014"/>
    <w:rsid w:val="00B606FE"/>
    <w:rsid w:val="00B7481B"/>
    <w:rsid w:val="00B87439"/>
    <w:rsid w:val="00B946F1"/>
    <w:rsid w:val="00B95AB3"/>
    <w:rsid w:val="00B95C1B"/>
    <w:rsid w:val="00BA3CB7"/>
    <w:rsid w:val="00BE0130"/>
    <w:rsid w:val="00C278BC"/>
    <w:rsid w:val="00C36DF5"/>
    <w:rsid w:val="00C65FE9"/>
    <w:rsid w:val="00C93134"/>
    <w:rsid w:val="00CA447D"/>
    <w:rsid w:val="00CA7E59"/>
    <w:rsid w:val="00CC5F2F"/>
    <w:rsid w:val="00CF7C66"/>
    <w:rsid w:val="00D42E60"/>
    <w:rsid w:val="00D72807"/>
    <w:rsid w:val="00DC2DE6"/>
    <w:rsid w:val="00DC5D3E"/>
    <w:rsid w:val="00E00A37"/>
    <w:rsid w:val="00E16D7F"/>
    <w:rsid w:val="00E22FC4"/>
    <w:rsid w:val="00E248C9"/>
    <w:rsid w:val="00E464E1"/>
    <w:rsid w:val="00E6142F"/>
    <w:rsid w:val="00E75013"/>
    <w:rsid w:val="00EE0FA9"/>
    <w:rsid w:val="00F07AF9"/>
    <w:rsid w:val="00F877F9"/>
    <w:rsid w:val="00FB2DDB"/>
    <w:rsid w:val="00FD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D67670"/>
  <w15:chartTrackingRefBased/>
  <w15:docId w15:val="{13F0C8CF-50B6-45CB-97B3-CF5F3A9F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qFormat/>
    <w:rsid w:val="00050D78"/>
    <w:pPr>
      <w:numPr>
        <w:numId w:val="2"/>
      </w:numPr>
      <w:spacing w:after="0" w:line="240" w:lineRule="auto"/>
      <w:jc w:val="both"/>
      <w:outlineLvl w:val="0"/>
    </w:pPr>
    <w:rPr>
      <w:rFonts w:ascii="Arial" w:eastAsia="Times New Roman" w:hAnsi="Arial" w:cs="Arial"/>
      <w:kern w:val="36"/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qFormat/>
    <w:rsid w:val="00050D78"/>
    <w:pPr>
      <w:numPr>
        <w:ilvl w:val="1"/>
        <w:numId w:val="2"/>
      </w:numPr>
      <w:spacing w:after="0" w:line="240" w:lineRule="auto"/>
      <w:jc w:val="both"/>
      <w:outlineLvl w:val="1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3">
    <w:name w:val="heading 3"/>
    <w:basedOn w:val="Normal"/>
    <w:link w:val="Ttulo3Car"/>
    <w:qFormat/>
    <w:rsid w:val="00050D78"/>
    <w:pPr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050D78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50D78"/>
    <w:pPr>
      <w:numPr>
        <w:ilvl w:val="4"/>
        <w:numId w:val="2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50D78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050D78"/>
    <w:pPr>
      <w:numPr>
        <w:ilvl w:val="6"/>
        <w:numId w:val="2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050D78"/>
    <w:pPr>
      <w:numPr>
        <w:ilvl w:val="7"/>
        <w:numId w:val="2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050D78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CF7C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7C66"/>
  </w:style>
  <w:style w:type="paragraph" w:styleId="Piedepgina">
    <w:name w:val="footer"/>
    <w:basedOn w:val="Normal"/>
    <w:link w:val="PiedepginaCar"/>
    <w:uiPriority w:val="99"/>
    <w:unhideWhenUsed/>
    <w:rsid w:val="00CF7C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C66"/>
  </w:style>
  <w:style w:type="table" w:styleId="Tablaconcuadrcula">
    <w:name w:val="Table Grid"/>
    <w:basedOn w:val="Tablanormal"/>
    <w:uiPriority w:val="39"/>
    <w:rsid w:val="00CF7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5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5891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050D78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050D78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050D78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050D78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050D78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050D78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050D7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050D78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050D78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050D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aliases w:val="TABLA DE CONTENIDO 3"/>
    <w:basedOn w:val="Normal"/>
    <w:link w:val="TextoindependienteCar"/>
    <w:rsid w:val="00050D78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050D78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Lista2">
    <w:name w:val="List 2"/>
    <w:basedOn w:val="Normal"/>
    <w:rsid w:val="00050D78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Continuarlista">
    <w:name w:val="List Continue"/>
    <w:basedOn w:val="Normal"/>
    <w:rsid w:val="00050D78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50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50D78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21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721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Planeacion OYM</dc:creator>
  <cp:keywords/>
  <dc:description/>
  <cp:lastModifiedBy>Eddy Elsy Ramirez Castro</cp:lastModifiedBy>
  <cp:revision>3</cp:revision>
  <dcterms:created xsi:type="dcterms:W3CDTF">2020-09-11T22:51:00Z</dcterms:created>
  <dcterms:modified xsi:type="dcterms:W3CDTF">2020-09-11T23:00:00Z</dcterms:modified>
</cp:coreProperties>
</file>