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2C6" w:rsidRPr="002831B6" w:rsidRDefault="001122C6" w:rsidP="001122C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LA </w:t>
      </w:r>
      <w:r w:rsidRPr="003D7956">
        <w:rPr>
          <w:rFonts w:ascii="Lucida Sans Unicode" w:hAnsi="Lucida Sans Unicode" w:cs="Lucida Sans Unicode"/>
          <w:b/>
          <w:sz w:val="20"/>
          <w:szCs w:val="20"/>
        </w:rPr>
        <w:t>ADECUACIÓN Y/O REMODELACIÓN PARA EL MEJORAMIENTO DE LA INFRAESTRUCTURA DE LA UNIDAD DE GAICA (GRUPO DE ATENCIÓN INMEDIATA AL PACIENTE CON CÁNCER) DEL INSTITUTO NACIONAL DE CANCEROLOGÍA -E.S.E-  ACORDE CON LA RESOLUCIÓN 2003 DE 2014  Y RESOLUCIÓN 4445 DE 1996 DEL MINISTERIO DE SALUD Y PROTECCION SOCIAL Y DEMÁS NORMAS CONCORDANTES, ASÍ COMO CON LAS NORMAS DE ACREDITACIÓN,  GARANTIZAND</w:t>
      </w:r>
      <w:r>
        <w:rPr>
          <w:rFonts w:ascii="Lucida Sans Unicode" w:hAnsi="Lucida Sans Unicode" w:cs="Lucida Sans Unicode"/>
          <w:b/>
          <w:sz w:val="20"/>
          <w:szCs w:val="20"/>
        </w:rPr>
        <w:t>O EL CUMPLIMIE</w:t>
      </w:r>
      <w:bookmarkStart w:id="0" w:name="_GoBack"/>
      <w:bookmarkEnd w:id="0"/>
      <w:r>
        <w:rPr>
          <w:rFonts w:ascii="Lucida Sans Unicode" w:hAnsi="Lucida Sans Unicode" w:cs="Lucida Sans Unicode"/>
          <w:b/>
          <w:sz w:val="20"/>
          <w:szCs w:val="20"/>
        </w:rPr>
        <w:t>NTO DE LAS MISMAS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>, DE ACUERDO CON EL CUMPLIMIENTO DE  LAS NORMAS LEGALES Y TÉCNICAS CORRESPONDIENTES, LOS TÉRMINOS DE CONDICIONES, ANEXOS Y EL CONTRATO QUE SE CELEBRE PARA EL EFECTO.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Pr="00DB2EC2" w:rsidRDefault="00E66B0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lastRenderedPageBreak/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5700F1">
      <w:headerReference w:type="default" r:id="rId7"/>
      <w:footerReference w:type="even" r:id="rId8"/>
      <w:footerReference w:type="default" r:id="rId9"/>
      <w:pgSz w:w="12242" w:h="18722" w:code="125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224" w:rsidRDefault="005C4224">
      <w:pPr>
        <w:spacing w:after="0" w:line="240" w:lineRule="auto"/>
      </w:pPr>
      <w:r>
        <w:separator/>
      </w:r>
    </w:p>
  </w:endnote>
  <w:endnote w:type="continuationSeparator" w:id="0">
    <w:p w:rsidR="005C4224" w:rsidRDefault="005C4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5C4224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5C4224">
    <w:pPr>
      <w:pStyle w:val="Piedepgina"/>
    </w:pPr>
  </w:p>
  <w:p w:rsidR="009F176D" w:rsidRPr="00C06AA7" w:rsidRDefault="003E4FBF" w:rsidP="0012529B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624B35"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224" w:rsidRDefault="005C4224">
      <w:pPr>
        <w:spacing w:after="0" w:line="240" w:lineRule="auto"/>
      </w:pPr>
      <w:r>
        <w:separator/>
      </w:r>
    </w:p>
  </w:footnote>
  <w:footnote w:type="continuationSeparator" w:id="0">
    <w:p w:rsidR="005C4224" w:rsidRDefault="005C4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5C4224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6C0515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076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C051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C0515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111667"/>
    <w:rsid w:val="001122C6"/>
    <w:rsid w:val="00180E36"/>
    <w:rsid w:val="00294D17"/>
    <w:rsid w:val="00354D3D"/>
    <w:rsid w:val="003E4FBF"/>
    <w:rsid w:val="003F3FC2"/>
    <w:rsid w:val="005700F1"/>
    <w:rsid w:val="005C4224"/>
    <w:rsid w:val="00624B35"/>
    <w:rsid w:val="006C0515"/>
    <w:rsid w:val="008036FA"/>
    <w:rsid w:val="009C0CFA"/>
    <w:rsid w:val="00B93133"/>
    <w:rsid w:val="00BC4AB2"/>
    <w:rsid w:val="00D9435B"/>
    <w:rsid w:val="00E6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12</cp:revision>
  <cp:lastPrinted>2016-09-28T15:04:00Z</cp:lastPrinted>
  <dcterms:created xsi:type="dcterms:W3CDTF">2016-03-02T12:47:00Z</dcterms:created>
  <dcterms:modified xsi:type="dcterms:W3CDTF">2016-10-13T13:26:00Z</dcterms:modified>
</cp:coreProperties>
</file>