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3A9" w:rsidRPr="002831B6" w:rsidRDefault="009923A9" w:rsidP="009923A9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 w:rsidRPr="00875969">
        <w:rPr>
          <w:rFonts w:ascii="Lucida Sans Unicode" w:hAnsi="Lucida Sans Unicode" w:cs="Lucida Sans Unicode"/>
          <w:b/>
          <w:sz w:val="20"/>
          <w:szCs w:val="20"/>
        </w:rPr>
        <w:t>EL CAMBIO DE PUERTAS EN EL ÁREA DE RADIO FARMACIA  PARA DAR CUMPLIMIENTO DE HERMETICIDAD REQUERIDO POR EL SISTEMA DE VENTILACIÓN Y EXTRACCIÓN DE AIRE, INCLUYE DESMONTE/RETIRO DE PUERTAS EXISTENTES, SUMINISTRO, ACONDICIONAMIENTO DE OBRAS COMPLEMENTARIAS PARA INSTALACIÓN Y PUESTA  EN FUNCIONAMIENTO DE LAS PUERTAS Y EXCLUSAS DEL  ÁREA, DANDO CUMPLIMIENTO DE LOS ESTÁNDARES DE HABILITACIÓN DE INFRAESTRUCT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URA Y DEMÁS NORMAS CONCORDANTES, </w:t>
      </w:r>
      <w:r w:rsidRPr="00E52F03">
        <w:rPr>
          <w:rFonts w:ascii="Lucida Sans Unicode" w:hAnsi="Lucida Sans Unicode" w:cs="Lucida Sans Unicode"/>
          <w:b/>
          <w:sz w:val="20"/>
          <w:szCs w:val="20"/>
        </w:rPr>
        <w:t>ACORDE A ESTA INVITACIÓN, SUS ANEXOS Y EL CONTRATO QUE SE CELEBRE PARA EL EFECTO.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bookmarkStart w:id="0" w:name="_GoBack"/>
      <w:bookmarkEnd w:id="0"/>
    </w:p>
    <w:p w:rsidR="00126139" w:rsidRPr="002831B6" w:rsidRDefault="00126139" w:rsidP="00FF512A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F512A" w:rsidRPr="006B4AA6" w:rsidRDefault="00A67C4E" w:rsidP="006B4AA6">
      <w:pPr>
        <w:ind w:left="142" w:right="425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F6761F"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F2631B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  <w:r w:rsidR="00FF512A" w:rsidRPr="005C3488">
        <w:rPr>
          <w:rFonts w:ascii="Arial" w:hAnsi="Arial" w:cs="Arial"/>
          <w:sz w:val="22"/>
          <w:szCs w:val="22"/>
        </w:rPr>
        <w:fldChar w:fldCharType="begin"/>
      </w:r>
      <w:r w:rsidR="00FF512A"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CANTIDADES!F7C1:F147C6" \a \f 5 \h  \* MERGEFORMAT </w:instrText>
      </w:r>
      <w:r w:rsidR="00FF512A" w:rsidRPr="005C3488">
        <w:rPr>
          <w:rFonts w:ascii="Arial" w:hAnsi="Arial" w:cs="Arial"/>
          <w:sz w:val="22"/>
          <w:szCs w:val="22"/>
        </w:rPr>
        <w:fldChar w:fldCharType="separate"/>
      </w:r>
    </w:p>
    <w:p w:rsidR="00FF512A" w:rsidRPr="005C3488" w:rsidRDefault="00FF512A" w:rsidP="00FF512A">
      <w:pPr>
        <w:rPr>
          <w:rFonts w:ascii="Calibri" w:eastAsia="Calibri" w:hAnsi="Calibri"/>
          <w:sz w:val="22"/>
          <w:szCs w:val="22"/>
          <w:lang w:eastAsia="es-CO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Pr="005C3488">
        <w:rPr>
          <w:rFonts w:ascii="Arial" w:hAnsi="Arial" w:cs="Arial"/>
          <w:sz w:val="22"/>
          <w:szCs w:val="22"/>
        </w:rPr>
        <w:fldChar w:fldCharType="begin"/>
      </w:r>
      <w:r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CANTIDADES!F7C1:F148C6" \a \f 5 \h  \* MERGEFORMAT </w:instrText>
      </w:r>
      <w:r w:rsidRPr="005C3488">
        <w:rPr>
          <w:rFonts w:ascii="Arial" w:hAnsi="Arial" w:cs="Arial"/>
          <w:sz w:val="22"/>
          <w:szCs w:val="22"/>
        </w:rPr>
        <w:fldChar w:fldCharType="separate"/>
      </w:r>
    </w:p>
    <w:p w:rsidR="006B4AA6" w:rsidRDefault="00FF512A" w:rsidP="006B4AA6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="006B4AA6" w:rsidRPr="006B4AA6">
        <w:rPr>
          <w:rFonts w:ascii="Lucida Sans Unicode" w:hAnsi="Lucida Sans Unicode" w:cs="Lucida Sans Unicode"/>
          <w:b/>
          <w:sz w:val="20"/>
          <w:szCs w:val="20"/>
        </w:rPr>
        <w:t xml:space="preserve"> DESCRIPCIÓN CANTIDADES DE OBRA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1" w:name="OLE_LINK27"/>
      <w:bookmarkStart w:id="2" w:name="OLE_LINK28"/>
      <w:bookmarkStart w:id="3" w:name="OLE_LINK29"/>
    </w:p>
    <w:bookmarkEnd w:id="1"/>
    <w:bookmarkEnd w:id="2"/>
    <w:bookmarkEnd w:id="3"/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6852EF">
        <w:rPr>
          <w:rFonts w:ascii="Lucida Sans Unicode" w:hAnsi="Lucida Sans Unicode" w:cs="Lucida Sans Unicode"/>
          <w:b/>
          <w:sz w:val="20"/>
          <w:szCs w:val="20"/>
        </w:rPr>
        <w:t>CARÁCTERÍSTICAS Y ESPECIFICACIONES TÉCNICAS: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6852EF">
        <w:rPr>
          <w:rFonts w:ascii="Lucida Sans Unicode" w:hAnsi="Lucida Sans Unicode" w:cs="Lucida Sans Unicode"/>
          <w:sz w:val="20"/>
          <w:szCs w:val="20"/>
        </w:rPr>
        <w:t>Se anexa cuadro de cantidades de obra a la presente convocatoria pública: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10075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656"/>
        <w:gridCol w:w="4226"/>
        <w:gridCol w:w="1134"/>
        <w:gridCol w:w="1417"/>
        <w:gridCol w:w="1214"/>
        <w:gridCol w:w="1418"/>
      </w:tblGrid>
      <w:tr w:rsidR="00F52F3D" w:rsidRPr="00F52F3D" w:rsidTr="00F52F3D">
        <w:trPr>
          <w:trHeight w:val="338"/>
          <w:tblHeader/>
        </w:trPr>
        <w:tc>
          <w:tcPr>
            <w:tcW w:w="66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ÍTEM</w:t>
            </w:r>
          </w:p>
        </w:tc>
        <w:tc>
          <w:tcPr>
            <w:tcW w:w="42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ACTIVIDAD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UNIDAD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CANTIDAD </w:t>
            </w:r>
          </w:p>
        </w:tc>
        <w:tc>
          <w:tcPr>
            <w:tcW w:w="12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VALOR UNITARIO 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COSTO TOTAL </w:t>
            </w:r>
          </w:p>
        </w:tc>
      </w:tr>
      <w:tr w:rsidR="00F52F3D" w:rsidRPr="00F52F3D" w:rsidTr="00F52F3D">
        <w:trPr>
          <w:trHeight w:val="338"/>
          <w:tblHeader/>
        </w:trPr>
        <w:tc>
          <w:tcPr>
            <w:tcW w:w="6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2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1.1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Esclusas de materiales (PASS THROUGHS) en acero inoxidable con LUZ GERMINICIDA. Dimensiones: 0,76 m de ancho x 0,8 m de alto x 0,45 m de profundidad.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5,00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2.2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</w:t>
            </w: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 xml:space="preserve">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0.90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2.3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1.27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2.4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Bisagras de acero inoxidable, Cerco o marco en acero inoxidable - Calidad AISI 304. b) </w:t>
            </w: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1.10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2.5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1.28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2.6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1.00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2.7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1.08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1044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2.8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</w:t>
            </w: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 xml:space="preserve">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0.81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2.9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1.26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2.10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1.29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1342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2.11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1.39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2.12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1.15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2.13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1.63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2050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2.14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Estructura de soporte tipo pórtico en perfil estructural tubular para puertas de UNA HOJA. Características del perfil: de 6cm x 12cm y 2,5 mm de espesor. Platinas de 25 cm x 25 cm y chazos expansivos de 3/8" x 2". Pórtico en perfil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2050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2.15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Estructura de soporte tipo pórtico en perfil estructural tubular para puertas AUTOMÁTICAS BATIENTES de DOS HOJAS. Características del perfil: de 6cm x 12cm y 2,5 mm de espesor. Platinas de 25 cm x 25 cm y chazos expansivos de 3/8" x 2".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F52F3D">
        <w:trPr>
          <w:gridBefore w:val="1"/>
          <w:wBefore w:w="10" w:type="dxa"/>
          <w:trHeight w:val="34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TOTAL COSTOS DIRECTOS</w:t>
            </w:r>
          </w:p>
        </w:tc>
        <w:tc>
          <w:tcPr>
            <w:tcW w:w="26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ind w:left="-59" w:firstLine="59"/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ADMINISTRACIÓN 12%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IMPREVISTOS 5%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UTILIDAD 5%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IVA SOBRE EL TOTAL 19%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45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TOTAL PRESUPUESTO OBRA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</w:tbl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NOTA </w:t>
      </w:r>
      <w:r w:rsidRPr="006852EF">
        <w:rPr>
          <w:rFonts w:ascii="Lucida Sans Unicode" w:hAnsi="Lucida Sans Unicode" w:cs="Lucida Sans Unicode"/>
          <w:b/>
          <w:sz w:val="20"/>
          <w:szCs w:val="20"/>
        </w:rPr>
        <w:t>1:</w:t>
      </w:r>
      <w:r w:rsidRPr="006852EF">
        <w:rPr>
          <w:rFonts w:ascii="Lucida Sans Unicode" w:hAnsi="Lucida Sans Unicode" w:cs="Lucida Sans Unicode"/>
          <w:sz w:val="20"/>
          <w:szCs w:val="20"/>
        </w:rPr>
        <w:t xml:space="preserve"> Todas las actividades se deben ajustar a lo indicado en las normas vigentes para construcciones en salud, Resolución 2003 de 2014 del Ministerio de Salud y Protección Social, Resolución 1441 de 2013, Resolución 4445 de 1996 del Ministerio de Salud y Protección Social, RETIE, RETILAP y  demás normas concordantes.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6852EF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2: </w:t>
      </w:r>
      <w:r w:rsidRPr="006852EF">
        <w:rPr>
          <w:rFonts w:ascii="Lucida Sans Unicode" w:hAnsi="Lucida Sans Unicode" w:cs="Lucida Sans Unicode"/>
          <w:bCs/>
          <w:sz w:val="20"/>
          <w:szCs w:val="20"/>
        </w:rPr>
        <w:t>El esquema propuesto de  AIU  y su distribución  no es modificable: el estándar aceptado es del 22%. No se aceptan valores menores o mayores y la distribución será 12% para gastos administrativos, 5% para imprevistos y 5% para utilidad.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6852EF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3: </w:t>
      </w:r>
      <w:r w:rsidRPr="006852EF">
        <w:rPr>
          <w:rFonts w:ascii="Lucida Sans Unicode" w:hAnsi="Lucida Sans Unicode" w:cs="Lucida Sans Unicode"/>
          <w:bCs/>
          <w:sz w:val="20"/>
          <w:szCs w:val="20"/>
        </w:rPr>
        <w:t>Los oferentes que se presenten a esta convocatoria pública deberán incluir en su oferta el registro fotográfico de puertas instaladas.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6852EF">
        <w:rPr>
          <w:rFonts w:ascii="Lucida Sans Unicode" w:hAnsi="Lucida Sans Unicode" w:cs="Lucida Sans Unicode"/>
          <w:bCs/>
          <w:sz w:val="20"/>
          <w:szCs w:val="20"/>
        </w:rPr>
        <w:t>Los imprevistos deben ser debidamente justificados y aprobados por el Instituto Nacional de Cancerología ESE, en los imprevistos se incluyen actividades  o novedades que aparezcan en el curso de la obra y con los que no se contaba al inicio y que están relacionados con el alcance de las obras. Antes de generar eventuales valores adicionales, se debe haber evaluado el  criterio de aplicación de imprevistos y realizar su aplicación hasta el agotamiento de dicho valor.</w:t>
      </w:r>
    </w:p>
    <w:p w:rsidR="00F52F3D" w:rsidRPr="006852EF" w:rsidRDefault="00F52F3D" w:rsidP="00F52F3D">
      <w:pPr>
        <w:autoSpaceDE w:val="0"/>
        <w:autoSpaceDN w:val="0"/>
        <w:adjustRightInd w:val="0"/>
        <w:contextualSpacing/>
        <w:jc w:val="both"/>
        <w:outlineLvl w:val="2"/>
        <w:rPr>
          <w:rFonts w:ascii="Lucida Sans Unicode" w:hAnsi="Lucida Sans Unicode" w:cs="Lucida Sans Unicode"/>
          <w:sz w:val="20"/>
          <w:szCs w:val="20"/>
        </w:rPr>
      </w:pPr>
    </w:p>
    <w:p w:rsidR="00F52F3D" w:rsidRPr="006B4AA6" w:rsidRDefault="00F52F3D" w:rsidP="006B4AA6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sectPr w:rsidR="00F52F3D" w:rsidRPr="006B4AA6" w:rsidSect="005F73C6">
      <w:headerReference w:type="default" r:id="rId8"/>
      <w:footerReference w:type="even" r:id="rId9"/>
      <w:footerReference w:type="default" r:id="rId10"/>
      <w:pgSz w:w="12242" w:h="18722" w:code="41"/>
      <w:pgMar w:top="2370" w:right="1043" w:bottom="1134" w:left="993" w:header="680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819" w:rsidRDefault="00CC7819">
      <w:r>
        <w:separator/>
      </w:r>
    </w:p>
  </w:endnote>
  <w:endnote w:type="continuationSeparator" w:id="0">
    <w:p w:rsidR="00CC7819" w:rsidRDefault="00CC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A1335B" w:rsidP="00A133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1335B" w:rsidRDefault="00A1335B" w:rsidP="00A133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Pr="00C06AA7" w:rsidRDefault="00F11787" w:rsidP="00A133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1824" behindDoc="1" locked="0" layoutInCell="1" allowOverlap="1" wp14:anchorId="484DC253" wp14:editId="6A24C9A5">
          <wp:simplePos x="0" y="0"/>
          <wp:positionH relativeFrom="column">
            <wp:posOffset>4808137</wp:posOffset>
          </wp:positionH>
          <wp:positionV relativeFrom="paragraph">
            <wp:posOffset>88348</wp:posOffset>
          </wp:positionV>
          <wp:extent cx="2057656" cy="842645"/>
          <wp:effectExtent l="0" t="0" r="0" b="0"/>
          <wp:wrapNone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1506" cy="8442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819" w:rsidRDefault="00CC7819">
      <w:r>
        <w:separator/>
      </w:r>
    </w:p>
  </w:footnote>
  <w:footnote w:type="continuationSeparator" w:id="0">
    <w:p w:rsidR="00CC7819" w:rsidRDefault="00CC7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5F73C6" w:rsidP="00A1335B">
    <w:pPr>
      <w:pStyle w:val="Encabezado"/>
      <w:rPr>
        <w:sz w:val="18"/>
        <w:szCs w:val="18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58240" behindDoc="1" locked="0" layoutInCell="1" allowOverlap="0" wp14:anchorId="75500FCB" wp14:editId="1B7AE099">
          <wp:simplePos x="0" y="0"/>
          <wp:positionH relativeFrom="margin">
            <wp:posOffset>-1905</wp:posOffset>
          </wp:positionH>
          <wp:positionV relativeFrom="paragraph">
            <wp:posOffset>-272498</wp:posOffset>
          </wp:positionV>
          <wp:extent cx="2589271" cy="601096"/>
          <wp:effectExtent l="0" t="0" r="0" b="8890"/>
          <wp:wrapNone/>
          <wp:docPr id="50" name="Imagen 50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89271" cy="601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2F3D" w:rsidRDefault="00A1335B" w:rsidP="00F52F3D">
    <w:pPr>
      <w:pStyle w:val="Encabezado"/>
      <w:tabs>
        <w:tab w:val="center" w:pos="5103"/>
        <w:tab w:val="right" w:pos="10206"/>
      </w:tabs>
      <w:rPr>
        <w:sz w:val="18"/>
        <w:szCs w:val="18"/>
      </w:rPr>
    </w:pPr>
    <w:r>
      <w:rPr>
        <w:sz w:val="18"/>
        <w:szCs w:val="18"/>
      </w:rPr>
      <w:tab/>
    </w:r>
  </w:p>
  <w:p w:rsidR="00A1335B" w:rsidRPr="00F52F3D" w:rsidRDefault="00A1335B" w:rsidP="00F52F3D">
    <w:pPr>
      <w:pStyle w:val="Encabezado"/>
      <w:tabs>
        <w:tab w:val="center" w:pos="5103"/>
        <w:tab w:val="right" w:pos="10206"/>
      </w:tabs>
      <w:rPr>
        <w:sz w:val="18"/>
        <w:szCs w:val="18"/>
      </w:rPr>
    </w:pPr>
    <w:r>
      <w:rPr>
        <w:sz w:val="18"/>
        <w:szCs w:val="18"/>
      </w:rPr>
      <w:tab/>
    </w:r>
  </w:p>
  <w:p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A1335B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 w:rsidR="0092754E">
      <w:rPr>
        <w:rFonts w:ascii="Lucida Sans Unicode" w:hAnsi="Lucida Sans Unicode" w:cs="Lucida Sans Unicode"/>
        <w:b/>
        <w:sz w:val="20"/>
        <w:szCs w:val="20"/>
        <w:lang w:val="es-ES_tradnl"/>
      </w:rPr>
      <w:t>592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5F73C6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</w:p>
  <w:p w:rsidR="00A1335B" w:rsidRPr="004A066C" w:rsidRDefault="00A1335B" w:rsidP="004A066C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2754E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="00F52F3D">
      <w:rPr>
        <w:rStyle w:val="Nmerodepgina"/>
        <w:rFonts w:ascii="Lucida Sans Unicode" w:hAnsi="Lucida Sans Unicode" w:cs="Lucida Sans Unicode"/>
        <w:sz w:val="14"/>
        <w:szCs w:val="14"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9114B5"/>
    <w:multiLevelType w:val="hybridMultilevel"/>
    <w:tmpl w:val="2532510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E459A"/>
    <w:multiLevelType w:val="hybridMultilevel"/>
    <w:tmpl w:val="B8CE332E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E26A82"/>
    <w:multiLevelType w:val="hybridMultilevel"/>
    <w:tmpl w:val="84287E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C53CC"/>
    <w:multiLevelType w:val="hybridMultilevel"/>
    <w:tmpl w:val="0E94A6E0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42BC2"/>
    <w:multiLevelType w:val="hybridMultilevel"/>
    <w:tmpl w:val="FD42912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C2BCC"/>
    <w:multiLevelType w:val="hybridMultilevel"/>
    <w:tmpl w:val="C282839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D7943"/>
    <w:multiLevelType w:val="hybridMultilevel"/>
    <w:tmpl w:val="C07E2FDA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>
    <w:nsid w:val="19503810"/>
    <w:multiLevelType w:val="hybridMultilevel"/>
    <w:tmpl w:val="BCAA3FF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D0E8A"/>
    <w:multiLevelType w:val="hybridMultilevel"/>
    <w:tmpl w:val="03FE60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83CC3"/>
    <w:multiLevelType w:val="hybridMultilevel"/>
    <w:tmpl w:val="15640C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36600"/>
    <w:multiLevelType w:val="hybridMultilevel"/>
    <w:tmpl w:val="493CD4FC"/>
    <w:lvl w:ilvl="0" w:tplc="6FAA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9F5427"/>
    <w:multiLevelType w:val="hybridMultilevel"/>
    <w:tmpl w:val="D748962A"/>
    <w:lvl w:ilvl="0" w:tplc="689A62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E33FE"/>
    <w:multiLevelType w:val="hybridMultilevel"/>
    <w:tmpl w:val="05DE5F14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5F67D9"/>
    <w:multiLevelType w:val="hybridMultilevel"/>
    <w:tmpl w:val="828805D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7F0C81"/>
    <w:multiLevelType w:val="hybridMultilevel"/>
    <w:tmpl w:val="A6104F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F46183"/>
    <w:multiLevelType w:val="hybridMultilevel"/>
    <w:tmpl w:val="35882E7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E93D45"/>
    <w:multiLevelType w:val="hybridMultilevel"/>
    <w:tmpl w:val="618A432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51678E"/>
    <w:multiLevelType w:val="hybridMultilevel"/>
    <w:tmpl w:val="03C4EAF2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5F6700"/>
    <w:multiLevelType w:val="hybridMultilevel"/>
    <w:tmpl w:val="71E49F3C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3">
    <w:nsid w:val="48C86FD8"/>
    <w:multiLevelType w:val="hybridMultilevel"/>
    <w:tmpl w:val="FAC63F4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F">
      <w:start w:val="1"/>
      <w:numFmt w:val="decimal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F68C4"/>
    <w:multiLevelType w:val="hybridMultilevel"/>
    <w:tmpl w:val="03E23A08"/>
    <w:lvl w:ilvl="0" w:tplc="28500666">
      <w:start w:val="30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240A0005">
      <w:start w:val="1"/>
      <w:numFmt w:val="bullet"/>
      <w:lvlText w:val=""/>
      <w:lvlJc w:val="left"/>
      <w:pPr>
        <w:ind w:left="1789" w:hanging="360"/>
      </w:pPr>
      <w:rPr>
        <w:rFonts w:ascii="Wingdings" w:hAnsi="Wingdings" w:cs="Wingdings" w:hint="default"/>
      </w:rPr>
    </w:lvl>
    <w:lvl w:ilvl="2" w:tplc="24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240A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24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240A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24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5">
    <w:nsid w:val="568C141D"/>
    <w:multiLevelType w:val="hybridMultilevel"/>
    <w:tmpl w:val="C7164DAC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592FE7"/>
    <w:multiLevelType w:val="hybridMultilevel"/>
    <w:tmpl w:val="FFC275CE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6861EF"/>
    <w:multiLevelType w:val="hybridMultilevel"/>
    <w:tmpl w:val="9132C0E2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C4A5FA9"/>
    <w:multiLevelType w:val="hybridMultilevel"/>
    <w:tmpl w:val="FCE0BFFC"/>
    <w:lvl w:ilvl="0" w:tplc="0C0A0019">
      <w:start w:val="1"/>
      <w:numFmt w:val="bullet"/>
      <w:lvlText w:val="-"/>
      <w:lvlJc w:val="left"/>
      <w:pPr>
        <w:ind w:left="78" w:hanging="360"/>
      </w:pPr>
      <w:rPr>
        <w:rFonts w:ascii="Calibri" w:eastAsia="Times New Roman" w:hAnsi="Calibri" w:hint="default"/>
      </w:rPr>
    </w:lvl>
    <w:lvl w:ilvl="1" w:tplc="0C0A000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C068F764">
      <w:start w:val="1"/>
      <w:numFmt w:val="bullet"/>
      <w:lvlText w:val=""/>
      <w:lvlJc w:val="left"/>
      <w:pPr>
        <w:ind w:left="2739" w:hanging="360"/>
      </w:pPr>
      <w:rPr>
        <w:rFonts w:ascii="Wingdings" w:hAnsi="Wingdings" w:cs="Wingdings" w:hint="default"/>
      </w:rPr>
    </w:lvl>
    <w:lvl w:ilvl="3" w:tplc="6848EFBC">
      <w:start w:val="1"/>
      <w:numFmt w:val="bullet"/>
      <w:lvlText w:val=""/>
      <w:lvlJc w:val="left"/>
      <w:pPr>
        <w:ind w:left="3459" w:hanging="360"/>
      </w:pPr>
      <w:rPr>
        <w:rFonts w:ascii="Symbol" w:hAnsi="Symbol" w:cs="Symbol" w:hint="default"/>
      </w:rPr>
    </w:lvl>
    <w:lvl w:ilvl="4" w:tplc="0C0A0019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C0A001B">
      <w:start w:val="1"/>
      <w:numFmt w:val="bullet"/>
      <w:lvlText w:val=""/>
      <w:lvlJc w:val="left"/>
      <w:pPr>
        <w:ind w:left="4899" w:hanging="360"/>
      </w:pPr>
      <w:rPr>
        <w:rFonts w:ascii="Wingdings" w:hAnsi="Wingdings" w:cs="Wingdings" w:hint="default"/>
      </w:rPr>
    </w:lvl>
    <w:lvl w:ilvl="6" w:tplc="0C0A000F">
      <w:start w:val="1"/>
      <w:numFmt w:val="bullet"/>
      <w:lvlText w:val=""/>
      <w:lvlJc w:val="left"/>
      <w:pPr>
        <w:ind w:left="5619" w:hanging="360"/>
      </w:pPr>
      <w:rPr>
        <w:rFonts w:ascii="Symbol" w:hAnsi="Symbol" w:cs="Symbol" w:hint="default"/>
      </w:rPr>
    </w:lvl>
    <w:lvl w:ilvl="7" w:tplc="0C0A0019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C0A001B">
      <w:start w:val="1"/>
      <w:numFmt w:val="bullet"/>
      <w:lvlText w:val=""/>
      <w:lvlJc w:val="left"/>
      <w:pPr>
        <w:ind w:left="7059" w:hanging="360"/>
      </w:pPr>
      <w:rPr>
        <w:rFonts w:ascii="Wingdings" w:hAnsi="Wingdings" w:cs="Wingdings" w:hint="default"/>
      </w:rPr>
    </w:lvl>
  </w:abstractNum>
  <w:abstractNum w:abstractNumId="29">
    <w:nsid w:val="5C6844BD"/>
    <w:multiLevelType w:val="hybridMultilevel"/>
    <w:tmpl w:val="A9C223EA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DD86053"/>
    <w:multiLevelType w:val="hybridMultilevel"/>
    <w:tmpl w:val="A2B0E962"/>
    <w:lvl w:ilvl="0" w:tplc="82EE8AC2">
      <w:start w:val="1"/>
      <w:numFmt w:val="decimal"/>
      <w:lvlText w:val="%1."/>
      <w:lvlJc w:val="left"/>
      <w:pPr>
        <w:ind w:left="54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65" w:hanging="360"/>
      </w:pPr>
    </w:lvl>
    <w:lvl w:ilvl="2" w:tplc="240A001B" w:tentative="1">
      <w:start w:val="1"/>
      <w:numFmt w:val="lowerRoman"/>
      <w:lvlText w:val="%3."/>
      <w:lvlJc w:val="right"/>
      <w:pPr>
        <w:ind w:left="1985" w:hanging="180"/>
      </w:pPr>
    </w:lvl>
    <w:lvl w:ilvl="3" w:tplc="240A000F" w:tentative="1">
      <w:start w:val="1"/>
      <w:numFmt w:val="decimal"/>
      <w:lvlText w:val="%4."/>
      <w:lvlJc w:val="left"/>
      <w:pPr>
        <w:ind w:left="2705" w:hanging="360"/>
      </w:pPr>
    </w:lvl>
    <w:lvl w:ilvl="4" w:tplc="240A0019" w:tentative="1">
      <w:start w:val="1"/>
      <w:numFmt w:val="lowerLetter"/>
      <w:lvlText w:val="%5."/>
      <w:lvlJc w:val="left"/>
      <w:pPr>
        <w:ind w:left="3425" w:hanging="360"/>
      </w:pPr>
    </w:lvl>
    <w:lvl w:ilvl="5" w:tplc="240A001B" w:tentative="1">
      <w:start w:val="1"/>
      <w:numFmt w:val="lowerRoman"/>
      <w:lvlText w:val="%6."/>
      <w:lvlJc w:val="right"/>
      <w:pPr>
        <w:ind w:left="4145" w:hanging="180"/>
      </w:pPr>
    </w:lvl>
    <w:lvl w:ilvl="6" w:tplc="240A000F" w:tentative="1">
      <w:start w:val="1"/>
      <w:numFmt w:val="decimal"/>
      <w:lvlText w:val="%7."/>
      <w:lvlJc w:val="left"/>
      <w:pPr>
        <w:ind w:left="4865" w:hanging="360"/>
      </w:pPr>
    </w:lvl>
    <w:lvl w:ilvl="7" w:tplc="240A0019" w:tentative="1">
      <w:start w:val="1"/>
      <w:numFmt w:val="lowerLetter"/>
      <w:lvlText w:val="%8."/>
      <w:lvlJc w:val="left"/>
      <w:pPr>
        <w:ind w:left="5585" w:hanging="360"/>
      </w:pPr>
    </w:lvl>
    <w:lvl w:ilvl="8" w:tplc="240A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31">
    <w:nsid w:val="61C05979"/>
    <w:multiLevelType w:val="hybridMultilevel"/>
    <w:tmpl w:val="82AEDDB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CB7513"/>
    <w:multiLevelType w:val="multilevel"/>
    <w:tmpl w:val="39E8F8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545023"/>
    <w:multiLevelType w:val="hybridMultilevel"/>
    <w:tmpl w:val="168C49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122DF0"/>
    <w:multiLevelType w:val="hybridMultilevel"/>
    <w:tmpl w:val="4E4892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A62FE4"/>
    <w:multiLevelType w:val="hybridMultilevel"/>
    <w:tmpl w:val="F472532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0"/>
  </w:num>
  <w:num w:numId="4">
    <w:abstractNumId w:val="34"/>
  </w:num>
  <w:num w:numId="5">
    <w:abstractNumId w:val="21"/>
  </w:num>
  <w:num w:numId="6">
    <w:abstractNumId w:val="18"/>
  </w:num>
  <w:num w:numId="7">
    <w:abstractNumId w:val="30"/>
  </w:num>
  <w:num w:numId="8">
    <w:abstractNumId w:val="7"/>
  </w:num>
  <w:num w:numId="9">
    <w:abstractNumId w:val="8"/>
  </w:num>
  <w:num w:numId="10">
    <w:abstractNumId w:val="17"/>
  </w:num>
  <w:num w:numId="11">
    <w:abstractNumId w:val="37"/>
  </w:num>
  <w:num w:numId="12">
    <w:abstractNumId w:val="16"/>
  </w:num>
  <w:num w:numId="13">
    <w:abstractNumId w:val="19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10"/>
  </w:num>
  <w:num w:numId="19">
    <w:abstractNumId w:val="31"/>
  </w:num>
  <w:num w:numId="20">
    <w:abstractNumId w:val="29"/>
  </w:num>
  <w:num w:numId="21">
    <w:abstractNumId w:val="27"/>
  </w:num>
  <w:num w:numId="22">
    <w:abstractNumId w:val="15"/>
  </w:num>
  <w:num w:numId="23">
    <w:abstractNumId w:val="32"/>
  </w:num>
  <w:num w:numId="24">
    <w:abstractNumId w:val="11"/>
  </w:num>
  <w:num w:numId="25">
    <w:abstractNumId w:val="12"/>
  </w:num>
  <w:num w:numId="26">
    <w:abstractNumId w:val="4"/>
  </w:num>
  <w:num w:numId="27">
    <w:abstractNumId w:val="9"/>
  </w:num>
  <w:num w:numId="28">
    <w:abstractNumId w:val="28"/>
  </w:num>
  <w:num w:numId="29">
    <w:abstractNumId w:val="23"/>
  </w:num>
  <w:num w:numId="30">
    <w:abstractNumId w:val="25"/>
  </w:num>
  <w:num w:numId="31">
    <w:abstractNumId w:val="26"/>
  </w:num>
  <w:num w:numId="32">
    <w:abstractNumId w:val="24"/>
  </w:num>
  <w:num w:numId="33">
    <w:abstractNumId w:val="14"/>
  </w:num>
  <w:num w:numId="34">
    <w:abstractNumId w:val="35"/>
  </w:num>
  <w:num w:numId="35">
    <w:abstractNumId w:val="33"/>
  </w:num>
  <w:num w:numId="36">
    <w:abstractNumId w:val="38"/>
  </w:num>
  <w:num w:numId="37">
    <w:abstractNumId w:val="20"/>
  </w:num>
  <w:num w:numId="38">
    <w:abstractNumId w:val="36"/>
  </w:num>
  <w:num w:numId="39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3019A"/>
    <w:rsid w:val="00033D74"/>
    <w:rsid w:val="00050FD4"/>
    <w:rsid w:val="00061E24"/>
    <w:rsid w:val="000727C4"/>
    <w:rsid w:val="00075D98"/>
    <w:rsid w:val="00090F6F"/>
    <w:rsid w:val="000A3D75"/>
    <w:rsid w:val="000C4A5B"/>
    <w:rsid w:val="000E4942"/>
    <w:rsid w:val="00111622"/>
    <w:rsid w:val="00111667"/>
    <w:rsid w:val="00112744"/>
    <w:rsid w:val="00126139"/>
    <w:rsid w:val="0014675B"/>
    <w:rsid w:val="00170370"/>
    <w:rsid w:val="00180225"/>
    <w:rsid w:val="0018488F"/>
    <w:rsid w:val="001942DB"/>
    <w:rsid w:val="001D0EEE"/>
    <w:rsid w:val="001D59AA"/>
    <w:rsid w:val="001F0A6D"/>
    <w:rsid w:val="00230328"/>
    <w:rsid w:val="00270118"/>
    <w:rsid w:val="002815A8"/>
    <w:rsid w:val="0028443D"/>
    <w:rsid w:val="002A1830"/>
    <w:rsid w:val="002C3E2B"/>
    <w:rsid w:val="002F002D"/>
    <w:rsid w:val="002F66EB"/>
    <w:rsid w:val="00330554"/>
    <w:rsid w:val="00361F08"/>
    <w:rsid w:val="00371D9E"/>
    <w:rsid w:val="00384EC1"/>
    <w:rsid w:val="00387057"/>
    <w:rsid w:val="003B289B"/>
    <w:rsid w:val="003E2B66"/>
    <w:rsid w:val="00402F06"/>
    <w:rsid w:val="0041385D"/>
    <w:rsid w:val="0043025C"/>
    <w:rsid w:val="004545FC"/>
    <w:rsid w:val="004A066C"/>
    <w:rsid w:val="004C7EEE"/>
    <w:rsid w:val="005019F2"/>
    <w:rsid w:val="00507614"/>
    <w:rsid w:val="0054413F"/>
    <w:rsid w:val="005473DF"/>
    <w:rsid w:val="00556C55"/>
    <w:rsid w:val="005645BF"/>
    <w:rsid w:val="0057475F"/>
    <w:rsid w:val="005A6A25"/>
    <w:rsid w:val="005F73C6"/>
    <w:rsid w:val="00636D19"/>
    <w:rsid w:val="00644613"/>
    <w:rsid w:val="0064648D"/>
    <w:rsid w:val="0068016F"/>
    <w:rsid w:val="00682A61"/>
    <w:rsid w:val="006971FD"/>
    <w:rsid w:val="006A2BEB"/>
    <w:rsid w:val="006B4AA6"/>
    <w:rsid w:val="006D69B2"/>
    <w:rsid w:val="00706223"/>
    <w:rsid w:val="00732F68"/>
    <w:rsid w:val="007423BA"/>
    <w:rsid w:val="00765467"/>
    <w:rsid w:val="00766CF4"/>
    <w:rsid w:val="00771765"/>
    <w:rsid w:val="007729EC"/>
    <w:rsid w:val="007C3108"/>
    <w:rsid w:val="007C72ED"/>
    <w:rsid w:val="007E6B02"/>
    <w:rsid w:val="007F52D4"/>
    <w:rsid w:val="00802291"/>
    <w:rsid w:val="00814F33"/>
    <w:rsid w:val="00840639"/>
    <w:rsid w:val="008411C3"/>
    <w:rsid w:val="00841B31"/>
    <w:rsid w:val="008703F4"/>
    <w:rsid w:val="008A648E"/>
    <w:rsid w:val="008A721B"/>
    <w:rsid w:val="0092754E"/>
    <w:rsid w:val="009473C1"/>
    <w:rsid w:val="00984AD9"/>
    <w:rsid w:val="009923A9"/>
    <w:rsid w:val="0099509D"/>
    <w:rsid w:val="009B2A2C"/>
    <w:rsid w:val="009D4623"/>
    <w:rsid w:val="009D4A34"/>
    <w:rsid w:val="009F12A7"/>
    <w:rsid w:val="009F17D5"/>
    <w:rsid w:val="00A1335B"/>
    <w:rsid w:val="00A24206"/>
    <w:rsid w:val="00A6065C"/>
    <w:rsid w:val="00A643C7"/>
    <w:rsid w:val="00A67C4E"/>
    <w:rsid w:val="00A749A7"/>
    <w:rsid w:val="00A81BA3"/>
    <w:rsid w:val="00A86FA0"/>
    <w:rsid w:val="00B178E8"/>
    <w:rsid w:val="00B218C0"/>
    <w:rsid w:val="00B51C09"/>
    <w:rsid w:val="00B65647"/>
    <w:rsid w:val="00B93133"/>
    <w:rsid w:val="00BB57E5"/>
    <w:rsid w:val="00C242B1"/>
    <w:rsid w:val="00C37A30"/>
    <w:rsid w:val="00C46063"/>
    <w:rsid w:val="00C9309D"/>
    <w:rsid w:val="00CC20A6"/>
    <w:rsid w:val="00CC53B2"/>
    <w:rsid w:val="00CC7819"/>
    <w:rsid w:val="00CD7F3F"/>
    <w:rsid w:val="00D37195"/>
    <w:rsid w:val="00D375BE"/>
    <w:rsid w:val="00D5390E"/>
    <w:rsid w:val="00D6590A"/>
    <w:rsid w:val="00DC691B"/>
    <w:rsid w:val="00DE5231"/>
    <w:rsid w:val="00DF143C"/>
    <w:rsid w:val="00DF3636"/>
    <w:rsid w:val="00E971A1"/>
    <w:rsid w:val="00F10938"/>
    <w:rsid w:val="00F11787"/>
    <w:rsid w:val="00F232EB"/>
    <w:rsid w:val="00F2631B"/>
    <w:rsid w:val="00F52F3D"/>
    <w:rsid w:val="00F6761F"/>
    <w:rsid w:val="00F84FB7"/>
    <w:rsid w:val="00FA61F7"/>
    <w:rsid w:val="00FC246E"/>
    <w:rsid w:val="00FE15C8"/>
    <w:rsid w:val="00FF0CB1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uiPriority w:val="9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uiPriority w:val="9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uiPriority w:val="9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uiPriority w:val="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3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TableNormal">
    <w:name w:val="Table Normal"/>
    <w:rsid w:val="00B218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218C0"/>
    <w:rPr>
      <w:lang w:val="es-ES_tradnl"/>
    </w:r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B178E8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2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85BD0-D191-4C5D-8B99-2A06E34F0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8</Pages>
  <Words>2267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91</cp:revision>
  <cp:lastPrinted>2019-08-01T12:41:00Z</cp:lastPrinted>
  <dcterms:created xsi:type="dcterms:W3CDTF">2015-11-30T12:49:00Z</dcterms:created>
  <dcterms:modified xsi:type="dcterms:W3CDTF">2019-08-01T12:43:00Z</dcterms:modified>
</cp:coreProperties>
</file>