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9FF2CA" w14:textId="77777777" w:rsidR="00C2201A" w:rsidRPr="00C8715E" w:rsidRDefault="00C2201A" w:rsidP="00C2201A">
      <w:pPr>
        <w:jc w:val="both"/>
        <w:rPr>
          <w:rFonts w:ascii="Lucida Sans Unicode" w:hAnsi="Lucida Sans Unicode" w:cs="Lucida Sans Unicode"/>
          <w:b/>
          <w:sz w:val="20"/>
          <w:szCs w:val="20"/>
        </w:rPr>
      </w:pPr>
      <w:r w:rsidRPr="00C8715E">
        <w:rPr>
          <w:rFonts w:ascii="Lucida Sans Unicode" w:hAnsi="Lucida Sans Unicode" w:cs="Lucida Sans Unicode"/>
          <w:b/>
          <w:sz w:val="20"/>
          <w:szCs w:val="20"/>
        </w:rPr>
        <w:t xml:space="preserve">EL INSTITUTO NACIONAL DE CANCEROLOGÍA EMPRESA SOCIAL DEL ESTADO INVITA A PRESENTAR PROPUESTAS PARA CONTRATAR LA ADECUACIÓN SOBRE LA INFRAESTRUCTURA PARA MEJORAR LA ACCESIBILIDAD DE SUS PACIENTES Y USUARIOS, PARA EL BUEN FUNCIONAMIENTO DEL SERVICIO PRESTADO POR EL INC EN CUMPLIMIENTO CON LA NORMATIVIDAD VIGENTE PARA ENTIDADES PRESTADORAS DE SERVICIO EN SALUD., ACORDE A ESTA INVITACIÓN, SUS ANEXOS Y EL CONTRATO QUE SE CELEBRE PARA EL EFECTO. </w:t>
      </w:r>
    </w:p>
    <w:p w14:paraId="07D35858" w14:textId="77777777" w:rsidR="0081243B" w:rsidRPr="00BC0FB7" w:rsidRDefault="0081243B" w:rsidP="0081243B">
      <w:pPr>
        <w:jc w:val="both"/>
        <w:rPr>
          <w:rFonts w:ascii="Lucida Sans Unicode" w:hAnsi="Lucida Sans Unicode" w:cs="Lucida Sans Unicode"/>
          <w:b/>
          <w:sz w:val="20"/>
          <w:szCs w:val="20"/>
        </w:rPr>
      </w:pPr>
    </w:p>
    <w:p w14:paraId="51F0D107" w14:textId="77777777" w:rsidR="00FF512A" w:rsidRPr="00BC0FB7" w:rsidRDefault="00A67C4E" w:rsidP="006B4AA6">
      <w:pPr>
        <w:ind w:left="142" w:right="425"/>
        <w:jc w:val="center"/>
        <w:rPr>
          <w:rFonts w:ascii="Lucida Sans Unicode" w:hAnsi="Lucida Sans Unicode" w:cs="Lucida Sans Unicode"/>
          <w:b/>
          <w:bCs/>
          <w:sz w:val="20"/>
          <w:szCs w:val="20"/>
        </w:rPr>
      </w:pPr>
      <w:r w:rsidRPr="00BC0FB7">
        <w:rPr>
          <w:rFonts w:ascii="Lucida Sans Unicode" w:hAnsi="Lucida Sans Unicode" w:cs="Lucida Sans Unicode"/>
          <w:b/>
          <w:bCs/>
          <w:sz w:val="20"/>
          <w:szCs w:val="20"/>
        </w:rPr>
        <w:t xml:space="preserve"> </w:t>
      </w:r>
      <w:r w:rsidR="00F6761F" w:rsidRPr="00BC0FB7">
        <w:rPr>
          <w:rFonts w:ascii="Lucida Sans Unicode" w:hAnsi="Lucida Sans Unicode" w:cs="Lucida Sans Unicode"/>
          <w:b/>
          <w:bCs/>
          <w:sz w:val="20"/>
          <w:szCs w:val="20"/>
        </w:rPr>
        <w:t xml:space="preserve">ANEXO </w:t>
      </w:r>
      <w:r w:rsidR="0043025C" w:rsidRPr="00BC0FB7">
        <w:rPr>
          <w:rFonts w:ascii="Lucida Sans Unicode" w:hAnsi="Lucida Sans Unicode" w:cs="Lucida Sans Unicode"/>
          <w:b/>
          <w:bCs/>
          <w:sz w:val="20"/>
          <w:szCs w:val="20"/>
        </w:rPr>
        <w:t>No. 4</w:t>
      </w:r>
      <w:r w:rsidR="00FF512A" w:rsidRPr="00BC0FB7">
        <w:rPr>
          <w:rFonts w:ascii="Lucida Sans Unicode" w:hAnsi="Lucida Sans Unicode" w:cs="Lucida Sans Unicode"/>
          <w:sz w:val="20"/>
          <w:szCs w:val="20"/>
        </w:rPr>
        <w:fldChar w:fldCharType="begin"/>
      </w:r>
      <w:r w:rsidR="00FF512A" w:rsidRPr="00BC0FB7">
        <w:rPr>
          <w:rFonts w:ascii="Lucida Sans Unicode" w:hAnsi="Lucida Sans Unicode" w:cs="Lucida Sans Unicode"/>
          <w:sz w:val="20"/>
          <w:szCs w:val="20"/>
        </w:rPr>
        <w:instrText xml:space="preserve"> LINK Excel.Sheet.12 "C:\\Users\\TOMAS\\Documents\\AVANTES INGENIERIA\\INC\\PROPUESTA SEPARACION LIQUIDOS\\PROYECTO SEPARACION\\PROYECTO SEPARACION\\PRESUPUESTO SEPARACION DE LIQUIDOS.xlsx" " CANTIDADES!F7C1:F147C6" \a \f 5 \h  \* MERGEFORMAT </w:instrText>
      </w:r>
      <w:r w:rsidR="00FF512A" w:rsidRPr="00BC0FB7">
        <w:rPr>
          <w:rFonts w:ascii="Lucida Sans Unicode" w:hAnsi="Lucida Sans Unicode" w:cs="Lucida Sans Unicode"/>
          <w:sz w:val="20"/>
          <w:szCs w:val="20"/>
        </w:rPr>
        <w:fldChar w:fldCharType="separate"/>
      </w:r>
    </w:p>
    <w:p w14:paraId="1E8FE811" w14:textId="77777777" w:rsidR="00FF512A" w:rsidRPr="00BC0FB7" w:rsidRDefault="00FF512A" w:rsidP="00FF512A">
      <w:pPr>
        <w:rPr>
          <w:rFonts w:ascii="Lucida Sans Unicode" w:eastAsia="Calibri" w:hAnsi="Lucida Sans Unicode" w:cs="Lucida Sans Unicode"/>
          <w:sz w:val="20"/>
          <w:szCs w:val="20"/>
          <w:lang w:eastAsia="es-CO"/>
        </w:rPr>
      </w:pPr>
      <w:r w:rsidRPr="00BC0FB7">
        <w:rPr>
          <w:rFonts w:ascii="Lucida Sans Unicode" w:hAnsi="Lucida Sans Unicode" w:cs="Lucida Sans Unicode"/>
          <w:sz w:val="20"/>
          <w:szCs w:val="20"/>
        </w:rPr>
        <w:fldChar w:fldCharType="end"/>
      </w:r>
      <w:r w:rsidRPr="00BC0FB7">
        <w:rPr>
          <w:rFonts w:ascii="Lucida Sans Unicode" w:hAnsi="Lucida Sans Unicode" w:cs="Lucida Sans Unicode"/>
          <w:sz w:val="20"/>
          <w:szCs w:val="20"/>
        </w:rPr>
        <w:fldChar w:fldCharType="begin"/>
      </w:r>
      <w:r w:rsidRPr="00BC0FB7">
        <w:rPr>
          <w:rFonts w:ascii="Lucida Sans Unicode" w:hAnsi="Lucida Sans Unicode" w:cs="Lucida Sans Unicode"/>
          <w:sz w:val="20"/>
          <w:szCs w:val="20"/>
        </w:rPr>
        <w:instrText xml:space="preserve"> LINK Excel.Sheet.12 "C:\\Users\\TOMAS\\Documents\\AVANTES INGENIERIA\\INC\\PROPUESTA SEPARACION LIQUIDOS\\PROYECTO SEPARACION\\PROYECTO SEPARACION\\PRESUPUESTO SEPARACION DE LIQUIDOS.xlsx" " CANTIDADES!F7C1:F148C6" \a \f 5 \h  \* MERGEFORMAT </w:instrText>
      </w:r>
      <w:r w:rsidRPr="00BC0FB7">
        <w:rPr>
          <w:rFonts w:ascii="Lucida Sans Unicode" w:hAnsi="Lucida Sans Unicode" w:cs="Lucida Sans Unicode"/>
          <w:sz w:val="20"/>
          <w:szCs w:val="20"/>
        </w:rPr>
        <w:fldChar w:fldCharType="separate"/>
      </w:r>
    </w:p>
    <w:p w14:paraId="11C68495" w14:textId="77777777" w:rsidR="006B4AA6" w:rsidRPr="00BC0FB7" w:rsidRDefault="00FF512A" w:rsidP="006B4AA6">
      <w:pPr>
        <w:jc w:val="center"/>
        <w:rPr>
          <w:rFonts w:ascii="Lucida Sans Unicode" w:hAnsi="Lucida Sans Unicode" w:cs="Lucida Sans Unicode"/>
          <w:b/>
          <w:sz w:val="20"/>
          <w:szCs w:val="20"/>
        </w:rPr>
      </w:pPr>
      <w:r w:rsidRPr="00BC0FB7">
        <w:rPr>
          <w:rFonts w:ascii="Lucida Sans Unicode" w:hAnsi="Lucida Sans Unicode" w:cs="Lucida Sans Unicode"/>
          <w:sz w:val="20"/>
          <w:szCs w:val="20"/>
        </w:rPr>
        <w:fldChar w:fldCharType="end"/>
      </w:r>
      <w:r w:rsidR="006B4AA6" w:rsidRPr="00BC0FB7">
        <w:rPr>
          <w:rFonts w:ascii="Lucida Sans Unicode" w:hAnsi="Lucida Sans Unicode" w:cs="Lucida Sans Unicode"/>
          <w:b/>
          <w:sz w:val="20"/>
          <w:szCs w:val="20"/>
        </w:rPr>
        <w:t xml:space="preserve"> DESCRIPCIÓN CANTIDADES DE OBRA</w:t>
      </w:r>
    </w:p>
    <w:p w14:paraId="07D908A5" w14:textId="77777777" w:rsidR="006B4AA6" w:rsidRPr="00BC0FB7" w:rsidRDefault="006B4AA6" w:rsidP="006B4AA6">
      <w:pPr>
        <w:jc w:val="both"/>
        <w:rPr>
          <w:rFonts w:ascii="Lucida Sans Unicode" w:hAnsi="Lucida Sans Unicode" w:cs="Lucida Sans Unicode"/>
          <w:b/>
          <w:sz w:val="20"/>
          <w:szCs w:val="20"/>
        </w:rPr>
      </w:pPr>
    </w:p>
    <w:p w14:paraId="2C2D647B" w14:textId="77777777" w:rsidR="00061E24" w:rsidRPr="00BC0FB7" w:rsidRDefault="00061E24" w:rsidP="00061E24">
      <w:pPr>
        <w:jc w:val="both"/>
        <w:rPr>
          <w:rFonts w:ascii="Lucida Sans Unicode" w:hAnsi="Lucida Sans Unicode" w:cs="Lucida Sans Unicode"/>
          <w:b/>
          <w:sz w:val="20"/>
          <w:szCs w:val="20"/>
        </w:rPr>
      </w:pPr>
      <w:r w:rsidRPr="00BC0FB7">
        <w:rPr>
          <w:rFonts w:ascii="Lucida Sans Unicode" w:hAnsi="Lucida Sans Unicode" w:cs="Lucida Sans Unicode"/>
          <w:b/>
          <w:sz w:val="20"/>
          <w:szCs w:val="20"/>
        </w:rPr>
        <w:t>CARÁCTERÍSTICAS Y ESPECIFICACIONES TÉCNICAS:</w:t>
      </w:r>
    </w:p>
    <w:p w14:paraId="6474818C" w14:textId="77777777" w:rsidR="007258A2" w:rsidRPr="00BC0FB7" w:rsidRDefault="007258A2" w:rsidP="00061E24">
      <w:pPr>
        <w:jc w:val="both"/>
        <w:rPr>
          <w:rFonts w:ascii="Lucida Sans Unicode" w:hAnsi="Lucida Sans Unicode" w:cs="Lucida Sans Unicode"/>
          <w:b/>
          <w:sz w:val="20"/>
          <w:szCs w:val="20"/>
        </w:rPr>
      </w:pPr>
    </w:p>
    <w:p w14:paraId="649AC0E8" w14:textId="02363E16" w:rsidR="007258A2" w:rsidRDefault="007258A2" w:rsidP="007258A2">
      <w:pPr>
        <w:jc w:val="both"/>
        <w:rPr>
          <w:rFonts w:ascii="Lucida Sans Unicode" w:hAnsi="Lucida Sans Unicode" w:cs="Lucida Sans Unicode"/>
          <w:bCs/>
          <w:sz w:val="20"/>
          <w:szCs w:val="20"/>
        </w:rPr>
      </w:pPr>
      <w:r w:rsidRPr="00BC0FB7">
        <w:rPr>
          <w:rFonts w:ascii="Lucida Sans Unicode" w:hAnsi="Lucida Sans Unicode" w:cs="Lucida Sans Unicode"/>
          <w:bCs/>
          <w:sz w:val="20"/>
          <w:szCs w:val="20"/>
        </w:rPr>
        <w:t>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w:t>
      </w:r>
    </w:p>
    <w:p w14:paraId="2F94F235" w14:textId="52D99055" w:rsidR="00647CDF" w:rsidRDefault="00647CDF" w:rsidP="007258A2">
      <w:pPr>
        <w:jc w:val="both"/>
        <w:rPr>
          <w:rFonts w:ascii="Lucida Sans Unicode" w:hAnsi="Lucida Sans Unicode" w:cs="Lucida Sans Unicode"/>
          <w:bCs/>
          <w:sz w:val="20"/>
          <w:szCs w:val="20"/>
        </w:rPr>
      </w:pPr>
    </w:p>
    <w:p w14:paraId="730DD5D8" w14:textId="77777777" w:rsidR="00C2201A" w:rsidRPr="00AB4577" w:rsidRDefault="00C2201A" w:rsidP="00C2201A">
      <w:pPr>
        <w:jc w:val="both"/>
        <w:rPr>
          <w:rFonts w:ascii="Lucida Sans Unicode" w:hAnsi="Lucida Sans Unicode" w:cs="Lucida Sans Unicode"/>
          <w:bCs/>
          <w:sz w:val="20"/>
          <w:szCs w:val="20"/>
        </w:rPr>
      </w:pPr>
      <w:r w:rsidRPr="00AB4577">
        <w:rPr>
          <w:rFonts w:ascii="Lucida Sans Unicode" w:hAnsi="Lucida Sans Unicode" w:cs="Lucida Sans Unicode"/>
          <w:bCs/>
          <w:sz w:val="20"/>
          <w:szCs w:val="20"/>
        </w:rPr>
        <w:t>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w:t>
      </w:r>
    </w:p>
    <w:p w14:paraId="74D1AA17" w14:textId="77777777" w:rsidR="00C2201A" w:rsidRPr="00AB4577" w:rsidRDefault="00C2201A" w:rsidP="00C2201A">
      <w:pPr>
        <w:tabs>
          <w:tab w:val="left" w:pos="1680"/>
        </w:tabs>
        <w:jc w:val="center"/>
        <w:rPr>
          <w:rFonts w:ascii="Lucida Sans Unicode" w:hAnsi="Lucida Sans Unicode" w:cs="Lucida Sans Unicode"/>
          <w:b/>
          <w:sz w:val="20"/>
          <w:szCs w:val="20"/>
          <w:u w:val="single"/>
        </w:rPr>
      </w:pPr>
    </w:p>
    <w:tbl>
      <w:tblPr>
        <w:tblW w:w="5000" w:type="pct"/>
        <w:tblCellMar>
          <w:left w:w="70" w:type="dxa"/>
          <w:right w:w="70" w:type="dxa"/>
        </w:tblCellMar>
        <w:tblLook w:val="04A0" w:firstRow="1" w:lastRow="0" w:firstColumn="1" w:lastColumn="0" w:noHBand="0" w:noVBand="1"/>
      </w:tblPr>
      <w:tblGrid>
        <w:gridCol w:w="582"/>
        <w:gridCol w:w="4056"/>
        <w:gridCol w:w="1054"/>
        <w:gridCol w:w="1054"/>
        <w:gridCol w:w="1107"/>
        <w:gridCol w:w="1693"/>
      </w:tblGrid>
      <w:tr w:rsidR="00C2201A" w:rsidRPr="00AB4577" w14:paraId="5D2373B9" w14:textId="77777777" w:rsidTr="009C3276">
        <w:trPr>
          <w:trHeight w:val="270"/>
        </w:trPr>
        <w:tc>
          <w:tcPr>
            <w:tcW w:w="278"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A77207B" w14:textId="77777777" w:rsidR="00C2201A" w:rsidRPr="00AB4577" w:rsidRDefault="00C2201A" w:rsidP="009C3276">
            <w:pPr>
              <w:jc w:val="center"/>
              <w:rPr>
                <w:rFonts w:ascii="Lucida Sans Unicode" w:hAnsi="Lucida Sans Unicode" w:cs="Lucida Sans Unicode"/>
                <w:b/>
                <w:bCs/>
                <w:sz w:val="19"/>
                <w:szCs w:val="19"/>
                <w:lang w:eastAsia="es-CO"/>
              </w:rPr>
            </w:pPr>
            <w:r w:rsidRPr="00AB4577">
              <w:rPr>
                <w:rFonts w:ascii="Lucida Sans Unicode" w:hAnsi="Lucida Sans Unicode" w:cs="Lucida Sans Unicode"/>
                <w:b/>
                <w:bCs/>
                <w:sz w:val="19"/>
                <w:szCs w:val="19"/>
                <w:lang w:eastAsia="es-CO"/>
              </w:rPr>
              <w:t>ITEM</w:t>
            </w:r>
          </w:p>
        </w:tc>
        <w:tc>
          <w:tcPr>
            <w:tcW w:w="2146" w:type="pct"/>
            <w:tcBorders>
              <w:top w:val="single" w:sz="4" w:space="0" w:color="auto"/>
              <w:left w:val="nil"/>
              <w:bottom w:val="single" w:sz="4" w:space="0" w:color="auto"/>
              <w:right w:val="single" w:sz="4" w:space="0" w:color="auto"/>
            </w:tcBorders>
            <w:shd w:val="clear" w:color="000000" w:fill="F2F2F2"/>
            <w:vAlign w:val="center"/>
            <w:hideMark/>
          </w:tcPr>
          <w:p w14:paraId="3725C65B" w14:textId="77777777" w:rsidR="00C2201A" w:rsidRPr="00AB4577" w:rsidRDefault="00C2201A" w:rsidP="009C3276">
            <w:pPr>
              <w:jc w:val="center"/>
              <w:rPr>
                <w:rFonts w:ascii="Lucida Sans Unicode" w:hAnsi="Lucida Sans Unicode" w:cs="Lucida Sans Unicode"/>
                <w:b/>
                <w:bCs/>
                <w:sz w:val="19"/>
                <w:szCs w:val="19"/>
                <w:lang w:eastAsia="es-CO"/>
              </w:rPr>
            </w:pPr>
            <w:r w:rsidRPr="00AB4577">
              <w:rPr>
                <w:rFonts w:ascii="Lucida Sans Unicode" w:hAnsi="Lucida Sans Unicode" w:cs="Lucida Sans Unicode"/>
                <w:b/>
                <w:bCs/>
                <w:sz w:val="19"/>
                <w:szCs w:val="19"/>
                <w:lang w:eastAsia="es-CO"/>
              </w:rPr>
              <w:t>ACTIVIDAD</w:t>
            </w:r>
          </w:p>
        </w:tc>
        <w:tc>
          <w:tcPr>
            <w:tcW w:w="573" w:type="pct"/>
            <w:tcBorders>
              <w:top w:val="single" w:sz="4" w:space="0" w:color="auto"/>
              <w:left w:val="nil"/>
              <w:bottom w:val="single" w:sz="4" w:space="0" w:color="auto"/>
              <w:right w:val="single" w:sz="4" w:space="0" w:color="auto"/>
            </w:tcBorders>
            <w:shd w:val="clear" w:color="000000" w:fill="F2F2F2"/>
            <w:noWrap/>
            <w:vAlign w:val="center"/>
            <w:hideMark/>
          </w:tcPr>
          <w:p w14:paraId="3F376953" w14:textId="77777777" w:rsidR="00C2201A" w:rsidRPr="00AB4577" w:rsidRDefault="00C2201A" w:rsidP="009C3276">
            <w:pPr>
              <w:jc w:val="center"/>
              <w:rPr>
                <w:rFonts w:ascii="Lucida Sans Unicode" w:hAnsi="Lucida Sans Unicode" w:cs="Lucida Sans Unicode"/>
                <w:b/>
                <w:bCs/>
                <w:sz w:val="19"/>
                <w:szCs w:val="19"/>
                <w:lang w:eastAsia="es-CO"/>
              </w:rPr>
            </w:pPr>
            <w:r w:rsidRPr="00AB4577">
              <w:rPr>
                <w:rFonts w:ascii="Lucida Sans Unicode" w:hAnsi="Lucida Sans Unicode" w:cs="Lucida Sans Unicode"/>
                <w:b/>
                <w:bCs/>
                <w:sz w:val="19"/>
                <w:szCs w:val="19"/>
                <w:lang w:eastAsia="es-CO"/>
              </w:rPr>
              <w:t>UND.</w:t>
            </w:r>
          </w:p>
        </w:tc>
        <w:tc>
          <w:tcPr>
            <w:tcW w:w="573" w:type="pct"/>
            <w:tcBorders>
              <w:top w:val="single" w:sz="4" w:space="0" w:color="auto"/>
              <w:left w:val="nil"/>
              <w:bottom w:val="single" w:sz="4" w:space="0" w:color="auto"/>
              <w:right w:val="single" w:sz="4" w:space="0" w:color="auto"/>
            </w:tcBorders>
            <w:shd w:val="clear" w:color="000000" w:fill="F2F2F2"/>
            <w:noWrap/>
            <w:vAlign w:val="center"/>
            <w:hideMark/>
          </w:tcPr>
          <w:p w14:paraId="4BD06DF1" w14:textId="77777777" w:rsidR="00C2201A" w:rsidRPr="00AB4577" w:rsidRDefault="00C2201A" w:rsidP="009C3276">
            <w:pPr>
              <w:jc w:val="center"/>
              <w:rPr>
                <w:rFonts w:ascii="Lucida Sans Unicode" w:hAnsi="Lucida Sans Unicode" w:cs="Lucida Sans Unicode"/>
                <w:b/>
                <w:bCs/>
                <w:sz w:val="19"/>
                <w:szCs w:val="19"/>
                <w:lang w:eastAsia="es-CO"/>
              </w:rPr>
            </w:pPr>
            <w:r w:rsidRPr="00AB4577">
              <w:rPr>
                <w:rFonts w:ascii="Lucida Sans Unicode" w:hAnsi="Lucida Sans Unicode" w:cs="Lucida Sans Unicode"/>
                <w:b/>
                <w:bCs/>
                <w:sz w:val="19"/>
                <w:szCs w:val="19"/>
                <w:lang w:eastAsia="es-CO"/>
              </w:rPr>
              <w:t>CANT.</w:t>
            </w:r>
          </w:p>
        </w:tc>
        <w:tc>
          <w:tcPr>
            <w:tcW w:w="601" w:type="pct"/>
            <w:tcBorders>
              <w:top w:val="single" w:sz="4" w:space="0" w:color="auto"/>
              <w:left w:val="nil"/>
              <w:bottom w:val="single" w:sz="4" w:space="0" w:color="auto"/>
              <w:right w:val="single" w:sz="4" w:space="0" w:color="auto"/>
            </w:tcBorders>
            <w:shd w:val="clear" w:color="000000" w:fill="F2F2F2"/>
            <w:noWrap/>
            <w:vAlign w:val="center"/>
            <w:hideMark/>
          </w:tcPr>
          <w:p w14:paraId="161699C2" w14:textId="77777777" w:rsidR="00C2201A" w:rsidRPr="00AB4577" w:rsidRDefault="00C2201A" w:rsidP="009C3276">
            <w:pPr>
              <w:jc w:val="center"/>
              <w:rPr>
                <w:rFonts w:ascii="Lucida Sans Unicode" w:hAnsi="Lucida Sans Unicode" w:cs="Lucida Sans Unicode"/>
                <w:b/>
                <w:bCs/>
                <w:sz w:val="19"/>
                <w:szCs w:val="19"/>
                <w:lang w:eastAsia="es-CO"/>
              </w:rPr>
            </w:pPr>
            <w:r w:rsidRPr="00AB4577">
              <w:rPr>
                <w:rFonts w:ascii="Lucida Sans Unicode" w:hAnsi="Lucida Sans Unicode" w:cs="Lucida Sans Unicode"/>
                <w:b/>
                <w:bCs/>
                <w:sz w:val="19"/>
                <w:szCs w:val="19"/>
                <w:lang w:eastAsia="es-CO"/>
              </w:rPr>
              <w:t>V. UNIT.</w:t>
            </w:r>
          </w:p>
        </w:tc>
        <w:tc>
          <w:tcPr>
            <w:tcW w:w="830" w:type="pct"/>
            <w:tcBorders>
              <w:top w:val="single" w:sz="4" w:space="0" w:color="auto"/>
              <w:left w:val="nil"/>
              <w:bottom w:val="single" w:sz="4" w:space="0" w:color="auto"/>
              <w:right w:val="single" w:sz="4" w:space="0" w:color="auto"/>
            </w:tcBorders>
            <w:shd w:val="clear" w:color="000000" w:fill="F2F2F2"/>
            <w:noWrap/>
            <w:vAlign w:val="center"/>
            <w:hideMark/>
          </w:tcPr>
          <w:p w14:paraId="7C156DD5" w14:textId="77777777" w:rsidR="00C2201A" w:rsidRPr="00AB4577" w:rsidRDefault="00C2201A" w:rsidP="009C3276">
            <w:pPr>
              <w:jc w:val="center"/>
              <w:rPr>
                <w:rFonts w:ascii="Lucida Sans Unicode" w:hAnsi="Lucida Sans Unicode" w:cs="Lucida Sans Unicode"/>
                <w:b/>
                <w:bCs/>
                <w:sz w:val="19"/>
                <w:szCs w:val="19"/>
                <w:lang w:eastAsia="es-CO"/>
              </w:rPr>
            </w:pPr>
            <w:r w:rsidRPr="00AB4577">
              <w:rPr>
                <w:rFonts w:ascii="Lucida Sans Unicode" w:hAnsi="Lucida Sans Unicode" w:cs="Lucida Sans Unicode"/>
                <w:b/>
                <w:bCs/>
                <w:sz w:val="19"/>
                <w:szCs w:val="19"/>
                <w:lang w:eastAsia="es-CO"/>
              </w:rPr>
              <w:t>V. TOTAL</w:t>
            </w:r>
          </w:p>
        </w:tc>
      </w:tr>
      <w:tr w:rsidR="00C2201A" w:rsidRPr="00AB4577" w14:paraId="18A96D1D" w14:textId="77777777" w:rsidTr="009C3276">
        <w:trPr>
          <w:trHeight w:val="1080"/>
        </w:trPr>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341B570D"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1</w:t>
            </w:r>
          </w:p>
        </w:tc>
        <w:tc>
          <w:tcPr>
            <w:tcW w:w="2146" w:type="pct"/>
            <w:tcBorders>
              <w:top w:val="nil"/>
              <w:left w:val="nil"/>
              <w:bottom w:val="single" w:sz="4" w:space="0" w:color="auto"/>
              <w:right w:val="single" w:sz="4" w:space="0" w:color="auto"/>
            </w:tcBorders>
            <w:shd w:val="clear" w:color="auto" w:fill="auto"/>
            <w:vAlign w:val="center"/>
            <w:hideMark/>
          </w:tcPr>
          <w:p w14:paraId="17E75535"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Suministro e instalación de cerradura de palanca con llave para puerta color plateado, incluye retiro y entrega de la existente.</w:t>
            </w:r>
          </w:p>
        </w:tc>
        <w:tc>
          <w:tcPr>
            <w:tcW w:w="573" w:type="pct"/>
            <w:tcBorders>
              <w:top w:val="nil"/>
              <w:left w:val="nil"/>
              <w:bottom w:val="single" w:sz="4" w:space="0" w:color="auto"/>
              <w:right w:val="single" w:sz="4" w:space="0" w:color="auto"/>
            </w:tcBorders>
            <w:shd w:val="clear" w:color="auto" w:fill="auto"/>
            <w:noWrap/>
            <w:vAlign w:val="center"/>
            <w:hideMark/>
          </w:tcPr>
          <w:p w14:paraId="20BC90AC" w14:textId="77777777" w:rsidR="00C2201A" w:rsidRPr="00AB4577" w:rsidRDefault="00C2201A" w:rsidP="009C3276">
            <w:pPr>
              <w:jc w:val="center"/>
              <w:rPr>
                <w:rFonts w:ascii="Lucida Sans Unicode" w:hAnsi="Lucida Sans Unicode" w:cs="Lucida Sans Unicode"/>
                <w:sz w:val="19"/>
                <w:szCs w:val="19"/>
                <w:lang w:eastAsia="es-CO"/>
              </w:rPr>
            </w:pPr>
            <w:proofErr w:type="spellStart"/>
            <w:r w:rsidRPr="00AB4577">
              <w:rPr>
                <w:rFonts w:ascii="Lucida Sans Unicode" w:hAnsi="Lucida Sans Unicode" w:cs="Lucida Sans Unicode"/>
                <w:sz w:val="19"/>
                <w:szCs w:val="19"/>
                <w:lang w:eastAsia="es-CO"/>
              </w:rPr>
              <w:t>und</w:t>
            </w:r>
            <w:proofErr w:type="spellEnd"/>
          </w:p>
        </w:tc>
        <w:tc>
          <w:tcPr>
            <w:tcW w:w="573" w:type="pct"/>
            <w:tcBorders>
              <w:top w:val="nil"/>
              <w:left w:val="nil"/>
              <w:bottom w:val="single" w:sz="4" w:space="0" w:color="auto"/>
              <w:right w:val="single" w:sz="4" w:space="0" w:color="auto"/>
            </w:tcBorders>
            <w:shd w:val="clear" w:color="auto" w:fill="auto"/>
            <w:noWrap/>
            <w:vAlign w:val="center"/>
            <w:hideMark/>
          </w:tcPr>
          <w:p w14:paraId="7D06D5B8"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320,00</w:t>
            </w:r>
          </w:p>
        </w:tc>
        <w:tc>
          <w:tcPr>
            <w:tcW w:w="601" w:type="pct"/>
            <w:tcBorders>
              <w:top w:val="nil"/>
              <w:left w:val="nil"/>
              <w:bottom w:val="single" w:sz="4" w:space="0" w:color="auto"/>
              <w:right w:val="single" w:sz="4" w:space="0" w:color="auto"/>
            </w:tcBorders>
            <w:shd w:val="clear" w:color="auto" w:fill="auto"/>
            <w:noWrap/>
            <w:vAlign w:val="center"/>
            <w:hideMark/>
          </w:tcPr>
          <w:p w14:paraId="0A41FFBD"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w:t>
            </w:r>
          </w:p>
        </w:tc>
        <w:tc>
          <w:tcPr>
            <w:tcW w:w="830" w:type="pct"/>
            <w:tcBorders>
              <w:top w:val="nil"/>
              <w:left w:val="nil"/>
              <w:bottom w:val="single" w:sz="4" w:space="0" w:color="auto"/>
              <w:right w:val="single" w:sz="4" w:space="0" w:color="auto"/>
            </w:tcBorders>
            <w:shd w:val="clear" w:color="auto" w:fill="auto"/>
            <w:noWrap/>
            <w:vAlign w:val="center"/>
            <w:hideMark/>
          </w:tcPr>
          <w:p w14:paraId="20FCADEF"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 $                     -   </w:t>
            </w:r>
          </w:p>
        </w:tc>
      </w:tr>
      <w:tr w:rsidR="00C2201A" w:rsidRPr="00AB4577" w14:paraId="7D0B1E7E" w14:textId="77777777" w:rsidTr="009C3276">
        <w:trPr>
          <w:trHeight w:val="810"/>
        </w:trPr>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36CBA95C"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2</w:t>
            </w:r>
          </w:p>
        </w:tc>
        <w:tc>
          <w:tcPr>
            <w:tcW w:w="2146" w:type="pct"/>
            <w:tcBorders>
              <w:top w:val="nil"/>
              <w:left w:val="nil"/>
              <w:bottom w:val="single" w:sz="4" w:space="0" w:color="auto"/>
              <w:right w:val="single" w:sz="4" w:space="0" w:color="auto"/>
            </w:tcBorders>
            <w:shd w:val="clear" w:color="auto" w:fill="auto"/>
            <w:vAlign w:val="center"/>
            <w:hideMark/>
          </w:tcPr>
          <w:p w14:paraId="3E2CEE43"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Suministro e instalación de franjas táctiles de alerta en el inicio y en el fin de los descansos de 40 cm de ancho</w:t>
            </w:r>
          </w:p>
        </w:tc>
        <w:tc>
          <w:tcPr>
            <w:tcW w:w="573" w:type="pct"/>
            <w:tcBorders>
              <w:top w:val="nil"/>
              <w:left w:val="nil"/>
              <w:bottom w:val="single" w:sz="4" w:space="0" w:color="auto"/>
              <w:right w:val="single" w:sz="4" w:space="0" w:color="auto"/>
            </w:tcBorders>
            <w:shd w:val="clear" w:color="auto" w:fill="auto"/>
            <w:noWrap/>
            <w:vAlign w:val="center"/>
            <w:hideMark/>
          </w:tcPr>
          <w:p w14:paraId="5CBD50E3"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ml</w:t>
            </w:r>
          </w:p>
        </w:tc>
        <w:tc>
          <w:tcPr>
            <w:tcW w:w="573" w:type="pct"/>
            <w:tcBorders>
              <w:top w:val="nil"/>
              <w:left w:val="nil"/>
              <w:bottom w:val="single" w:sz="4" w:space="0" w:color="auto"/>
              <w:right w:val="single" w:sz="4" w:space="0" w:color="auto"/>
            </w:tcBorders>
            <w:shd w:val="clear" w:color="auto" w:fill="auto"/>
            <w:noWrap/>
            <w:vAlign w:val="center"/>
            <w:hideMark/>
          </w:tcPr>
          <w:p w14:paraId="65D4F86B"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37,30</w:t>
            </w:r>
          </w:p>
        </w:tc>
        <w:tc>
          <w:tcPr>
            <w:tcW w:w="601" w:type="pct"/>
            <w:tcBorders>
              <w:top w:val="nil"/>
              <w:left w:val="nil"/>
              <w:bottom w:val="single" w:sz="4" w:space="0" w:color="auto"/>
              <w:right w:val="single" w:sz="4" w:space="0" w:color="auto"/>
            </w:tcBorders>
            <w:shd w:val="clear" w:color="auto" w:fill="auto"/>
            <w:noWrap/>
            <w:vAlign w:val="center"/>
            <w:hideMark/>
          </w:tcPr>
          <w:p w14:paraId="364B068D"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w:t>
            </w:r>
          </w:p>
        </w:tc>
        <w:tc>
          <w:tcPr>
            <w:tcW w:w="830" w:type="pct"/>
            <w:tcBorders>
              <w:top w:val="nil"/>
              <w:left w:val="nil"/>
              <w:bottom w:val="single" w:sz="4" w:space="0" w:color="auto"/>
              <w:right w:val="single" w:sz="4" w:space="0" w:color="auto"/>
            </w:tcBorders>
            <w:shd w:val="clear" w:color="auto" w:fill="auto"/>
            <w:noWrap/>
            <w:vAlign w:val="center"/>
            <w:hideMark/>
          </w:tcPr>
          <w:p w14:paraId="7747155A"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 $                     -   </w:t>
            </w:r>
          </w:p>
        </w:tc>
      </w:tr>
      <w:tr w:rsidR="00C2201A" w:rsidRPr="00AB4577" w14:paraId="63EB1003" w14:textId="77777777" w:rsidTr="009C3276">
        <w:trPr>
          <w:trHeight w:val="1890"/>
        </w:trPr>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2E9DD145"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3</w:t>
            </w:r>
          </w:p>
        </w:tc>
        <w:tc>
          <w:tcPr>
            <w:tcW w:w="2146" w:type="pct"/>
            <w:tcBorders>
              <w:top w:val="nil"/>
              <w:left w:val="nil"/>
              <w:bottom w:val="single" w:sz="4" w:space="0" w:color="auto"/>
              <w:right w:val="single" w:sz="4" w:space="0" w:color="auto"/>
            </w:tcBorders>
            <w:shd w:val="clear" w:color="auto" w:fill="auto"/>
            <w:vAlign w:val="center"/>
            <w:hideMark/>
          </w:tcPr>
          <w:p w14:paraId="77720387"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Suministro e instalación de pasamanos en tubo de acero inoxidable de 11/2" atornillado a muro con chaso de fijación en soportes cada 1,50 </w:t>
            </w:r>
            <w:proofErr w:type="spellStart"/>
            <w:r w:rsidRPr="00AB4577">
              <w:rPr>
                <w:rFonts w:ascii="Lucida Sans Unicode" w:hAnsi="Lucida Sans Unicode" w:cs="Lucida Sans Unicode"/>
                <w:sz w:val="19"/>
                <w:szCs w:val="19"/>
                <w:lang w:eastAsia="es-CO"/>
              </w:rPr>
              <w:t>mts</w:t>
            </w:r>
            <w:proofErr w:type="spellEnd"/>
            <w:r w:rsidRPr="00AB4577">
              <w:rPr>
                <w:rFonts w:ascii="Lucida Sans Unicode" w:hAnsi="Lucida Sans Unicode" w:cs="Lucida Sans Unicode"/>
                <w:sz w:val="19"/>
                <w:szCs w:val="19"/>
                <w:lang w:eastAsia="es-CO"/>
              </w:rPr>
              <w:t xml:space="preserve"> a una altura de 90 </w:t>
            </w:r>
            <w:proofErr w:type="spellStart"/>
            <w:r w:rsidRPr="00AB4577">
              <w:rPr>
                <w:rFonts w:ascii="Lucida Sans Unicode" w:hAnsi="Lucida Sans Unicode" w:cs="Lucida Sans Unicode"/>
                <w:sz w:val="19"/>
                <w:szCs w:val="19"/>
                <w:lang w:eastAsia="es-CO"/>
              </w:rPr>
              <w:t>cms</w:t>
            </w:r>
            <w:proofErr w:type="spellEnd"/>
            <w:r w:rsidRPr="00AB4577">
              <w:rPr>
                <w:rFonts w:ascii="Lucida Sans Unicode" w:hAnsi="Lucida Sans Unicode" w:cs="Lucida Sans Unicode"/>
                <w:sz w:val="19"/>
                <w:szCs w:val="19"/>
                <w:lang w:eastAsia="es-CO"/>
              </w:rPr>
              <w:t xml:space="preserve"> con una terminación redondeada, sobresaliendo 30 </w:t>
            </w:r>
            <w:proofErr w:type="spellStart"/>
            <w:r w:rsidRPr="00AB4577">
              <w:rPr>
                <w:rFonts w:ascii="Lucida Sans Unicode" w:hAnsi="Lucida Sans Unicode" w:cs="Lucida Sans Unicode"/>
                <w:sz w:val="19"/>
                <w:szCs w:val="19"/>
                <w:lang w:eastAsia="es-CO"/>
              </w:rPr>
              <w:t>cms</w:t>
            </w:r>
            <w:proofErr w:type="spellEnd"/>
            <w:r w:rsidRPr="00AB4577">
              <w:rPr>
                <w:rFonts w:ascii="Lucida Sans Unicode" w:hAnsi="Lucida Sans Unicode" w:cs="Lucida Sans Unicode"/>
                <w:sz w:val="19"/>
                <w:szCs w:val="19"/>
                <w:lang w:eastAsia="es-CO"/>
              </w:rPr>
              <w:t xml:space="preserve"> al inicio y final de la rampa.</w:t>
            </w:r>
          </w:p>
        </w:tc>
        <w:tc>
          <w:tcPr>
            <w:tcW w:w="573" w:type="pct"/>
            <w:tcBorders>
              <w:top w:val="nil"/>
              <w:left w:val="nil"/>
              <w:bottom w:val="single" w:sz="4" w:space="0" w:color="auto"/>
              <w:right w:val="single" w:sz="4" w:space="0" w:color="auto"/>
            </w:tcBorders>
            <w:shd w:val="clear" w:color="auto" w:fill="auto"/>
            <w:noWrap/>
            <w:vAlign w:val="center"/>
            <w:hideMark/>
          </w:tcPr>
          <w:p w14:paraId="6BFE4C79"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ml</w:t>
            </w:r>
          </w:p>
        </w:tc>
        <w:tc>
          <w:tcPr>
            <w:tcW w:w="573" w:type="pct"/>
            <w:tcBorders>
              <w:top w:val="nil"/>
              <w:left w:val="nil"/>
              <w:bottom w:val="single" w:sz="4" w:space="0" w:color="auto"/>
              <w:right w:val="single" w:sz="4" w:space="0" w:color="auto"/>
            </w:tcBorders>
            <w:shd w:val="clear" w:color="auto" w:fill="auto"/>
            <w:noWrap/>
            <w:vAlign w:val="center"/>
            <w:hideMark/>
          </w:tcPr>
          <w:p w14:paraId="15C8B6AB"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3,60</w:t>
            </w:r>
          </w:p>
        </w:tc>
        <w:tc>
          <w:tcPr>
            <w:tcW w:w="601" w:type="pct"/>
            <w:tcBorders>
              <w:top w:val="nil"/>
              <w:left w:val="nil"/>
              <w:bottom w:val="single" w:sz="4" w:space="0" w:color="auto"/>
              <w:right w:val="single" w:sz="4" w:space="0" w:color="auto"/>
            </w:tcBorders>
            <w:shd w:val="clear" w:color="auto" w:fill="auto"/>
            <w:noWrap/>
            <w:vAlign w:val="center"/>
            <w:hideMark/>
          </w:tcPr>
          <w:p w14:paraId="50148993"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w:t>
            </w:r>
          </w:p>
        </w:tc>
        <w:tc>
          <w:tcPr>
            <w:tcW w:w="830" w:type="pct"/>
            <w:tcBorders>
              <w:top w:val="nil"/>
              <w:left w:val="nil"/>
              <w:bottom w:val="single" w:sz="4" w:space="0" w:color="auto"/>
              <w:right w:val="single" w:sz="4" w:space="0" w:color="auto"/>
            </w:tcBorders>
            <w:shd w:val="clear" w:color="auto" w:fill="auto"/>
            <w:noWrap/>
            <w:vAlign w:val="center"/>
            <w:hideMark/>
          </w:tcPr>
          <w:p w14:paraId="3EEEA2DF"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 $                     -   </w:t>
            </w:r>
          </w:p>
        </w:tc>
      </w:tr>
      <w:tr w:rsidR="00C2201A" w:rsidRPr="00AB4577" w14:paraId="639F3C83" w14:textId="77777777" w:rsidTr="009C3276">
        <w:trPr>
          <w:trHeight w:val="810"/>
        </w:trPr>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4BD23C79"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4</w:t>
            </w:r>
          </w:p>
        </w:tc>
        <w:tc>
          <w:tcPr>
            <w:tcW w:w="2146" w:type="pct"/>
            <w:tcBorders>
              <w:top w:val="nil"/>
              <w:left w:val="nil"/>
              <w:bottom w:val="single" w:sz="4" w:space="0" w:color="auto"/>
              <w:right w:val="single" w:sz="4" w:space="0" w:color="auto"/>
            </w:tcBorders>
            <w:shd w:val="clear" w:color="auto" w:fill="auto"/>
            <w:vAlign w:val="center"/>
            <w:hideMark/>
          </w:tcPr>
          <w:p w14:paraId="5B66D1AF"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Construcción bordillo en mampostería tradicional con pañete liso como acabado y estucado y pintado.</w:t>
            </w:r>
          </w:p>
        </w:tc>
        <w:tc>
          <w:tcPr>
            <w:tcW w:w="573" w:type="pct"/>
            <w:tcBorders>
              <w:top w:val="nil"/>
              <w:left w:val="nil"/>
              <w:bottom w:val="single" w:sz="4" w:space="0" w:color="auto"/>
              <w:right w:val="single" w:sz="4" w:space="0" w:color="auto"/>
            </w:tcBorders>
            <w:shd w:val="clear" w:color="auto" w:fill="auto"/>
            <w:noWrap/>
            <w:vAlign w:val="center"/>
            <w:hideMark/>
          </w:tcPr>
          <w:p w14:paraId="12871DB7"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ml</w:t>
            </w:r>
          </w:p>
        </w:tc>
        <w:tc>
          <w:tcPr>
            <w:tcW w:w="573" w:type="pct"/>
            <w:tcBorders>
              <w:top w:val="nil"/>
              <w:left w:val="nil"/>
              <w:bottom w:val="single" w:sz="4" w:space="0" w:color="auto"/>
              <w:right w:val="single" w:sz="4" w:space="0" w:color="auto"/>
            </w:tcBorders>
            <w:shd w:val="clear" w:color="auto" w:fill="auto"/>
            <w:noWrap/>
            <w:vAlign w:val="center"/>
            <w:hideMark/>
          </w:tcPr>
          <w:p w14:paraId="648BA19D"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3,60</w:t>
            </w:r>
          </w:p>
        </w:tc>
        <w:tc>
          <w:tcPr>
            <w:tcW w:w="601" w:type="pct"/>
            <w:tcBorders>
              <w:top w:val="nil"/>
              <w:left w:val="nil"/>
              <w:bottom w:val="single" w:sz="4" w:space="0" w:color="auto"/>
              <w:right w:val="single" w:sz="4" w:space="0" w:color="auto"/>
            </w:tcBorders>
            <w:shd w:val="clear" w:color="auto" w:fill="auto"/>
            <w:noWrap/>
            <w:vAlign w:val="center"/>
            <w:hideMark/>
          </w:tcPr>
          <w:p w14:paraId="5BC3DD59"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w:t>
            </w:r>
          </w:p>
        </w:tc>
        <w:tc>
          <w:tcPr>
            <w:tcW w:w="830" w:type="pct"/>
            <w:tcBorders>
              <w:top w:val="nil"/>
              <w:left w:val="nil"/>
              <w:bottom w:val="single" w:sz="4" w:space="0" w:color="auto"/>
              <w:right w:val="single" w:sz="4" w:space="0" w:color="auto"/>
            </w:tcBorders>
            <w:shd w:val="clear" w:color="auto" w:fill="auto"/>
            <w:noWrap/>
            <w:vAlign w:val="center"/>
            <w:hideMark/>
          </w:tcPr>
          <w:p w14:paraId="040F8CF5"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 $                     -   </w:t>
            </w:r>
          </w:p>
        </w:tc>
      </w:tr>
      <w:tr w:rsidR="00C2201A" w:rsidRPr="00AB4577" w14:paraId="1E1C13BA" w14:textId="77777777" w:rsidTr="009C3276">
        <w:trPr>
          <w:trHeight w:val="1350"/>
        </w:trPr>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6EE15F8E"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5</w:t>
            </w:r>
          </w:p>
        </w:tc>
        <w:tc>
          <w:tcPr>
            <w:tcW w:w="2146" w:type="pct"/>
            <w:tcBorders>
              <w:top w:val="nil"/>
              <w:left w:val="nil"/>
              <w:bottom w:val="single" w:sz="4" w:space="0" w:color="auto"/>
              <w:right w:val="single" w:sz="4" w:space="0" w:color="auto"/>
            </w:tcBorders>
            <w:shd w:val="clear" w:color="auto" w:fill="auto"/>
            <w:vAlign w:val="center"/>
            <w:hideMark/>
          </w:tcPr>
          <w:p w14:paraId="571BAEFD"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Suministro e instalación de sanitario para discapacitados de 43 a 45 </w:t>
            </w:r>
            <w:proofErr w:type="spellStart"/>
            <w:r w:rsidRPr="00AB4577">
              <w:rPr>
                <w:rFonts w:ascii="Lucida Sans Unicode" w:hAnsi="Lucida Sans Unicode" w:cs="Lucida Sans Unicode"/>
                <w:sz w:val="19"/>
                <w:szCs w:val="19"/>
                <w:lang w:eastAsia="es-CO"/>
              </w:rPr>
              <w:t>cms</w:t>
            </w:r>
            <w:proofErr w:type="spellEnd"/>
            <w:r w:rsidRPr="00AB4577">
              <w:rPr>
                <w:rFonts w:ascii="Lucida Sans Unicode" w:hAnsi="Lucida Sans Unicode" w:cs="Lucida Sans Unicode"/>
                <w:sz w:val="19"/>
                <w:szCs w:val="19"/>
                <w:lang w:eastAsia="es-CO"/>
              </w:rPr>
              <w:t xml:space="preserve"> de alto, incluye desmonte y traslado de sanitario existente y adecuaciones necesaria para su correcta instalación.</w:t>
            </w:r>
          </w:p>
        </w:tc>
        <w:tc>
          <w:tcPr>
            <w:tcW w:w="573" w:type="pct"/>
            <w:tcBorders>
              <w:top w:val="nil"/>
              <w:left w:val="nil"/>
              <w:bottom w:val="single" w:sz="4" w:space="0" w:color="auto"/>
              <w:right w:val="single" w:sz="4" w:space="0" w:color="auto"/>
            </w:tcBorders>
            <w:shd w:val="clear" w:color="auto" w:fill="auto"/>
            <w:noWrap/>
            <w:vAlign w:val="center"/>
            <w:hideMark/>
          </w:tcPr>
          <w:p w14:paraId="5C150908" w14:textId="77777777" w:rsidR="00C2201A" w:rsidRPr="00AB4577" w:rsidRDefault="00C2201A" w:rsidP="009C3276">
            <w:pPr>
              <w:jc w:val="center"/>
              <w:rPr>
                <w:rFonts w:ascii="Lucida Sans Unicode" w:hAnsi="Lucida Sans Unicode" w:cs="Lucida Sans Unicode"/>
                <w:sz w:val="19"/>
                <w:szCs w:val="19"/>
                <w:lang w:eastAsia="es-CO"/>
              </w:rPr>
            </w:pPr>
            <w:proofErr w:type="spellStart"/>
            <w:r w:rsidRPr="00AB4577">
              <w:rPr>
                <w:rFonts w:ascii="Lucida Sans Unicode" w:hAnsi="Lucida Sans Unicode" w:cs="Lucida Sans Unicode"/>
                <w:sz w:val="19"/>
                <w:szCs w:val="19"/>
                <w:lang w:eastAsia="es-CO"/>
              </w:rPr>
              <w:t>und</w:t>
            </w:r>
            <w:proofErr w:type="spellEnd"/>
          </w:p>
        </w:tc>
        <w:tc>
          <w:tcPr>
            <w:tcW w:w="573" w:type="pct"/>
            <w:tcBorders>
              <w:top w:val="nil"/>
              <w:left w:val="nil"/>
              <w:bottom w:val="single" w:sz="4" w:space="0" w:color="auto"/>
              <w:right w:val="single" w:sz="4" w:space="0" w:color="auto"/>
            </w:tcBorders>
            <w:shd w:val="clear" w:color="auto" w:fill="auto"/>
            <w:noWrap/>
            <w:vAlign w:val="center"/>
            <w:hideMark/>
          </w:tcPr>
          <w:p w14:paraId="2E08720A"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10,00</w:t>
            </w:r>
          </w:p>
        </w:tc>
        <w:tc>
          <w:tcPr>
            <w:tcW w:w="601" w:type="pct"/>
            <w:tcBorders>
              <w:top w:val="nil"/>
              <w:left w:val="nil"/>
              <w:bottom w:val="single" w:sz="4" w:space="0" w:color="auto"/>
              <w:right w:val="single" w:sz="4" w:space="0" w:color="auto"/>
            </w:tcBorders>
            <w:shd w:val="clear" w:color="auto" w:fill="auto"/>
            <w:noWrap/>
            <w:vAlign w:val="center"/>
            <w:hideMark/>
          </w:tcPr>
          <w:p w14:paraId="150BC652"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w:t>
            </w:r>
          </w:p>
        </w:tc>
        <w:tc>
          <w:tcPr>
            <w:tcW w:w="830" w:type="pct"/>
            <w:tcBorders>
              <w:top w:val="nil"/>
              <w:left w:val="nil"/>
              <w:bottom w:val="single" w:sz="4" w:space="0" w:color="auto"/>
              <w:right w:val="single" w:sz="4" w:space="0" w:color="auto"/>
            </w:tcBorders>
            <w:shd w:val="clear" w:color="auto" w:fill="auto"/>
            <w:noWrap/>
            <w:vAlign w:val="center"/>
            <w:hideMark/>
          </w:tcPr>
          <w:p w14:paraId="7FC405B6"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 $                     -   </w:t>
            </w:r>
          </w:p>
        </w:tc>
      </w:tr>
      <w:tr w:rsidR="00C2201A" w:rsidRPr="00AB4577" w14:paraId="3094B921" w14:textId="77777777" w:rsidTr="009C3276">
        <w:trPr>
          <w:trHeight w:val="1350"/>
        </w:trPr>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362D7CBF"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lastRenderedPageBreak/>
              <w:t>6</w:t>
            </w:r>
          </w:p>
        </w:tc>
        <w:tc>
          <w:tcPr>
            <w:tcW w:w="2146" w:type="pct"/>
            <w:tcBorders>
              <w:top w:val="nil"/>
              <w:left w:val="nil"/>
              <w:bottom w:val="single" w:sz="4" w:space="0" w:color="auto"/>
              <w:right w:val="single" w:sz="4" w:space="0" w:color="auto"/>
            </w:tcBorders>
            <w:shd w:val="clear" w:color="auto" w:fill="auto"/>
            <w:vAlign w:val="center"/>
            <w:hideMark/>
          </w:tcPr>
          <w:p w14:paraId="0A176B61"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Suministro e instalación de kit de barras de apoyo incluido la barra de zona de transferencia abatible carga mínima 150</w:t>
            </w:r>
            <w:proofErr w:type="gramStart"/>
            <w:r w:rsidRPr="00AB4577">
              <w:rPr>
                <w:rFonts w:ascii="Lucida Sans Unicode" w:hAnsi="Lucida Sans Unicode" w:cs="Lucida Sans Unicode"/>
                <w:sz w:val="19"/>
                <w:szCs w:val="19"/>
                <w:lang w:eastAsia="es-CO"/>
              </w:rPr>
              <w:t>kg ,</w:t>
            </w:r>
            <w:proofErr w:type="gramEnd"/>
            <w:r w:rsidRPr="00AB4577">
              <w:rPr>
                <w:rFonts w:ascii="Lucida Sans Unicode" w:hAnsi="Lucida Sans Unicode" w:cs="Lucida Sans Unicode"/>
                <w:sz w:val="19"/>
                <w:szCs w:val="19"/>
                <w:lang w:eastAsia="es-CO"/>
              </w:rPr>
              <w:t xml:space="preserve"> incluye adecuaciones para su instalación, refuerzo y adecuaciones sobre acabados.</w:t>
            </w:r>
          </w:p>
        </w:tc>
        <w:tc>
          <w:tcPr>
            <w:tcW w:w="573" w:type="pct"/>
            <w:tcBorders>
              <w:top w:val="nil"/>
              <w:left w:val="nil"/>
              <w:bottom w:val="single" w:sz="4" w:space="0" w:color="auto"/>
              <w:right w:val="single" w:sz="4" w:space="0" w:color="auto"/>
            </w:tcBorders>
            <w:shd w:val="clear" w:color="auto" w:fill="auto"/>
            <w:noWrap/>
            <w:vAlign w:val="center"/>
            <w:hideMark/>
          </w:tcPr>
          <w:p w14:paraId="3F7F205C" w14:textId="77777777" w:rsidR="00C2201A" w:rsidRPr="00AB4577" w:rsidRDefault="00C2201A" w:rsidP="009C3276">
            <w:pPr>
              <w:jc w:val="center"/>
              <w:rPr>
                <w:rFonts w:ascii="Lucida Sans Unicode" w:hAnsi="Lucida Sans Unicode" w:cs="Lucida Sans Unicode"/>
                <w:sz w:val="19"/>
                <w:szCs w:val="19"/>
                <w:lang w:eastAsia="es-CO"/>
              </w:rPr>
            </w:pPr>
            <w:proofErr w:type="spellStart"/>
            <w:r w:rsidRPr="00AB4577">
              <w:rPr>
                <w:rFonts w:ascii="Lucida Sans Unicode" w:hAnsi="Lucida Sans Unicode" w:cs="Lucida Sans Unicode"/>
                <w:sz w:val="19"/>
                <w:szCs w:val="19"/>
                <w:lang w:eastAsia="es-CO"/>
              </w:rPr>
              <w:t>und</w:t>
            </w:r>
            <w:proofErr w:type="spellEnd"/>
          </w:p>
        </w:tc>
        <w:tc>
          <w:tcPr>
            <w:tcW w:w="573" w:type="pct"/>
            <w:tcBorders>
              <w:top w:val="nil"/>
              <w:left w:val="nil"/>
              <w:bottom w:val="single" w:sz="4" w:space="0" w:color="auto"/>
              <w:right w:val="single" w:sz="4" w:space="0" w:color="auto"/>
            </w:tcBorders>
            <w:shd w:val="clear" w:color="auto" w:fill="auto"/>
            <w:noWrap/>
            <w:vAlign w:val="center"/>
            <w:hideMark/>
          </w:tcPr>
          <w:p w14:paraId="0B094523"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16,00</w:t>
            </w:r>
          </w:p>
        </w:tc>
        <w:tc>
          <w:tcPr>
            <w:tcW w:w="601" w:type="pct"/>
            <w:tcBorders>
              <w:top w:val="nil"/>
              <w:left w:val="nil"/>
              <w:bottom w:val="single" w:sz="4" w:space="0" w:color="auto"/>
              <w:right w:val="single" w:sz="4" w:space="0" w:color="auto"/>
            </w:tcBorders>
            <w:shd w:val="clear" w:color="auto" w:fill="auto"/>
            <w:noWrap/>
            <w:vAlign w:val="center"/>
            <w:hideMark/>
          </w:tcPr>
          <w:p w14:paraId="7DAE0FC6"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w:t>
            </w:r>
          </w:p>
        </w:tc>
        <w:tc>
          <w:tcPr>
            <w:tcW w:w="830" w:type="pct"/>
            <w:tcBorders>
              <w:top w:val="nil"/>
              <w:left w:val="nil"/>
              <w:bottom w:val="single" w:sz="4" w:space="0" w:color="auto"/>
              <w:right w:val="single" w:sz="4" w:space="0" w:color="auto"/>
            </w:tcBorders>
            <w:shd w:val="clear" w:color="auto" w:fill="auto"/>
            <w:noWrap/>
            <w:vAlign w:val="center"/>
            <w:hideMark/>
          </w:tcPr>
          <w:p w14:paraId="19A02AC0"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 $                     -   </w:t>
            </w:r>
          </w:p>
        </w:tc>
      </w:tr>
      <w:tr w:rsidR="00C2201A" w:rsidRPr="00AB4577" w14:paraId="6D338550" w14:textId="77777777" w:rsidTr="009C3276">
        <w:trPr>
          <w:trHeight w:val="1620"/>
        </w:trPr>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548EF55D"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7</w:t>
            </w:r>
          </w:p>
        </w:tc>
        <w:tc>
          <w:tcPr>
            <w:tcW w:w="2146" w:type="pct"/>
            <w:tcBorders>
              <w:top w:val="nil"/>
              <w:left w:val="nil"/>
              <w:bottom w:val="single" w:sz="4" w:space="0" w:color="auto"/>
              <w:right w:val="single" w:sz="4" w:space="0" w:color="auto"/>
            </w:tcBorders>
            <w:shd w:val="clear" w:color="auto" w:fill="auto"/>
            <w:vAlign w:val="center"/>
            <w:hideMark/>
          </w:tcPr>
          <w:p w14:paraId="0B67CA7A"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Suministro, </w:t>
            </w:r>
            <w:proofErr w:type="spellStart"/>
            <w:r w:rsidRPr="00AB4577">
              <w:rPr>
                <w:rFonts w:ascii="Lucida Sans Unicode" w:hAnsi="Lucida Sans Unicode" w:cs="Lucida Sans Unicode"/>
                <w:sz w:val="19"/>
                <w:szCs w:val="19"/>
                <w:lang w:eastAsia="es-CO"/>
              </w:rPr>
              <w:t>adecuacion</w:t>
            </w:r>
            <w:proofErr w:type="spellEnd"/>
            <w:r w:rsidRPr="00AB4577">
              <w:rPr>
                <w:rFonts w:ascii="Lucida Sans Unicode" w:hAnsi="Lucida Sans Unicode" w:cs="Lucida Sans Unicode"/>
                <w:sz w:val="19"/>
                <w:szCs w:val="19"/>
                <w:lang w:eastAsia="es-CO"/>
              </w:rPr>
              <w:t xml:space="preserve"> e instalación de espejo de hasta 1,20 de ancho x 1,20 de alto inclinado a 10° a una altura </w:t>
            </w:r>
            <w:proofErr w:type="spellStart"/>
            <w:r w:rsidRPr="00AB4577">
              <w:rPr>
                <w:rFonts w:ascii="Lucida Sans Unicode" w:hAnsi="Lucida Sans Unicode" w:cs="Lucida Sans Unicode"/>
                <w:sz w:val="19"/>
                <w:szCs w:val="19"/>
                <w:lang w:eastAsia="es-CO"/>
              </w:rPr>
              <w:t>de el</w:t>
            </w:r>
            <w:proofErr w:type="spellEnd"/>
            <w:r w:rsidRPr="00AB4577">
              <w:rPr>
                <w:rFonts w:ascii="Lucida Sans Unicode" w:hAnsi="Lucida Sans Unicode" w:cs="Lucida Sans Unicode"/>
                <w:sz w:val="19"/>
                <w:szCs w:val="19"/>
                <w:lang w:eastAsia="es-CO"/>
              </w:rPr>
              <w:t xml:space="preserve"> borde inferior de 90 </w:t>
            </w:r>
            <w:proofErr w:type="spellStart"/>
            <w:r w:rsidRPr="00AB4577">
              <w:rPr>
                <w:rFonts w:ascii="Lucida Sans Unicode" w:hAnsi="Lucida Sans Unicode" w:cs="Lucida Sans Unicode"/>
                <w:sz w:val="19"/>
                <w:szCs w:val="19"/>
                <w:lang w:eastAsia="es-CO"/>
              </w:rPr>
              <w:t>cms</w:t>
            </w:r>
            <w:proofErr w:type="spellEnd"/>
            <w:r w:rsidRPr="00AB4577">
              <w:rPr>
                <w:rFonts w:ascii="Lucida Sans Unicode" w:hAnsi="Lucida Sans Unicode" w:cs="Lucida Sans Unicode"/>
                <w:sz w:val="19"/>
                <w:szCs w:val="19"/>
                <w:lang w:eastAsia="es-CO"/>
              </w:rPr>
              <w:t xml:space="preserve">, incluye corte, desmonte del existente y las adecuaciones necesarias para su correcta </w:t>
            </w:r>
            <w:proofErr w:type="spellStart"/>
            <w:r w:rsidRPr="00AB4577">
              <w:rPr>
                <w:rFonts w:ascii="Lucida Sans Unicode" w:hAnsi="Lucida Sans Unicode" w:cs="Lucida Sans Unicode"/>
                <w:sz w:val="19"/>
                <w:szCs w:val="19"/>
                <w:lang w:eastAsia="es-CO"/>
              </w:rPr>
              <w:t>instalacion</w:t>
            </w:r>
            <w:proofErr w:type="spellEnd"/>
            <w:r w:rsidRPr="00AB4577">
              <w:rPr>
                <w:rFonts w:ascii="Lucida Sans Unicode" w:hAnsi="Lucida Sans Unicode" w:cs="Lucida Sans Unicode"/>
                <w:sz w:val="19"/>
                <w:szCs w:val="19"/>
                <w:lang w:eastAsia="es-CO"/>
              </w:rPr>
              <w:t>.</w:t>
            </w:r>
          </w:p>
        </w:tc>
        <w:tc>
          <w:tcPr>
            <w:tcW w:w="573" w:type="pct"/>
            <w:tcBorders>
              <w:top w:val="nil"/>
              <w:left w:val="nil"/>
              <w:bottom w:val="single" w:sz="4" w:space="0" w:color="auto"/>
              <w:right w:val="single" w:sz="4" w:space="0" w:color="auto"/>
            </w:tcBorders>
            <w:shd w:val="clear" w:color="auto" w:fill="auto"/>
            <w:noWrap/>
            <w:vAlign w:val="center"/>
            <w:hideMark/>
          </w:tcPr>
          <w:p w14:paraId="27CF6E0F" w14:textId="77777777" w:rsidR="00C2201A" w:rsidRPr="00AB4577" w:rsidRDefault="00C2201A" w:rsidP="009C3276">
            <w:pPr>
              <w:jc w:val="center"/>
              <w:rPr>
                <w:rFonts w:ascii="Lucida Sans Unicode" w:hAnsi="Lucida Sans Unicode" w:cs="Lucida Sans Unicode"/>
                <w:sz w:val="19"/>
                <w:szCs w:val="19"/>
                <w:lang w:eastAsia="es-CO"/>
              </w:rPr>
            </w:pPr>
            <w:proofErr w:type="spellStart"/>
            <w:r w:rsidRPr="00AB4577">
              <w:rPr>
                <w:rFonts w:ascii="Lucida Sans Unicode" w:hAnsi="Lucida Sans Unicode" w:cs="Lucida Sans Unicode"/>
                <w:sz w:val="19"/>
                <w:szCs w:val="19"/>
                <w:lang w:eastAsia="es-CO"/>
              </w:rPr>
              <w:t>und</w:t>
            </w:r>
            <w:proofErr w:type="spellEnd"/>
          </w:p>
        </w:tc>
        <w:tc>
          <w:tcPr>
            <w:tcW w:w="573" w:type="pct"/>
            <w:tcBorders>
              <w:top w:val="nil"/>
              <w:left w:val="nil"/>
              <w:bottom w:val="single" w:sz="4" w:space="0" w:color="auto"/>
              <w:right w:val="single" w:sz="4" w:space="0" w:color="auto"/>
            </w:tcBorders>
            <w:shd w:val="clear" w:color="auto" w:fill="auto"/>
            <w:noWrap/>
            <w:vAlign w:val="center"/>
            <w:hideMark/>
          </w:tcPr>
          <w:p w14:paraId="5BBDF0B7"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10,00</w:t>
            </w:r>
          </w:p>
        </w:tc>
        <w:tc>
          <w:tcPr>
            <w:tcW w:w="601" w:type="pct"/>
            <w:tcBorders>
              <w:top w:val="nil"/>
              <w:left w:val="nil"/>
              <w:bottom w:val="single" w:sz="4" w:space="0" w:color="auto"/>
              <w:right w:val="single" w:sz="4" w:space="0" w:color="auto"/>
            </w:tcBorders>
            <w:shd w:val="clear" w:color="auto" w:fill="auto"/>
            <w:noWrap/>
            <w:vAlign w:val="center"/>
            <w:hideMark/>
          </w:tcPr>
          <w:p w14:paraId="20C89052"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w:t>
            </w:r>
          </w:p>
        </w:tc>
        <w:tc>
          <w:tcPr>
            <w:tcW w:w="830" w:type="pct"/>
            <w:tcBorders>
              <w:top w:val="nil"/>
              <w:left w:val="nil"/>
              <w:bottom w:val="single" w:sz="4" w:space="0" w:color="auto"/>
              <w:right w:val="single" w:sz="4" w:space="0" w:color="auto"/>
            </w:tcBorders>
            <w:shd w:val="clear" w:color="auto" w:fill="auto"/>
            <w:noWrap/>
            <w:vAlign w:val="center"/>
            <w:hideMark/>
          </w:tcPr>
          <w:p w14:paraId="49556C96"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 $                     -   </w:t>
            </w:r>
          </w:p>
        </w:tc>
      </w:tr>
      <w:tr w:rsidR="00C2201A" w:rsidRPr="00AB4577" w14:paraId="353C0DF5" w14:textId="77777777" w:rsidTr="009C3276">
        <w:trPr>
          <w:trHeight w:val="1350"/>
        </w:trPr>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6C8E518F"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8</w:t>
            </w:r>
          </w:p>
        </w:tc>
        <w:tc>
          <w:tcPr>
            <w:tcW w:w="2146" w:type="pct"/>
            <w:tcBorders>
              <w:top w:val="nil"/>
              <w:left w:val="nil"/>
              <w:bottom w:val="single" w:sz="4" w:space="0" w:color="auto"/>
              <w:right w:val="single" w:sz="4" w:space="0" w:color="auto"/>
            </w:tcBorders>
            <w:shd w:val="clear" w:color="auto" w:fill="auto"/>
            <w:vAlign w:val="center"/>
            <w:hideMark/>
          </w:tcPr>
          <w:p w14:paraId="2ADBD2C3"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Desmonte y reinstalación de orinal a una altura de 38 </w:t>
            </w:r>
            <w:proofErr w:type="spellStart"/>
            <w:r w:rsidRPr="00AB4577">
              <w:rPr>
                <w:rFonts w:ascii="Lucida Sans Unicode" w:hAnsi="Lucida Sans Unicode" w:cs="Lucida Sans Unicode"/>
                <w:sz w:val="19"/>
                <w:szCs w:val="19"/>
                <w:lang w:eastAsia="es-CO"/>
              </w:rPr>
              <w:t>cms</w:t>
            </w:r>
            <w:proofErr w:type="spellEnd"/>
            <w:r w:rsidRPr="00AB4577">
              <w:rPr>
                <w:rFonts w:ascii="Lucida Sans Unicode" w:hAnsi="Lucida Sans Unicode" w:cs="Lucida Sans Unicode"/>
                <w:sz w:val="19"/>
                <w:szCs w:val="19"/>
                <w:lang w:eastAsia="es-CO"/>
              </w:rPr>
              <w:t xml:space="preserve"> del reborde al nivel del piso (Incluye adaptación de accesorios de desagüe y suministro y adecuaciones sobre acabados)</w:t>
            </w:r>
          </w:p>
        </w:tc>
        <w:tc>
          <w:tcPr>
            <w:tcW w:w="573" w:type="pct"/>
            <w:tcBorders>
              <w:top w:val="nil"/>
              <w:left w:val="nil"/>
              <w:bottom w:val="single" w:sz="4" w:space="0" w:color="auto"/>
              <w:right w:val="single" w:sz="4" w:space="0" w:color="auto"/>
            </w:tcBorders>
            <w:shd w:val="clear" w:color="auto" w:fill="auto"/>
            <w:noWrap/>
            <w:vAlign w:val="center"/>
            <w:hideMark/>
          </w:tcPr>
          <w:p w14:paraId="4E314766" w14:textId="77777777" w:rsidR="00C2201A" w:rsidRPr="00AB4577" w:rsidRDefault="00C2201A" w:rsidP="009C3276">
            <w:pPr>
              <w:jc w:val="center"/>
              <w:rPr>
                <w:rFonts w:ascii="Lucida Sans Unicode" w:hAnsi="Lucida Sans Unicode" w:cs="Lucida Sans Unicode"/>
                <w:sz w:val="19"/>
                <w:szCs w:val="19"/>
                <w:lang w:eastAsia="es-CO"/>
              </w:rPr>
            </w:pPr>
            <w:proofErr w:type="spellStart"/>
            <w:r w:rsidRPr="00AB4577">
              <w:rPr>
                <w:rFonts w:ascii="Lucida Sans Unicode" w:hAnsi="Lucida Sans Unicode" w:cs="Lucida Sans Unicode"/>
                <w:sz w:val="19"/>
                <w:szCs w:val="19"/>
                <w:lang w:eastAsia="es-CO"/>
              </w:rPr>
              <w:t>und</w:t>
            </w:r>
            <w:proofErr w:type="spellEnd"/>
          </w:p>
        </w:tc>
        <w:tc>
          <w:tcPr>
            <w:tcW w:w="573" w:type="pct"/>
            <w:tcBorders>
              <w:top w:val="nil"/>
              <w:left w:val="nil"/>
              <w:bottom w:val="single" w:sz="4" w:space="0" w:color="auto"/>
              <w:right w:val="single" w:sz="4" w:space="0" w:color="auto"/>
            </w:tcBorders>
            <w:shd w:val="clear" w:color="auto" w:fill="auto"/>
            <w:noWrap/>
            <w:vAlign w:val="center"/>
            <w:hideMark/>
          </w:tcPr>
          <w:p w14:paraId="538CF59C"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5</w:t>
            </w:r>
          </w:p>
        </w:tc>
        <w:tc>
          <w:tcPr>
            <w:tcW w:w="601" w:type="pct"/>
            <w:tcBorders>
              <w:top w:val="nil"/>
              <w:left w:val="nil"/>
              <w:bottom w:val="single" w:sz="4" w:space="0" w:color="auto"/>
              <w:right w:val="single" w:sz="4" w:space="0" w:color="auto"/>
            </w:tcBorders>
            <w:shd w:val="clear" w:color="auto" w:fill="auto"/>
            <w:noWrap/>
            <w:vAlign w:val="center"/>
            <w:hideMark/>
          </w:tcPr>
          <w:p w14:paraId="61B74E8A"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w:t>
            </w:r>
          </w:p>
        </w:tc>
        <w:tc>
          <w:tcPr>
            <w:tcW w:w="830" w:type="pct"/>
            <w:tcBorders>
              <w:top w:val="nil"/>
              <w:left w:val="nil"/>
              <w:bottom w:val="single" w:sz="4" w:space="0" w:color="auto"/>
              <w:right w:val="single" w:sz="4" w:space="0" w:color="auto"/>
            </w:tcBorders>
            <w:shd w:val="clear" w:color="auto" w:fill="auto"/>
            <w:noWrap/>
            <w:vAlign w:val="center"/>
            <w:hideMark/>
          </w:tcPr>
          <w:p w14:paraId="504D016A"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 $                     -   </w:t>
            </w:r>
          </w:p>
        </w:tc>
      </w:tr>
      <w:tr w:rsidR="00C2201A" w:rsidRPr="00AB4577" w14:paraId="0E28764A" w14:textId="77777777" w:rsidTr="009C3276">
        <w:trPr>
          <w:trHeight w:val="1350"/>
        </w:trPr>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5BF050A9"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9</w:t>
            </w:r>
          </w:p>
        </w:tc>
        <w:tc>
          <w:tcPr>
            <w:tcW w:w="2146" w:type="pct"/>
            <w:tcBorders>
              <w:top w:val="nil"/>
              <w:left w:val="nil"/>
              <w:bottom w:val="single" w:sz="4" w:space="0" w:color="auto"/>
              <w:right w:val="single" w:sz="4" w:space="0" w:color="auto"/>
            </w:tcBorders>
            <w:shd w:val="clear" w:color="auto" w:fill="auto"/>
            <w:vAlign w:val="center"/>
            <w:hideMark/>
          </w:tcPr>
          <w:p w14:paraId="2D534960"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Desmonte y reinstalación de grupo de accesorios (Secador de mano, jabonera, toallero, perchero, etc.) a una altura de 80 </w:t>
            </w:r>
            <w:proofErr w:type="spellStart"/>
            <w:r w:rsidRPr="00AB4577">
              <w:rPr>
                <w:rFonts w:ascii="Lucida Sans Unicode" w:hAnsi="Lucida Sans Unicode" w:cs="Lucida Sans Unicode"/>
                <w:sz w:val="19"/>
                <w:szCs w:val="19"/>
                <w:lang w:eastAsia="es-CO"/>
              </w:rPr>
              <w:t>cms</w:t>
            </w:r>
            <w:proofErr w:type="spellEnd"/>
            <w:r w:rsidRPr="00AB4577">
              <w:rPr>
                <w:rFonts w:ascii="Lucida Sans Unicode" w:hAnsi="Lucida Sans Unicode" w:cs="Lucida Sans Unicode"/>
                <w:sz w:val="19"/>
                <w:szCs w:val="19"/>
                <w:lang w:eastAsia="es-CO"/>
              </w:rPr>
              <w:t xml:space="preserve"> y 110 </w:t>
            </w:r>
            <w:proofErr w:type="spellStart"/>
            <w:r w:rsidRPr="00AB4577">
              <w:rPr>
                <w:rFonts w:ascii="Lucida Sans Unicode" w:hAnsi="Lucida Sans Unicode" w:cs="Lucida Sans Unicode"/>
                <w:sz w:val="19"/>
                <w:szCs w:val="19"/>
                <w:lang w:eastAsia="es-CO"/>
              </w:rPr>
              <w:t>cms</w:t>
            </w:r>
            <w:proofErr w:type="spellEnd"/>
            <w:r w:rsidRPr="00AB4577">
              <w:rPr>
                <w:rFonts w:ascii="Lucida Sans Unicode" w:hAnsi="Lucida Sans Unicode" w:cs="Lucida Sans Unicode"/>
                <w:sz w:val="19"/>
                <w:szCs w:val="19"/>
                <w:lang w:eastAsia="es-CO"/>
              </w:rPr>
              <w:t>, incluye refuerzos y reparaciones necesarias sobre acabados.</w:t>
            </w:r>
          </w:p>
        </w:tc>
        <w:tc>
          <w:tcPr>
            <w:tcW w:w="573" w:type="pct"/>
            <w:tcBorders>
              <w:top w:val="nil"/>
              <w:left w:val="nil"/>
              <w:bottom w:val="single" w:sz="4" w:space="0" w:color="auto"/>
              <w:right w:val="single" w:sz="4" w:space="0" w:color="auto"/>
            </w:tcBorders>
            <w:shd w:val="clear" w:color="auto" w:fill="auto"/>
            <w:noWrap/>
            <w:vAlign w:val="center"/>
            <w:hideMark/>
          </w:tcPr>
          <w:p w14:paraId="6F32A384" w14:textId="77777777" w:rsidR="00C2201A" w:rsidRPr="00AB4577" w:rsidRDefault="00C2201A" w:rsidP="009C3276">
            <w:pPr>
              <w:jc w:val="center"/>
              <w:rPr>
                <w:rFonts w:ascii="Lucida Sans Unicode" w:hAnsi="Lucida Sans Unicode" w:cs="Lucida Sans Unicode"/>
                <w:sz w:val="19"/>
                <w:szCs w:val="19"/>
                <w:lang w:eastAsia="es-CO"/>
              </w:rPr>
            </w:pPr>
            <w:proofErr w:type="spellStart"/>
            <w:r w:rsidRPr="00AB4577">
              <w:rPr>
                <w:rFonts w:ascii="Lucida Sans Unicode" w:hAnsi="Lucida Sans Unicode" w:cs="Lucida Sans Unicode"/>
                <w:sz w:val="19"/>
                <w:szCs w:val="19"/>
                <w:lang w:eastAsia="es-CO"/>
              </w:rPr>
              <w:t>glb</w:t>
            </w:r>
            <w:proofErr w:type="spellEnd"/>
          </w:p>
        </w:tc>
        <w:tc>
          <w:tcPr>
            <w:tcW w:w="573" w:type="pct"/>
            <w:tcBorders>
              <w:top w:val="nil"/>
              <w:left w:val="nil"/>
              <w:bottom w:val="single" w:sz="4" w:space="0" w:color="auto"/>
              <w:right w:val="single" w:sz="4" w:space="0" w:color="auto"/>
            </w:tcBorders>
            <w:shd w:val="clear" w:color="auto" w:fill="auto"/>
            <w:noWrap/>
            <w:vAlign w:val="center"/>
            <w:hideMark/>
          </w:tcPr>
          <w:p w14:paraId="04B7EF46"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10</w:t>
            </w:r>
          </w:p>
        </w:tc>
        <w:tc>
          <w:tcPr>
            <w:tcW w:w="601" w:type="pct"/>
            <w:tcBorders>
              <w:top w:val="nil"/>
              <w:left w:val="nil"/>
              <w:bottom w:val="single" w:sz="4" w:space="0" w:color="auto"/>
              <w:right w:val="single" w:sz="4" w:space="0" w:color="auto"/>
            </w:tcBorders>
            <w:shd w:val="clear" w:color="auto" w:fill="auto"/>
            <w:noWrap/>
            <w:vAlign w:val="center"/>
            <w:hideMark/>
          </w:tcPr>
          <w:p w14:paraId="1F630EB3"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w:t>
            </w:r>
          </w:p>
        </w:tc>
        <w:tc>
          <w:tcPr>
            <w:tcW w:w="830" w:type="pct"/>
            <w:tcBorders>
              <w:top w:val="nil"/>
              <w:left w:val="nil"/>
              <w:bottom w:val="single" w:sz="4" w:space="0" w:color="auto"/>
              <w:right w:val="single" w:sz="4" w:space="0" w:color="auto"/>
            </w:tcBorders>
            <w:shd w:val="clear" w:color="auto" w:fill="auto"/>
            <w:noWrap/>
            <w:vAlign w:val="center"/>
            <w:hideMark/>
          </w:tcPr>
          <w:p w14:paraId="36379A55"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 $                     -   </w:t>
            </w:r>
          </w:p>
        </w:tc>
      </w:tr>
      <w:tr w:rsidR="00C2201A" w:rsidRPr="00AB4577" w14:paraId="76D4FDD9" w14:textId="77777777" w:rsidTr="009C3276">
        <w:trPr>
          <w:trHeight w:val="2160"/>
        </w:trPr>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414EAC54"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10</w:t>
            </w:r>
          </w:p>
        </w:tc>
        <w:tc>
          <w:tcPr>
            <w:tcW w:w="2146" w:type="pct"/>
            <w:tcBorders>
              <w:top w:val="nil"/>
              <w:left w:val="nil"/>
              <w:bottom w:val="single" w:sz="4" w:space="0" w:color="auto"/>
              <w:right w:val="single" w:sz="4" w:space="0" w:color="auto"/>
            </w:tcBorders>
            <w:shd w:val="clear" w:color="auto" w:fill="auto"/>
            <w:vAlign w:val="center"/>
            <w:hideMark/>
          </w:tcPr>
          <w:p w14:paraId="0235FC3E"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Suministro e instalación de asiento abatible de material anti oxidante acero inoxidable </w:t>
            </w:r>
            <w:proofErr w:type="spellStart"/>
            <w:r w:rsidRPr="00AB4577">
              <w:rPr>
                <w:rFonts w:ascii="Lucida Sans Unicode" w:hAnsi="Lucida Sans Unicode" w:cs="Lucida Sans Unicode"/>
                <w:sz w:val="19"/>
                <w:szCs w:val="19"/>
                <w:lang w:eastAsia="es-CO"/>
              </w:rPr>
              <w:t>aisi</w:t>
            </w:r>
            <w:proofErr w:type="spellEnd"/>
            <w:r w:rsidRPr="00AB4577">
              <w:rPr>
                <w:rFonts w:ascii="Lucida Sans Unicode" w:hAnsi="Lucida Sans Unicode" w:cs="Lucida Sans Unicode"/>
                <w:sz w:val="19"/>
                <w:szCs w:val="19"/>
                <w:lang w:eastAsia="es-CO"/>
              </w:rPr>
              <w:t xml:space="preserve"> 304, con apoya brazos abatibles verticalmente, situado a una altura el asiento de 43 a 45 </w:t>
            </w:r>
            <w:proofErr w:type="spellStart"/>
            <w:r w:rsidRPr="00AB4577">
              <w:rPr>
                <w:rFonts w:ascii="Lucida Sans Unicode" w:hAnsi="Lucida Sans Unicode" w:cs="Lucida Sans Unicode"/>
                <w:sz w:val="19"/>
                <w:szCs w:val="19"/>
                <w:lang w:eastAsia="es-CO"/>
              </w:rPr>
              <w:t>cms</w:t>
            </w:r>
            <w:proofErr w:type="spellEnd"/>
            <w:r w:rsidRPr="00AB4577">
              <w:rPr>
                <w:rFonts w:ascii="Lucida Sans Unicode" w:hAnsi="Lucida Sans Unicode" w:cs="Lucida Sans Unicode"/>
                <w:sz w:val="19"/>
                <w:szCs w:val="19"/>
                <w:lang w:eastAsia="es-CO"/>
              </w:rPr>
              <w:t xml:space="preserve">, de 50 </w:t>
            </w:r>
            <w:proofErr w:type="spellStart"/>
            <w:r w:rsidRPr="00AB4577">
              <w:rPr>
                <w:rFonts w:ascii="Lucida Sans Unicode" w:hAnsi="Lucida Sans Unicode" w:cs="Lucida Sans Unicode"/>
                <w:sz w:val="19"/>
                <w:szCs w:val="19"/>
                <w:lang w:eastAsia="es-CO"/>
              </w:rPr>
              <w:t>cms</w:t>
            </w:r>
            <w:proofErr w:type="spellEnd"/>
            <w:r w:rsidRPr="00AB4577">
              <w:rPr>
                <w:rFonts w:ascii="Lucida Sans Unicode" w:hAnsi="Lucida Sans Unicode" w:cs="Lucida Sans Unicode"/>
                <w:sz w:val="19"/>
                <w:szCs w:val="19"/>
                <w:lang w:eastAsia="es-CO"/>
              </w:rPr>
              <w:t xml:space="preserve"> de ancho por 50 </w:t>
            </w:r>
            <w:proofErr w:type="spellStart"/>
            <w:r w:rsidRPr="00AB4577">
              <w:rPr>
                <w:rFonts w:ascii="Lucida Sans Unicode" w:hAnsi="Lucida Sans Unicode" w:cs="Lucida Sans Unicode"/>
                <w:sz w:val="19"/>
                <w:szCs w:val="19"/>
                <w:lang w:eastAsia="es-CO"/>
              </w:rPr>
              <w:t>cms</w:t>
            </w:r>
            <w:proofErr w:type="spellEnd"/>
            <w:r w:rsidRPr="00AB4577">
              <w:rPr>
                <w:rFonts w:ascii="Lucida Sans Unicode" w:hAnsi="Lucida Sans Unicode" w:cs="Lucida Sans Unicode"/>
                <w:sz w:val="19"/>
                <w:szCs w:val="19"/>
                <w:lang w:eastAsia="es-CO"/>
              </w:rPr>
              <w:t xml:space="preserve"> de fondo, situado a una distancia </w:t>
            </w:r>
            <w:proofErr w:type="gramStart"/>
            <w:r w:rsidRPr="00AB4577">
              <w:rPr>
                <w:rFonts w:ascii="Lucida Sans Unicode" w:hAnsi="Lucida Sans Unicode" w:cs="Lucida Sans Unicode"/>
                <w:sz w:val="19"/>
                <w:szCs w:val="19"/>
                <w:lang w:eastAsia="es-CO"/>
              </w:rPr>
              <w:t>de  40</w:t>
            </w:r>
            <w:proofErr w:type="gramEnd"/>
            <w:r w:rsidRPr="00AB4577">
              <w:rPr>
                <w:rFonts w:ascii="Lucida Sans Unicode" w:hAnsi="Lucida Sans Unicode" w:cs="Lucida Sans Unicode"/>
                <w:sz w:val="19"/>
                <w:szCs w:val="19"/>
                <w:lang w:eastAsia="es-CO"/>
              </w:rPr>
              <w:t xml:space="preserve"> </w:t>
            </w:r>
            <w:proofErr w:type="spellStart"/>
            <w:r w:rsidRPr="00AB4577">
              <w:rPr>
                <w:rFonts w:ascii="Lucida Sans Unicode" w:hAnsi="Lucida Sans Unicode" w:cs="Lucida Sans Unicode"/>
                <w:sz w:val="19"/>
                <w:szCs w:val="19"/>
                <w:lang w:eastAsia="es-CO"/>
              </w:rPr>
              <w:t>cms</w:t>
            </w:r>
            <w:proofErr w:type="spellEnd"/>
            <w:r w:rsidRPr="00AB4577">
              <w:rPr>
                <w:rFonts w:ascii="Lucida Sans Unicode" w:hAnsi="Lucida Sans Unicode" w:cs="Lucida Sans Unicode"/>
                <w:sz w:val="19"/>
                <w:szCs w:val="19"/>
                <w:lang w:eastAsia="es-CO"/>
              </w:rPr>
              <w:t xml:space="preserve"> respecto a la pared donde se encuentra la barra fija. carga mínima 150kgs con soportaría tipo pie de amigo o patas plegables.</w:t>
            </w:r>
          </w:p>
        </w:tc>
        <w:tc>
          <w:tcPr>
            <w:tcW w:w="573" w:type="pct"/>
            <w:tcBorders>
              <w:top w:val="nil"/>
              <w:left w:val="nil"/>
              <w:bottom w:val="single" w:sz="4" w:space="0" w:color="auto"/>
              <w:right w:val="single" w:sz="4" w:space="0" w:color="auto"/>
            </w:tcBorders>
            <w:shd w:val="clear" w:color="auto" w:fill="auto"/>
            <w:noWrap/>
            <w:vAlign w:val="center"/>
            <w:hideMark/>
          </w:tcPr>
          <w:p w14:paraId="6C1A9550" w14:textId="77777777" w:rsidR="00C2201A" w:rsidRPr="00AB4577" w:rsidRDefault="00C2201A" w:rsidP="009C3276">
            <w:pPr>
              <w:jc w:val="center"/>
              <w:rPr>
                <w:rFonts w:ascii="Lucida Sans Unicode" w:hAnsi="Lucida Sans Unicode" w:cs="Lucida Sans Unicode"/>
                <w:sz w:val="19"/>
                <w:szCs w:val="19"/>
                <w:lang w:eastAsia="es-CO"/>
              </w:rPr>
            </w:pPr>
            <w:proofErr w:type="spellStart"/>
            <w:r w:rsidRPr="00AB4577">
              <w:rPr>
                <w:rFonts w:ascii="Lucida Sans Unicode" w:hAnsi="Lucida Sans Unicode" w:cs="Lucida Sans Unicode"/>
                <w:sz w:val="19"/>
                <w:szCs w:val="19"/>
                <w:lang w:eastAsia="es-CO"/>
              </w:rPr>
              <w:t>und</w:t>
            </w:r>
            <w:proofErr w:type="spellEnd"/>
          </w:p>
        </w:tc>
        <w:tc>
          <w:tcPr>
            <w:tcW w:w="573" w:type="pct"/>
            <w:tcBorders>
              <w:top w:val="nil"/>
              <w:left w:val="nil"/>
              <w:bottom w:val="single" w:sz="4" w:space="0" w:color="auto"/>
              <w:right w:val="single" w:sz="4" w:space="0" w:color="auto"/>
            </w:tcBorders>
            <w:shd w:val="clear" w:color="auto" w:fill="auto"/>
            <w:noWrap/>
            <w:vAlign w:val="center"/>
            <w:hideMark/>
          </w:tcPr>
          <w:p w14:paraId="52DF0025"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85</w:t>
            </w:r>
          </w:p>
        </w:tc>
        <w:tc>
          <w:tcPr>
            <w:tcW w:w="601" w:type="pct"/>
            <w:tcBorders>
              <w:top w:val="nil"/>
              <w:left w:val="nil"/>
              <w:bottom w:val="single" w:sz="4" w:space="0" w:color="auto"/>
              <w:right w:val="single" w:sz="4" w:space="0" w:color="auto"/>
            </w:tcBorders>
            <w:shd w:val="clear" w:color="auto" w:fill="auto"/>
            <w:noWrap/>
            <w:vAlign w:val="center"/>
            <w:hideMark/>
          </w:tcPr>
          <w:p w14:paraId="5015735E"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w:t>
            </w:r>
          </w:p>
        </w:tc>
        <w:tc>
          <w:tcPr>
            <w:tcW w:w="830" w:type="pct"/>
            <w:tcBorders>
              <w:top w:val="nil"/>
              <w:left w:val="nil"/>
              <w:bottom w:val="single" w:sz="4" w:space="0" w:color="auto"/>
              <w:right w:val="single" w:sz="4" w:space="0" w:color="auto"/>
            </w:tcBorders>
            <w:shd w:val="clear" w:color="auto" w:fill="auto"/>
            <w:noWrap/>
            <w:vAlign w:val="center"/>
            <w:hideMark/>
          </w:tcPr>
          <w:p w14:paraId="61F7B483"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 $                     -   </w:t>
            </w:r>
          </w:p>
        </w:tc>
      </w:tr>
      <w:tr w:rsidR="00C2201A" w:rsidRPr="00AB4577" w14:paraId="2B35042A" w14:textId="77777777" w:rsidTr="009C3276">
        <w:trPr>
          <w:trHeight w:val="255"/>
        </w:trPr>
        <w:tc>
          <w:tcPr>
            <w:tcW w:w="278" w:type="pct"/>
            <w:tcBorders>
              <w:top w:val="nil"/>
              <w:left w:val="nil"/>
              <w:bottom w:val="nil"/>
              <w:right w:val="nil"/>
            </w:tcBorders>
            <w:shd w:val="clear" w:color="auto" w:fill="auto"/>
            <w:noWrap/>
            <w:vAlign w:val="bottom"/>
            <w:hideMark/>
          </w:tcPr>
          <w:p w14:paraId="641B5C20" w14:textId="77777777" w:rsidR="00C2201A" w:rsidRPr="00AB4577" w:rsidRDefault="00C2201A" w:rsidP="009C3276">
            <w:pPr>
              <w:jc w:val="right"/>
              <w:rPr>
                <w:rFonts w:ascii="Lucida Sans Unicode" w:hAnsi="Lucida Sans Unicode" w:cs="Lucida Sans Unicode"/>
                <w:sz w:val="19"/>
                <w:szCs w:val="19"/>
                <w:lang w:eastAsia="es-CO"/>
              </w:rPr>
            </w:pPr>
          </w:p>
        </w:tc>
        <w:tc>
          <w:tcPr>
            <w:tcW w:w="2146" w:type="pct"/>
            <w:tcBorders>
              <w:top w:val="nil"/>
              <w:left w:val="nil"/>
              <w:bottom w:val="nil"/>
              <w:right w:val="nil"/>
            </w:tcBorders>
            <w:shd w:val="clear" w:color="auto" w:fill="auto"/>
            <w:vAlign w:val="bottom"/>
            <w:hideMark/>
          </w:tcPr>
          <w:p w14:paraId="08AA1FDB" w14:textId="77777777" w:rsidR="00C2201A" w:rsidRPr="00AB4577" w:rsidRDefault="00C2201A" w:rsidP="009C3276">
            <w:pPr>
              <w:rPr>
                <w:rFonts w:ascii="Lucida Sans Unicode" w:hAnsi="Lucida Sans Unicode" w:cs="Lucida Sans Unicode"/>
                <w:sz w:val="19"/>
                <w:szCs w:val="19"/>
                <w:lang w:eastAsia="es-CO"/>
              </w:rPr>
            </w:pPr>
          </w:p>
        </w:tc>
        <w:tc>
          <w:tcPr>
            <w:tcW w:w="573" w:type="pct"/>
            <w:tcBorders>
              <w:top w:val="nil"/>
              <w:left w:val="nil"/>
              <w:bottom w:val="nil"/>
              <w:right w:val="nil"/>
            </w:tcBorders>
            <w:shd w:val="clear" w:color="auto" w:fill="auto"/>
            <w:noWrap/>
            <w:vAlign w:val="bottom"/>
            <w:hideMark/>
          </w:tcPr>
          <w:p w14:paraId="0194BB13" w14:textId="77777777" w:rsidR="00C2201A" w:rsidRPr="00AB4577" w:rsidRDefault="00C2201A" w:rsidP="009C3276">
            <w:pPr>
              <w:rPr>
                <w:rFonts w:ascii="Lucida Sans Unicode" w:hAnsi="Lucida Sans Unicode" w:cs="Lucida Sans Unicode"/>
                <w:sz w:val="19"/>
                <w:szCs w:val="19"/>
                <w:lang w:eastAsia="es-CO"/>
              </w:rPr>
            </w:pPr>
          </w:p>
        </w:tc>
        <w:tc>
          <w:tcPr>
            <w:tcW w:w="1174" w:type="pct"/>
            <w:gridSpan w:val="2"/>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1D98951"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Valor directo</w:t>
            </w:r>
          </w:p>
        </w:tc>
        <w:tc>
          <w:tcPr>
            <w:tcW w:w="830" w:type="pct"/>
            <w:tcBorders>
              <w:top w:val="nil"/>
              <w:left w:val="nil"/>
              <w:bottom w:val="single" w:sz="4" w:space="0" w:color="auto"/>
              <w:right w:val="single" w:sz="4" w:space="0" w:color="auto"/>
            </w:tcBorders>
            <w:shd w:val="clear" w:color="000000" w:fill="F2F2F2"/>
            <w:noWrap/>
            <w:vAlign w:val="bottom"/>
            <w:hideMark/>
          </w:tcPr>
          <w:p w14:paraId="5175B1DB"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 $                     -   </w:t>
            </w:r>
          </w:p>
        </w:tc>
      </w:tr>
      <w:tr w:rsidR="00C2201A" w:rsidRPr="00AB4577" w14:paraId="4F8D14B3" w14:textId="77777777" w:rsidTr="009C3276">
        <w:trPr>
          <w:trHeight w:val="255"/>
        </w:trPr>
        <w:tc>
          <w:tcPr>
            <w:tcW w:w="278" w:type="pct"/>
            <w:tcBorders>
              <w:top w:val="nil"/>
              <w:left w:val="nil"/>
              <w:bottom w:val="nil"/>
              <w:right w:val="nil"/>
            </w:tcBorders>
            <w:shd w:val="clear" w:color="auto" w:fill="auto"/>
            <w:noWrap/>
            <w:vAlign w:val="bottom"/>
            <w:hideMark/>
          </w:tcPr>
          <w:p w14:paraId="2BED7E6D" w14:textId="77777777" w:rsidR="00C2201A" w:rsidRPr="00AB4577" w:rsidRDefault="00C2201A" w:rsidP="009C3276">
            <w:pPr>
              <w:rPr>
                <w:rFonts w:ascii="Lucida Sans Unicode" w:hAnsi="Lucida Sans Unicode" w:cs="Lucida Sans Unicode"/>
                <w:sz w:val="19"/>
                <w:szCs w:val="19"/>
                <w:lang w:eastAsia="es-CO"/>
              </w:rPr>
            </w:pPr>
          </w:p>
        </w:tc>
        <w:tc>
          <w:tcPr>
            <w:tcW w:w="2146" w:type="pct"/>
            <w:tcBorders>
              <w:top w:val="nil"/>
              <w:left w:val="nil"/>
              <w:bottom w:val="nil"/>
              <w:right w:val="nil"/>
            </w:tcBorders>
            <w:shd w:val="clear" w:color="auto" w:fill="auto"/>
            <w:vAlign w:val="bottom"/>
            <w:hideMark/>
          </w:tcPr>
          <w:p w14:paraId="5117D3CB" w14:textId="77777777" w:rsidR="00C2201A" w:rsidRPr="00AB4577" w:rsidRDefault="00C2201A" w:rsidP="009C3276">
            <w:pPr>
              <w:rPr>
                <w:rFonts w:ascii="Lucida Sans Unicode" w:hAnsi="Lucida Sans Unicode" w:cs="Lucida Sans Unicode"/>
                <w:sz w:val="19"/>
                <w:szCs w:val="19"/>
                <w:lang w:eastAsia="es-CO"/>
              </w:rPr>
            </w:pPr>
          </w:p>
        </w:tc>
        <w:tc>
          <w:tcPr>
            <w:tcW w:w="573" w:type="pct"/>
            <w:tcBorders>
              <w:top w:val="nil"/>
              <w:left w:val="nil"/>
              <w:bottom w:val="nil"/>
              <w:right w:val="nil"/>
            </w:tcBorders>
            <w:shd w:val="clear" w:color="auto" w:fill="auto"/>
            <w:noWrap/>
            <w:vAlign w:val="bottom"/>
            <w:hideMark/>
          </w:tcPr>
          <w:p w14:paraId="1A24F56E" w14:textId="77777777" w:rsidR="00C2201A" w:rsidRPr="00AB4577" w:rsidRDefault="00C2201A" w:rsidP="009C3276">
            <w:pPr>
              <w:rPr>
                <w:rFonts w:ascii="Lucida Sans Unicode" w:hAnsi="Lucida Sans Unicode" w:cs="Lucida Sans Unicode"/>
                <w:sz w:val="19"/>
                <w:szCs w:val="19"/>
                <w:lang w:eastAsia="es-CO"/>
              </w:rPr>
            </w:pPr>
          </w:p>
        </w:tc>
        <w:tc>
          <w:tcPr>
            <w:tcW w:w="573" w:type="pct"/>
            <w:tcBorders>
              <w:top w:val="nil"/>
              <w:left w:val="single" w:sz="4" w:space="0" w:color="auto"/>
              <w:bottom w:val="single" w:sz="4" w:space="0" w:color="auto"/>
              <w:right w:val="single" w:sz="4" w:space="0" w:color="auto"/>
            </w:tcBorders>
            <w:shd w:val="clear" w:color="auto" w:fill="auto"/>
            <w:noWrap/>
            <w:vAlign w:val="bottom"/>
            <w:hideMark/>
          </w:tcPr>
          <w:p w14:paraId="16E838E8"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A.</w:t>
            </w:r>
          </w:p>
        </w:tc>
        <w:tc>
          <w:tcPr>
            <w:tcW w:w="601" w:type="pct"/>
            <w:tcBorders>
              <w:top w:val="nil"/>
              <w:left w:val="nil"/>
              <w:bottom w:val="single" w:sz="4" w:space="0" w:color="auto"/>
              <w:right w:val="single" w:sz="4" w:space="0" w:color="auto"/>
            </w:tcBorders>
            <w:shd w:val="clear" w:color="auto" w:fill="auto"/>
            <w:noWrap/>
            <w:vAlign w:val="bottom"/>
            <w:hideMark/>
          </w:tcPr>
          <w:p w14:paraId="65DBDBBE"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12%</w:t>
            </w:r>
          </w:p>
        </w:tc>
        <w:tc>
          <w:tcPr>
            <w:tcW w:w="830" w:type="pct"/>
            <w:tcBorders>
              <w:top w:val="nil"/>
              <w:left w:val="nil"/>
              <w:bottom w:val="single" w:sz="4" w:space="0" w:color="auto"/>
              <w:right w:val="single" w:sz="4" w:space="0" w:color="auto"/>
            </w:tcBorders>
            <w:shd w:val="clear" w:color="auto" w:fill="auto"/>
            <w:noWrap/>
            <w:vAlign w:val="bottom"/>
            <w:hideMark/>
          </w:tcPr>
          <w:p w14:paraId="3E8A0275"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 $                     -   </w:t>
            </w:r>
          </w:p>
        </w:tc>
      </w:tr>
      <w:tr w:rsidR="00C2201A" w:rsidRPr="00AB4577" w14:paraId="4EA499D6" w14:textId="77777777" w:rsidTr="009C3276">
        <w:trPr>
          <w:trHeight w:val="255"/>
        </w:trPr>
        <w:tc>
          <w:tcPr>
            <w:tcW w:w="278" w:type="pct"/>
            <w:tcBorders>
              <w:top w:val="nil"/>
              <w:left w:val="nil"/>
              <w:bottom w:val="nil"/>
              <w:right w:val="nil"/>
            </w:tcBorders>
            <w:shd w:val="clear" w:color="auto" w:fill="auto"/>
            <w:noWrap/>
            <w:vAlign w:val="bottom"/>
            <w:hideMark/>
          </w:tcPr>
          <w:p w14:paraId="725FFAD4" w14:textId="77777777" w:rsidR="00C2201A" w:rsidRPr="00AB4577" w:rsidRDefault="00C2201A" w:rsidP="009C3276">
            <w:pPr>
              <w:rPr>
                <w:rFonts w:ascii="Lucida Sans Unicode" w:hAnsi="Lucida Sans Unicode" w:cs="Lucida Sans Unicode"/>
                <w:sz w:val="19"/>
                <w:szCs w:val="19"/>
                <w:lang w:eastAsia="es-CO"/>
              </w:rPr>
            </w:pPr>
          </w:p>
        </w:tc>
        <w:tc>
          <w:tcPr>
            <w:tcW w:w="2146" w:type="pct"/>
            <w:tcBorders>
              <w:top w:val="nil"/>
              <w:left w:val="nil"/>
              <w:bottom w:val="nil"/>
              <w:right w:val="nil"/>
            </w:tcBorders>
            <w:shd w:val="clear" w:color="auto" w:fill="auto"/>
            <w:vAlign w:val="bottom"/>
            <w:hideMark/>
          </w:tcPr>
          <w:p w14:paraId="6726951E" w14:textId="77777777" w:rsidR="00C2201A" w:rsidRPr="00AB4577" w:rsidRDefault="00C2201A" w:rsidP="009C3276">
            <w:pPr>
              <w:rPr>
                <w:rFonts w:ascii="Lucida Sans Unicode" w:hAnsi="Lucida Sans Unicode" w:cs="Lucida Sans Unicode"/>
                <w:sz w:val="19"/>
                <w:szCs w:val="19"/>
                <w:lang w:eastAsia="es-CO"/>
              </w:rPr>
            </w:pPr>
          </w:p>
        </w:tc>
        <w:tc>
          <w:tcPr>
            <w:tcW w:w="573" w:type="pct"/>
            <w:tcBorders>
              <w:top w:val="nil"/>
              <w:left w:val="nil"/>
              <w:bottom w:val="nil"/>
              <w:right w:val="nil"/>
            </w:tcBorders>
            <w:shd w:val="clear" w:color="auto" w:fill="auto"/>
            <w:noWrap/>
            <w:vAlign w:val="bottom"/>
            <w:hideMark/>
          </w:tcPr>
          <w:p w14:paraId="4E3394B6" w14:textId="77777777" w:rsidR="00C2201A" w:rsidRPr="00AB4577" w:rsidRDefault="00C2201A" w:rsidP="009C3276">
            <w:pPr>
              <w:rPr>
                <w:rFonts w:ascii="Lucida Sans Unicode" w:hAnsi="Lucida Sans Unicode" w:cs="Lucida Sans Unicode"/>
                <w:sz w:val="19"/>
                <w:szCs w:val="19"/>
                <w:lang w:eastAsia="es-CO"/>
              </w:rPr>
            </w:pPr>
          </w:p>
        </w:tc>
        <w:tc>
          <w:tcPr>
            <w:tcW w:w="573" w:type="pct"/>
            <w:tcBorders>
              <w:top w:val="nil"/>
              <w:left w:val="single" w:sz="4" w:space="0" w:color="auto"/>
              <w:bottom w:val="single" w:sz="4" w:space="0" w:color="auto"/>
              <w:right w:val="single" w:sz="4" w:space="0" w:color="auto"/>
            </w:tcBorders>
            <w:shd w:val="clear" w:color="auto" w:fill="auto"/>
            <w:noWrap/>
            <w:vAlign w:val="bottom"/>
            <w:hideMark/>
          </w:tcPr>
          <w:p w14:paraId="2BDCEAC7"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I.</w:t>
            </w:r>
          </w:p>
        </w:tc>
        <w:tc>
          <w:tcPr>
            <w:tcW w:w="601" w:type="pct"/>
            <w:tcBorders>
              <w:top w:val="nil"/>
              <w:left w:val="nil"/>
              <w:bottom w:val="single" w:sz="4" w:space="0" w:color="auto"/>
              <w:right w:val="single" w:sz="4" w:space="0" w:color="auto"/>
            </w:tcBorders>
            <w:shd w:val="clear" w:color="auto" w:fill="auto"/>
            <w:noWrap/>
            <w:vAlign w:val="bottom"/>
            <w:hideMark/>
          </w:tcPr>
          <w:p w14:paraId="552793E8"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5%</w:t>
            </w:r>
          </w:p>
        </w:tc>
        <w:tc>
          <w:tcPr>
            <w:tcW w:w="830" w:type="pct"/>
            <w:tcBorders>
              <w:top w:val="nil"/>
              <w:left w:val="nil"/>
              <w:bottom w:val="single" w:sz="4" w:space="0" w:color="auto"/>
              <w:right w:val="single" w:sz="4" w:space="0" w:color="auto"/>
            </w:tcBorders>
            <w:shd w:val="clear" w:color="auto" w:fill="auto"/>
            <w:noWrap/>
            <w:vAlign w:val="bottom"/>
            <w:hideMark/>
          </w:tcPr>
          <w:p w14:paraId="6A620D49"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 $                     -   </w:t>
            </w:r>
          </w:p>
        </w:tc>
      </w:tr>
      <w:tr w:rsidR="00C2201A" w:rsidRPr="00AB4577" w14:paraId="7256FCF5" w14:textId="77777777" w:rsidTr="009C3276">
        <w:trPr>
          <w:trHeight w:val="255"/>
        </w:trPr>
        <w:tc>
          <w:tcPr>
            <w:tcW w:w="278" w:type="pct"/>
            <w:tcBorders>
              <w:top w:val="nil"/>
              <w:left w:val="nil"/>
              <w:bottom w:val="nil"/>
              <w:right w:val="nil"/>
            </w:tcBorders>
            <w:shd w:val="clear" w:color="auto" w:fill="auto"/>
            <w:noWrap/>
            <w:vAlign w:val="bottom"/>
            <w:hideMark/>
          </w:tcPr>
          <w:p w14:paraId="1BAE8B4C" w14:textId="77777777" w:rsidR="00C2201A" w:rsidRPr="00AB4577" w:rsidRDefault="00C2201A" w:rsidP="009C3276">
            <w:pPr>
              <w:rPr>
                <w:rFonts w:ascii="Lucida Sans Unicode" w:hAnsi="Lucida Sans Unicode" w:cs="Lucida Sans Unicode"/>
                <w:sz w:val="19"/>
                <w:szCs w:val="19"/>
                <w:lang w:eastAsia="es-CO"/>
              </w:rPr>
            </w:pPr>
          </w:p>
        </w:tc>
        <w:tc>
          <w:tcPr>
            <w:tcW w:w="2146" w:type="pct"/>
            <w:tcBorders>
              <w:top w:val="nil"/>
              <w:left w:val="nil"/>
              <w:bottom w:val="nil"/>
              <w:right w:val="nil"/>
            </w:tcBorders>
            <w:shd w:val="clear" w:color="auto" w:fill="auto"/>
            <w:vAlign w:val="bottom"/>
            <w:hideMark/>
          </w:tcPr>
          <w:p w14:paraId="1222B34F" w14:textId="77777777" w:rsidR="00C2201A" w:rsidRPr="00AB4577" w:rsidRDefault="00C2201A" w:rsidP="009C3276">
            <w:pPr>
              <w:rPr>
                <w:rFonts w:ascii="Lucida Sans Unicode" w:hAnsi="Lucida Sans Unicode" w:cs="Lucida Sans Unicode"/>
                <w:sz w:val="19"/>
                <w:szCs w:val="19"/>
                <w:lang w:eastAsia="es-CO"/>
              </w:rPr>
            </w:pPr>
          </w:p>
        </w:tc>
        <w:tc>
          <w:tcPr>
            <w:tcW w:w="573" w:type="pct"/>
            <w:tcBorders>
              <w:top w:val="nil"/>
              <w:left w:val="nil"/>
              <w:bottom w:val="nil"/>
              <w:right w:val="nil"/>
            </w:tcBorders>
            <w:shd w:val="clear" w:color="auto" w:fill="auto"/>
            <w:noWrap/>
            <w:vAlign w:val="bottom"/>
            <w:hideMark/>
          </w:tcPr>
          <w:p w14:paraId="5845A93A" w14:textId="77777777" w:rsidR="00C2201A" w:rsidRPr="00AB4577" w:rsidRDefault="00C2201A" w:rsidP="009C3276">
            <w:pPr>
              <w:rPr>
                <w:rFonts w:ascii="Lucida Sans Unicode" w:hAnsi="Lucida Sans Unicode" w:cs="Lucida Sans Unicode"/>
                <w:sz w:val="19"/>
                <w:szCs w:val="19"/>
                <w:lang w:eastAsia="es-CO"/>
              </w:rPr>
            </w:pPr>
          </w:p>
        </w:tc>
        <w:tc>
          <w:tcPr>
            <w:tcW w:w="573" w:type="pct"/>
            <w:tcBorders>
              <w:top w:val="nil"/>
              <w:left w:val="single" w:sz="4" w:space="0" w:color="auto"/>
              <w:bottom w:val="single" w:sz="4" w:space="0" w:color="auto"/>
              <w:right w:val="single" w:sz="4" w:space="0" w:color="auto"/>
            </w:tcBorders>
            <w:shd w:val="clear" w:color="auto" w:fill="auto"/>
            <w:noWrap/>
            <w:vAlign w:val="bottom"/>
            <w:hideMark/>
          </w:tcPr>
          <w:p w14:paraId="0379F383"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U</w:t>
            </w:r>
          </w:p>
        </w:tc>
        <w:tc>
          <w:tcPr>
            <w:tcW w:w="601" w:type="pct"/>
            <w:tcBorders>
              <w:top w:val="nil"/>
              <w:left w:val="nil"/>
              <w:bottom w:val="single" w:sz="4" w:space="0" w:color="auto"/>
              <w:right w:val="single" w:sz="4" w:space="0" w:color="auto"/>
            </w:tcBorders>
            <w:shd w:val="clear" w:color="auto" w:fill="auto"/>
            <w:noWrap/>
            <w:vAlign w:val="bottom"/>
            <w:hideMark/>
          </w:tcPr>
          <w:p w14:paraId="787F891B"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5%</w:t>
            </w:r>
          </w:p>
        </w:tc>
        <w:tc>
          <w:tcPr>
            <w:tcW w:w="830" w:type="pct"/>
            <w:tcBorders>
              <w:top w:val="nil"/>
              <w:left w:val="nil"/>
              <w:bottom w:val="single" w:sz="4" w:space="0" w:color="auto"/>
              <w:right w:val="single" w:sz="4" w:space="0" w:color="auto"/>
            </w:tcBorders>
            <w:shd w:val="clear" w:color="auto" w:fill="auto"/>
            <w:noWrap/>
            <w:vAlign w:val="bottom"/>
            <w:hideMark/>
          </w:tcPr>
          <w:p w14:paraId="4FBBCA91"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 $                     -   </w:t>
            </w:r>
          </w:p>
        </w:tc>
      </w:tr>
      <w:tr w:rsidR="00C2201A" w:rsidRPr="00AB4577" w14:paraId="1CAFA384" w14:textId="77777777" w:rsidTr="009C3276">
        <w:trPr>
          <w:trHeight w:val="255"/>
        </w:trPr>
        <w:tc>
          <w:tcPr>
            <w:tcW w:w="278" w:type="pct"/>
            <w:tcBorders>
              <w:top w:val="nil"/>
              <w:left w:val="nil"/>
              <w:bottom w:val="nil"/>
              <w:right w:val="nil"/>
            </w:tcBorders>
            <w:shd w:val="clear" w:color="auto" w:fill="auto"/>
            <w:noWrap/>
            <w:vAlign w:val="bottom"/>
            <w:hideMark/>
          </w:tcPr>
          <w:p w14:paraId="0E332C82" w14:textId="77777777" w:rsidR="00C2201A" w:rsidRPr="00AB4577" w:rsidRDefault="00C2201A" w:rsidP="009C3276">
            <w:pPr>
              <w:rPr>
                <w:rFonts w:ascii="Lucida Sans Unicode" w:hAnsi="Lucida Sans Unicode" w:cs="Lucida Sans Unicode"/>
                <w:sz w:val="19"/>
                <w:szCs w:val="19"/>
                <w:lang w:eastAsia="es-CO"/>
              </w:rPr>
            </w:pPr>
          </w:p>
        </w:tc>
        <w:tc>
          <w:tcPr>
            <w:tcW w:w="2146" w:type="pct"/>
            <w:tcBorders>
              <w:top w:val="nil"/>
              <w:left w:val="nil"/>
              <w:bottom w:val="nil"/>
              <w:right w:val="nil"/>
            </w:tcBorders>
            <w:shd w:val="clear" w:color="auto" w:fill="auto"/>
            <w:vAlign w:val="bottom"/>
            <w:hideMark/>
          </w:tcPr>
          <w:p w14:paraId="5C3F211C" w14:textId="77777777" w:rsidR="00C2201A" w:rsidRPr="00AB4577" w:rsidRDefault="00C2201A" w:rsidP="009C3276">
            <w:pPr>
              <w:rPr>
                <w:rFonts w:ascii="Lucida Sans Unicode" w:hAnsi="Lucida Sans Unicode" w:cs="Lucida Sans Unicode"/>
                <w:sz w:val="19"/>
                <w:szCs w:val="19"/>
                <w:lang w:eastAsia="es-CO"/>
              </w:rPr>
            </w:pPr>
          </w:p>
        </w:tc>
        <w:tc>
          <w:tcPr>
            <w:tcW w:w="573" w:type="pct"/>
            <w:tcBorders>
              <w:top w:val="nil"/>
              <w:left w:val="nil"/>
              <w:bottom w:val="nil"/>
              <w:right w:val="nil"/>
            </w:tcBorders>
            <w:shd w:val="clear" w:color="auto" w:fill="auto"/>
            <w:noWrap/>
            <w:vAlign w:val="bottom"/>
            <w:hideMark/>
          </w:tcPr>
          <w:p w14:paraId="7CE61D9D" w14:textId="77777777" w:rsidR="00C2201A" w:rsidRPr="00AB4577" w:rsidRDefault="00C2201A" w:rsidP="009C3276">
            <w:pPr>
              <w:rPr>
                <w:rFonts w:ascii="Lucida Sans Unicode" w:hAnsi="Lucida Sans Unicode" w:cs="Lucida Sans Unicode"/>
                <w:sz w:val="19"/>
                <w:szCs w:val="19"/>
                <w:lang w:eastAsia="es-CO"/>
              </w:rPr>
            </w:pPr>
          </w:p>
        </w:tc>
        <w:tc>
          <w:tcPr>
            <w:tcW w:w="573" w:type="pct"/>
            <w:tcBorders>
              <w:top w:val="nil"/>
              <w:left w:val="single" w:sz="4" w:space="0" w:color="auto"/>
              <w:bottom w:val="single" w:sz="4" w:space="0" w:color="auto"/>
              <w:right w:val="single" w:sz="4" w:space="0" w:color="auto"/>
            </w:tcBorders>
            <w:shd w:val="clear" w:color="auto" w:fill="auto"/>
            <w:noWrap/>
            <w:vAlign w:val="bottom"/>
            <w:hideMark/>
          </w:tcPr>
          <w:p w14:paraId="230B0633"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IVA/U.</w:t>
            </w:r>
          </w:p>
        </w:tc>
        <w:tc>
          <w:tcPr>
            <w:tcW w:w="601" w:type="pct"/>
            <w:tcBorders>
              <w:top w:val="nil"/>
              <w:left w:val="nil"/>
              <w:bottom w:val="single" w:sz="4" w:space="0" w:color="auto"/>
              <w:right w:val="single" w:sz="4" w:space="0" w:color="auto"/>
            </w:tcBorders>
            <w:shd w:val="clear" w:color="auto" w:fill="auto"/>
            <w:noWrap/>
            <w:vAlign w:val="bottom"/>
            <w:hideMark/>
          </w:tcPr>
          <w:p w14:paraId="78F9973C" w14:textId="77777777" w:rsidR="00C2201A" w:rsidRPr="00AB4577" w:rsidRDefault="00C2201A" w:rsidP="009C3276">
            <w:pPr>
              <w:jc w:val="right"/>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19%</w:t>
            </w:r>
          </w:p>
        </w:tc>
        <w:tc>
          <w:tcPr>
            <w:tcW w:w="830" w:type="pct"/>
            <w:tcBorders>
              <w:top w:val="nil"/>
              <w:left w:val="nil"/>
              <w:bottom w:val="single" w:sz="4" w:space="0" w:color="auto"/>
              <w:right w:val="single" w:sz="4" w:space="0" w:color="auto"/>
            </w:tcBorders>
            <w:shd w:val="clear" w:color="auto" w:fill="auto"/>
            <w:noWrap/>
            <w:vAlign w:val="bottom"/>
            <w:hideMark/>
          </w:tcPr>
          <w:p w14:paraId="1A2BC84B"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 $                     -   </w:t>
            </w:r>
          </w:p>
        </w:tc>
      </w:tr>
      <w:tr w:rsidR="00C2201A" w:rsidRPr="00AB4577" w14:paraId="24DB386D" w14:textId="77777777" w:rsidTr="009C3276">
        <w:trPr>
          <w:trHeight w:val="255"/>
        </w:trPr>
        <w:tc>
          <w:tcPr>
            <w:tcW w:w="278" w:type="pct"/>
            <w:tcBorders>
              <w:top w:val="nil"/>
              <w:left w:val="nil"/>
              <w:bottom w:val="nil"/>
              <w:right w:val="nil"/>
            </w:tcBorders>
            <w:shd w:val="clear" w:color="auto" w:fill="auto"/>
            <w:noWrap/>
            <w:vAlign w:val="bottom"/>
            <w:hideMark/>
          </w:tcPr>
          <w:p w14:paraId="1920B042" w14:textId="77777777" w:rsidR="00C2201A" w:rsidRPr="00AB4577" w:rsidRDefault="00C2201A" w:rsidP="009C3276">
            <w:pPr>
              <w:rPr>
                <w:rFonts w:ascii="Lucida Sans Unicode" w:hAnsi="Lucida Sans Unicode" w:cs="Lucida Sans Unicode"/>
                <w:sz w:val="19"/>
                <w:szCs w:val="19"/>
                <w:lang w:eastAsia="es-CO"/>
              </w:rPr>
            </w:pPr>
          </w:p>
        </w:tc>
        <w:tc>
          <w:tcPr>
            <w:tcW w:w="2146" w:type="pct"/>
            <w:tcBorders>
              <w:top w:val="nil"/>
              <w:left w:val="nil"/>
              <w:bottom w:val="nil"/>
              <w:right w:val="nil"/>
            </w:tcBorders>
            <w:shd w:val="clear" w:color="auto" w:fill="auto"/>
            <w:vAlign w:val="bottom"/>
            <w:hideMark/>
          </w:tcPr>
          <w:p w14:paraId="16169B63" w14:textId="77777777" w:rsidR="00C2201A" w:rsidRPr="00AB4577" w:rsidRDefault="00C2201A" w:rsidP="009C3276">
            <w:pPr>
              <w:rPr>
                <w:rFonts w:ascii="Lucida Sans Unicode" w:hAnsi="Lucida Sans Unicode" w:cs="Lucida Sans Unicode"/>
                <w:sz w:val="19"/>
                <w:szCs w:val="19"/>
                <w:lang w:eastAsia="es-CO"/>
              </w:rPr>
            </w:pPr>
          </w:p>
        </w:tc>
        <w:tc>
          <w:tcPr>
            <w:tcW w:w="573" w:type="pct"/>
            <w:tcBorders>
              <w:top w:val="nil"/>
              <w:left w:val="nil"/>
              <w:bottom w:val="nil"/>
              <w:right w:val="nil"/>
            </w:tcBorders>
            <w:shd w:val="clear" w:color="auto" w:fill="auto"/>
            <w:noWrap/>
            <w:vAlign w:val="bottom"/>
            <w:hideMark/>
          </w:tcPr>
          <w:p w14:paraId="7C53DC69" w14:textId="77777777" w:rsidR="00C2201A" w:rsidRPr="00AB4577" w:rsidRDefault="00C2201A" w:rsidP="009C3276">
            <w:pPr>
              <w:rPr>
                <w:rFonts w:ascii="Lucida Sans Unicode" w:hAnsi="Lucida Sans Unicode" w:cs="Lucida Sans Unicode"/>
                <w:sz w:val="19"/>
                <w:szCs w:val="19"/>
                <w:lang w:eastAsia="es-CO"/>
              </w:rPr>
            </w:pPr>
          </w:p>
        </w:tc>
        <w:tc>
          <w:tcPr>
            <w:tcW w:w="1174" w:type="pct"/>
            <w:gridSpan w:val="2"/>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83B91DF" w14:textId="77777777" w:rsidR="00C2201A" w:rsidRPr="00AB4577" w:rsidRDefault="00C2201A" w:rsidP="009C3276">
            <w:pPr>
              <w:jc w:val="cente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Valor total</w:t>
            </w:r>
          </w:p>
        </w:tc>
        <w:tc>
          <w:tcPr>
            <w:tcW w:w="830" w:type="pct"/>
            <w:tcBorders>
              <w:top w:val="nil"/>
              <w:left w:val="nil"/>
              <w:bottom w:val="single" w:sz="4" w:space="0" w:color="auto"/>
              <w:right w:val="single" w:sz="4" w:space="0" w:color="auto"/>
            </w:tcBorders>
            <w:shd w:val="clear" w:color="000000" w:fill="F2F2F2"/>
            <w:noWrap/>
            <w:vAlign w:val="bottom"/>
            <w:hideMark/>
          </w:tcPr>
          <w:p w14:paraId="6057D6E0" w14:textId="77777777" w:rsidR="00C2201A" w:rsidRPr="00AB4577" w:rsidRDefault="00C2201A" w:rsidP="009C3276">
            <w:pPr>
              <w:rPr>
                <w:rFonts w:ascii="Lucida Sans Unicode" w:hAnsi="Lucida Sans Unicode" w:cs="Lucida Sans Unicode"/>
                <w:sz w:val="19"/>
                <w:szCs w:val="19"/>
                <w:lang w:eastAsia="es-CO"/>
              </w:rPr>
            </w:pPr>
            <w:r w:rsidRPr="00AB4577">
              <w:rPr>
                <w:rFonts w:ascii="Lucida Sans Unicode" w:hAnsi="Lucida Sans Unicode" w:cs="Lucida Sans Unicode"/>
                <w:sz w:val="19"/>
                <w:szCs w:val="19"/>
                <w:lang w:eastAsia="es-CO"/>
              </w:rPr>
              <w:t xml:space="preserve"> $                     -   </w:t>
            </w:r>
          </w:p>
        </w:tc>
      </w:tr>
    </w:tbl>
    <w:p w14:paraId="09107A67" w14:textId="77777777" w:rsidR="00C2201A" w:rsidRPr="00AB4577" w:rsidRDefault="00C2201A" w:rsidP="00C2201A">
      <w:pPr>
        <w:tabs>
          <w:tab w:val="left" w:pos="1680"/>
        </w:tabs>
        <w:rPr>
          <w:rFonts w:ascii="Lucida Sans Unicode" w:hAnsi="Lucida Sans Unicode" w:cs="Lucida Sans Unicode"/>
          <w:b/>
          <w:sz w:val="20"/>
          <w:szCs w:val="20"/>
          <w:u w:val="single"/>
        </w:rPr>
      </w:pPr>
    </w:p>
    <w:p w14:paraId="58347BDC" w14:textId="77777777" w:rsidR="00C2201A" w:rsidRPr="00AB4577" w:rsidRDefault="00C2201A" w:rsidP="00C2201A">
      <w:pPr>
        <w:jc w:val="both"/>
        <w:rPr>
          <w:rFonts w:ascii="Lucida Sans Unicode" w:hAnsi="Lucida Sans Unicode" w:cs="Lucida Sans Unicode"/>
          <w:color w:val="000000"/>
          <w:sz w:val="20"/>
          <w:szCs w:val="20"/>
        </w:rPr>
      </w:pPr>
      <w:r w:rsidRPr="00AB4577">
        <w:rPr>
          <w:rFonts w:ascii="Lucida Sans Unicode" w:hAnsi="Lucida Sans Unicode" w:cs="Lucida Sans Unicode"/>
          <w:b/>
          <w:color w:val="000000"/>
          <w:sz w:val="20"/>
          <w:szCs w:val="20"/>
        </w:rPr>
        <w:t>NOTA 1:</w:t>
      </w:r>
      <w:r w:rsidRPr="00AB4577">
        <w:rPr>
          <w:rFonts w:ascii="Lucida Sans Unicode" w:hAnsi="Lucida Sans Unicode" w:cs="Lucida Sans Unicode"/>
          <w:color w:val="000000"/>
          <w:sz w:val="20"/>
          <w:szCs w:val="20"/>
        </w:rPr>
        <w:t xml:space="preserve"> Todas las adecuaciones se deben ajustar a lo indicado en las normas vigentes para construcciones en salud, Resolución 3100 de 2019 del </w:t>
      </w:r>
      <w:r w:rsidRPr="00AB4577">
        <w:rPr>
          <w:rFonts w:ascii="Lucida Sans Unicode" w:hAnsi="Lucida Sans Unicode" w:cs="Lucida Sans Unicode"/>
          <w:sz w:val="20"/>
          <w:szCs w:val="20"/>
        </w:rPr>
        <w:t>Ministerio de Salud y Protección Social</w:t>
      </w:r>
      <w:r w:rsidRPr="00AB4577">
        <w:rPr>
          <w:rFonts w:ascii="Lucida Sans Unicode" w:hAnsi="Lucida Sans Unicode" w:cs="Lucida Sans Unicode"/>
          <w:color w:val="000000"/>
          <w:sz w:val="20"/>
          <w:szCs w:val="20"/>
        </w:rPr>
        <w:t xml:space="preserve">, </w:t>
      </w:r>
      <w:r w:rsidRPr="00AB4577">
        <w:rPr>
          <w:rFonts w:ascii="Lucida Sans Unicode" w:hAnsi="Lucida Sans Unicode" w:cs="Lucida Sans Unicode"/>
          <w:sz w:val="20"/>
          <w:szCs w:val="20"/>
        </w:rPr>
        <w:t xml:space="preserve">Resolución 1441 de 2013, </w:t>
      </w:r>
      <w:r w:rsidRPr="00AB4577">
        <w:rPr>
          <w:rFonts w:ascii="Lucida Sans Unicode" w:hAnsi="Lucida Sans Unicode" w:cs="Lucida Sans Unicode"/>
          <w:color w:val="000000"/>
          <w:sz w:val="20"/>
          <w:szCs w:val="20"/>
        </w:rPr>
        <w:t xml:space="preserve">Resolución 4445 de 1996 del </w:t>
      </w:r>
      <w:r w:rsidRPr="00AB4577">
        <w:rPr>
          <w:rFonts w:ascii="Lucida Sans Unicode" w:hAnsi="Lucida Sans Unicode" w:cs="Lucida Sans Unicode"/>
          <w:sz w:val="20"/>
          <w:szCs w:val="20"/>
        </w:rPr>
        <w:t>Ministerio de Salud y Protección Social</w:t>
      </w:r>
      <w:r w:rsidRPr="00AB4577">
        <w:rPr>
          <w:rFonts w:ascii="Lucida Sans Unicode" w:hAnsi="Lucida Sans Unicode" w:cs="Lucida Sans Unicode"/>
          <w:color w:val="000000"/>
          <w:sz w:val="20"/>
          <w:szCs w:val="20"/>
        </w:rPr>
        <w:t>, RETIE, RETILAP y demás normas concordantes.</w:t>
      </w:r>
    </w:p>
    <w:p w14:paraId="70809AD5" w14:textId="77777777" w:rsidR="00C2201A" w:rsidRPr="00AB4577" w:rsidRDefault="00C2201A" w:rsidP="00C2201A">
      <w:pPr>
        <w:jc w:val="both"/>
        <w:rPr>
          <w:rFonts w:ascii="Lucida Sans Unicode" w:hAnsi="Lucida Sans Unicode" w:cs="Lucida Sans Unicode"/>
          <w:color w:val="000000"/>
          <w:sz w:val="20"/>
          <w:szCs w:val="20"/>
        </w:rPr>
      </w:pPr>
    </w:p>
    <w:p w14:paraId="7F82FCAB" w14:textId="797010A3" w:rsidR="00C2201A" w:rsidRPr="00BC0FB7" w:rsidRDefault="00C2201A" w:rsidP="007258A2">
      <w:pPr>
        <w:jc w:val="both"/>
        <w:rPr>
          <w:rFonts w:ascii="Lucida Sans Unicode" w:hAnsi="Lucida Sans Unicode" w:cs="Lucida Sans Unicode"/>
          <w:bCs/>
          <w:sz w:val="20"/>
          <w:szCs w:val="20"/>
        </w:rPr>
      </w:pPr>
      <w:r w:rsidRPr="00AB4577">
        <w:rPr>
          <w:rFonts w:ascii="Lucida Sans Unicode" w:hAnsi="Lucida Sans Unicode" w:cs="Lucida Sans Unicode"/>
          <w:b/>
          <w:bCs/>
          <w:sz w:val="20"/>
          <w:szCs w:val="20"/>
        </w:rPr>
        <w:t xml:space="preserve">NOTA 2: </w:t>
      </w:r>
      <w:r w:rsidRPr="00AB4577">
        <w:rPr>
          <w:rFonts w:ascii="Lucida Sans Unicode" w:hAnsi="Lucida Sans Unicode" w:cs="Lucida Sans Unicode"/>
          <w:bCs/>
          <w:sz w:val="20"/>
          <w:szCs w:val="20"/>
        </w:rPr>
        <w:t>El esquema propuesto de AIU y su distribución no es modificable: el estándar aceptado es del 22%. No se aceptan valores menores o mayores y la distribución será 12% para gastos administrativos, 5% para imprevistos y 5% para utilidad.</w:t>
      </w:r>
    </w:p>
    <w:sectPr w:rsidR="00C2201A" w:rsidRPr="00BC0FB7" w:rsidSect="007258A2">
      <w:headerReference w:type="default" r:id="rId8"/>
      <w:footerReference w:type="even" r:id="rId9"/>
      <w:footerReference w:type="default" r:id="rId10"/>
      <w:pgSz w:w="12242" w:h="18722" w:code="120"/>
      <w:pgMar w:top="1361" w:right="1418" w:bottom="1021" w:left="1418" w:header="284" w:footer="15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066A3E" w14:textId="77777777" w:rsidR="00900B7F" w:rsidRDefault="00900B7F">
      <w:r>
        <w:separator/>
      </w:r>
    </w:p>
  </w:endnote>
  <w:endnote w:type="continuationSeparator" w:id="0">
    <w:p w14:paraId="74F1FBAF" w14:textId="77777777" w:rsidR="00900B7F" w:rsidRDefault="00900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84B77E" w14:textId="77777777" w:rsidR="00A1335B" w:rsidRDefault="00A1335B"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98037D9" w14:textId="77777777" w:rsidR="00A1335B" w:rsidRDefault="00A1335B" w:rsidP="00A1335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CBA68" w14:textId="77777777" w:rsidR="00A1335B" w:rsidRPr="00C06AA7" w:rsidRDefault="00F11787" w:rsidP="00A1335B">
    <w:pPr>
      <w:pStyle w:val="Piedepgina"/>
      <w:ind w:right="360"/>
      <w:rPr>
        <w:rFonts w:ascii="Arial" w:hAnsi="Arial" w:cs="Arial"/>
        <w:sz w:val="18"/>
        <w:szCs w:val="18"/>
      </w:rPr>
    </w:pPr>
    <w:r>
      <w:rPr>
        <w:rFonts w:ascii="Arial" w:hAnsi="Arial" w:cs="Arial"/>
        <w:noProof/>
        <w:sz w:val="16"/>
        <w:szCs w:val="14"/>
        <w:lang w:val="es-CO" w:eastAsia="es-CO"/>
      </w:rPr>
      <w:drawing>
        <wp:anchor distT="0" distB="0" distL="114300" distR="114300" simplePos="0" relativeHeight="251665408" behindDoc="1" locked="0" layoutInCell="1" allowOverlap="1" wp14:anchorId="3EC76070" wp14:editId="01CB8E5F">
          <wp:simplePos x="0" y="0"/>
          <wp:positionH relativeFrom="column">
            <wp:posOffset>4847894</wp:posOffset>
          </wp:positionH>
          <wp:positionV relativeFrom="paragraph">
            <wp:posOffset>88348</wp:posOffset>
          </wp:positionV>
          <wp:extent cx="2017899" cy="842645"/>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413" cy="843277"/>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E84CE0" w14:textId="77777777" w:rsidR="00900B7F" w:rsidRDefault="00900B7F">
      <w:r>
        <w:separator/>
      </w:r>
    </w:p>
  </w:footnote>
  <w:footnote w:type="continuationSeparator" w:id="0">
    <w:p w14:paraId="2C77F410" w14:textId="77777777" w:rsidR="00900B7F" w:rsidRDefault="00900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9AFE26" w14:textId="77777777" w:rsidR="00A1335B" w:rsidRDefault="005F73C6" w:rsidP="00A1335B">
    <w:pPr>
      <w:pStyle w:val="Encabezado"/>
      <w:rPr>
        <w:sz w:val="18"/>
        <w:szCs w:val="18"/>
      </w:rPr>
    </w:pPr>
    <w:r>
      <w:rPr>
        <w:rFonts w:ascii="Lucida Sans Unicode" w:hAnsi="Lucida Sans Unicode" w:cs="Lucida Sans Unicode"/>
        <w:b/>
        <w:bCs/>
        <w:noProof/>
        <w:color w:val="000000"/>
        <w:lang w:val="es-CO" w:eastAsia="es-CO"/>
      </w:rPr>
      <w:drawing>
        <wp:anchor distT="0" distB="0" distL="0" distR="0" simplePos="0" relativeHeight="251661824" behindDoc="1" locked="0" layoutInCell="1" allowOverlap="0" wp14:anchorId="3426B4A0" wp14:editId="4BEC2EAC">
          <wp:simplePos x="0" y="0"/>
          <wp:positionH relativeFrom="margin">
            <wp:posOffset>-2402</wp:posOffset>
          </wp:positionH>
          <wp:positionV relativeFrom="paragraph">
            <wp:posOffset>-42186</wp:posOffset>
          </wp:positionV>
          <wp:extent cx="2589271" cy="601096"/>
          <wp:effectExtent l="0" t="0" r="0" b="8890"/>
          <wp:wrapNone/>
          <wp:docPr id="23" name="Imagen 23"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603594" cy="60442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14B34E" w14:textId="77777777" w:rsidR="00A1335B" w:rsidRDefault="00A1335B" w:rsidP="007423BA">
    <w:pPr>
      <w:pStyle w:val="Encabezado"/>
      <w:tabs>
        <w:tab w:val="center" w:pos="5103"/>
        <w:tab w:val="right" w:pos="10206"/>
      </w:tabs>
      <w:rPr>
        <w:rStyle w:val="Nmerodepgina"/>
        <w:sz w:val="18"/>
        <w:szCs w:val="18"/>
      </w:rPr>
    </w:pPr>
    <w:r>
      <w:rPr>
        <w:sz w:val="18"/>
        <w:szCs w:val="18"/>
      </w:rPr>
      <w:tab/>
    </w:r>
    <w:r>
      <w:rPr>
        <w:sz w:val="18"/>
        <w:szCs w:val="18"/>
      </w:rPr>
      <w:tab/>
    </w:r>
  </w:p>
  <w:p w14:paraId="4C2F63FC" w14:textId="77777777" w:rsidR="00A1335B" w:rsidRDefault="00A1335B" w:rsidP="009D4A34">
    <w:pPr>
      <w:rPr>
        <w:rFonts w:ascii="Lucida Sans Unicode" w:hAnsi="Lucida Sans Unicode" w:cs="Lucida Sans Unicode"/>
        <w:b/>
        <w:sz w:val="20"/>
        <w:szCs w:val="20"/>
        <w:lang w:val="es-ES_tradnl"/>
      </w:rPr>
    </w:pPr>
  </w:p>
  <w:p w14:paraId="511B8F05" w14:textId="77777777" w:rsidR="00A1335B" w:rsidRDefault="00A1335B" w:rsidP="00F84FB7">
    <w:pPr>
      <w:rPr>
        <w:rFonts w:ascii="Lucida Sans Unicode" w:hAnsi="Lucida Sans Unicode" w:cs="Lucida Sans Unicode"/>
        <w:b/>
        <w:sz w:val="20"/>
        <w:szCs w:val="20"/>
        <w:lang w:val="es-ES_tradnl"/>
      </w:rPr>
    </w:pPr>
  </w:p>
  <w:p w14:paraId="294A9FEA" w14:textId="77777777" w:rsidR="00A1335B" w:rsidRDefault="00A1335B" w:rsidP="00F84FB7">
    <w:pPr>
      <w:rPr>
        <w:rFonts w:ascii="Lucida Sans Unicode" w:hAnsi="Lucida Sans Unicode" w:cs="Lucida Sans Unicode"/>
        <w:b/>
        <w:sz w:val="20"/>
        <w:szCs w:val="20"/>
        <w:lang w:val="es-ES_tradnl"/>
      </w:rPr>
    </w:pPr>
  </w:p>
  <w:p w14:paraId="2EE59978" w14:textId="1E176ED7" w:rsidR="00A1335B" w:rsidRDefault="00A1335B"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647CDF">
      <w:rPr>
        <w:rFonts w:ascii="Lucida Sans Unicode" w:hAnsi="Lucida Sans Unicode" w:cs="Lucida Sans Unicode"/>
        <w:b/>
        <w:sz w:val="20"/>
        <w:szCs w:val="20"/>
        <w:lang w:val="es-ES_tradnl"/>
      </w:rPr>
      <w:t>28</w:t>
    </w:r>
    <w:r w:rsidR="00C2201A">
      <w:rPr>
        <w:rFonts w:ascii="Lucida Sans Unicode" w:hAnsi="Lucida Sans Unicode" w:cs="Lucida Sans Unicode"/>
        <w:b/>
        <w:sz w:val="20"/>
        <w:szCs w:val="20"/>
        <w:lang w:val="es-ES_tradnl"/>
      </w:rPr>
      <w:t>9</w:t>
    </w:r>
    <w:r w:rsidR="00A458C7">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00647CDF">
      <w:rPr>
        <w:rFonts w:ascii="Lucida Sans Unicode" w:hAnsi="Lucida Sans Unicode" w:cs="Lucida Sans Unicode"/>
        <w:b/>
        <w:sz w:val="20"/>
        <w:szCs w:val="20"/>
        <w:lang w:val="es-ES_tradnl"/>
      </w:rPr>
      <w:t>2020</w:t>
    </w:r>
  </w:p>
  <w:p w14:paraId="4D50746D" w14:textId="228F693E" w:rsidR="00766E0C" w:rsidRDefault="00A1335B" w:rsidP="00766E0C">
    <w:pPr>
      <w:pStyle w:val="Encabezado"/>
      <w:jc w:val="right"/>
      <w:rPr>
        <w:rStyle w:val="Nmerodepgina"/>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343B1D">
      <w:rPr>
        <w:rStyle w:val="Nmerodepgina"/>
        <w:rFonts w:ascii="Lucida Sans Unicode" w:hAnsi="Lucida Sans Unicode" w:cs="Lucida Sans Unicode"/>
        <w:noProof/>
        <w:sz w:val="14"/>
        <w:szCs w:val="14"/>
      </w:rPr>
      <w:t>1</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766E0C">
      <w:rPr>
        <w:rStyle w:val="Nmerodepgina"/>
        <w:rFonts w:ascii="Lucida Sans Unicode" w:hAnsi="Lucida Sans Unicode" w:cs="Lucida Sans Unicode"/>
        <w:sz w:val="14"/>
        <w:szCs w:val="14"/>
      </w:rPr>
      <w:t>2</w:t>
    </w:r>
  </w:p>
  <w:p w14:paraId="0099BEFF" w14:textId="77777777" w:rsidR="00BC0FB7" w:rsidRPr="004A066C" w:rsidRDefault="00BC0FB7" w:rsidP="004A066C">
    <w:pPr>
      <w:pStyle w:val="Encabezado"/>
      <w:jc w:val="right"/>
      <w:rPr>
        <w:rFonts w:ascii="Lucida Sans Unicode" w:hAnsi="Lucida Sans Unicode" w:cs="Lucida Sans Unicode"/>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1"/>
    <w:multiLevelType w:val="singleLevel"/>
    <w:tmpl w:val="8C5AC966"/>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3"/>
  </w:num>
  <w:num w:numId="2">
    <w:abstractNumId w:val="2"/>
  </w:num>
  <w:num w:numId="3">
    <w:abstractNumId w:val="1"/>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761F"/>
    <w:rsid w:val="0003019A"/>
    <w:rsid w:val="00050FD4"/>
    <w:rsid w:val="00061E24"/>
    <w:rsid w:val="000727C4"/>
    <w:rsid w:val="00075D98"/>
    <w:rsid w:val="00090F6F"/>
    <w:rsid w:val="000A3D75"/>
    <w:rsid w:val="000C4A5B"/>
    <w:rsid w:val="000E4942"/>
    <w:rsid w:val="00111622"/>
    <w:rsid w:val="00111667"/>
    <w:rsid w:val="00112744"/>
    <w:rsid w:val="00126139"/>
    <w:rsid w:val="0014675B"/>
    <w:rsid w:val="00170370"/>
    <w:rsid w:val="00180225"/>
    <w:rsid w:val="0018488F"/>
    <w:rsid w:val="001942DB"/>
    <w:rsid w:val="001A7808"/>
    <w:rsid w:val="001D0EEE"/>
    <w:rsid w:val="001D59AA"/>
    <w:rsid w:val="001F0A6D"/>
    <w:rsid w:val="00230328"/>
    <w:rsid w:val="00270118"/>
    <w:rsid w:val="002815A8"/>
    <w:rsid w:val="0028443D"/>
    <w:rsid w:val="002A1830"/>
    <w:rsid w:val="002C3E2B"/>
    <w:rsid w:val="002F002D"/>
    <w:rsid w:val="002F66EB"/>
    <w:rsid w:val="00330554"/>
    <w:rsid w:val="00343B1D"/>
    <w:rsid w:val="0034473B"/>
    <w:rsid w:val="00361F08"/>
    <w:rsid w:val="00371D9E"/>
    <w:rsid w:val="00384EC1"/>
    <w:rsid w:val="00387057"/>
    <w:rsid w:val="003B289B"/>
    <w:rsid w:val="003E2B66"/>
    <w:rsid w:val="00402F06"/>
    <w:rsid w:val="0041385D"/>
    <w:rsid w:val="0043025C"/>
    <w:rsid w:val="004A066C"/>
    <w:rsid w:val="004C7EEE"/>
    <w:rsid w:val="005019F2"/>
    <w:rsid w:val="00507614"/>
    <w:rsid w:val="0054413F"/>
    <w:rsid w:val="005473DF"/>
    <w:rsid w:val="00556C55"/>
    <w:rsid w:val="005645BF"/>
    <w:rsid w:val="005A6A25"/>
    <w:rsid w:val="005C3E53"/>
    <w:rsid w:val="005E784F"/>
    <w:rsid w:val="005F73C6"/>
    <w:rsid w:val="00636D19"/>
    <w:rsid w:val="00644613"/>
    <w:rsid w:val="0064648D"/>
    <w:rsid w:val="00647CDF"/>
    <w:rsid w:val="0068016F"/>
    <w:rsid w:val="00682A61"/>
    <w:rsid w:val="006971FD"/>
    <w:rsid w:val="006A2BEB"/>
    <w:rsid w:val="006B4AA6"/>
    <w:rsid w:val="006D69B2"/>
    <w:rsid w:val="00706223"/>
    <w:rsid w:val="007258A2"/>
    <w:rsid w:val="00732F68"/>
    <w:rsid w:val="007423BA"/>
    <w:rsid w:val="00765467"/>
    <w:rsid w:val="00766CF4"/>
    <w:rsid w:val="00766E0C"/>
    <w:rsid w:val="00771765"/>
    <w:rsid w:val="007729EC"/>
    <w:rsid w:val="007C3108"/>
    <w:rsid w:val="007C72ED"/>
    <w:rsid w:val="007E6B02"/>
    <w:rsid w:val="007F52D4"/>
    <w:rsid w:val="00802291"/>
    <w:rsid w:val="0081243B"/>
    <w:rsid w:val="00840639"/>
    <w:rsid w:val="008411C3"/>
    <w:rsid w:val="00841B31"/>
    <w:rsid w:val="00853F83"/>
    <w:rsid w:val="008A648E"/>
    <w:rsid w:val="008A721B"/>
    <w:rsid w:val="00900B7F"/>
    <w:rsid w:val="009473C1"/>
    <w:rsid w:val="00971EF7"/>
    <w:rsid w:val="00984AD9"/>
    <w:rsid w:val="0099509D"/>
    <w:rsid w:val="009B2A2C"/>
    <w:rsid w:val="009D4623"/>
    <w:rsid w:val="009D4A34"/>
    <w:rsid w:val="009F12A7"/>
    <w:rsid w:val="009F17D5"/>
    <w:rsid w:val="00A1335B"/>
    <w:rsid w:val="00A24206"/>
    <w:rsid w:val="00A458C7"/>
    <w:rsid w:val="00A6065C"/>
    <w:rsid w:val="00A643C7"/>
    <w:rsid w:val="00A67C4E"/>
    <w:rsid w:val="00A749A7"/>
    <w:rsid w:val="00A81BA3"/>
    <w:rsid w:val="00A84353"/>
    <w:rsid w:val="00A86FA0"/>
    <w:rsid w:val="00B218C0"/>
    <w:rsid w:val="00B51C09"/>
    <w:rsid w:val="00B93133"/>
    <w:rsid w:val="00BB57E5"/>
    <w:rsid w:val="00BC0FB7"/>
    <w:rsid w:val="00C2201A"/>
    <w:rsid w:val="00C242B1"/>
    <w:rsid w:val="00C37A30"/>
    <w:rsid w:val="00C40D97"/>
    <w:rsid w:val="00C42112"/>
    <w:rsid w:val="00C50A4B"/>
    <w:rsid w:val="00C9309D"/>
    <w:rsid w:val="00CC20A6"/>
    <w:rsid w:val="00CC53B2"/>
    <w:rsid w:val="00CD7F3F"/>
    <w:rsid w:val="00D37195"/>
    <w:rsid w:val="00D375BE"/>
    <w:rsid w:val="00D5390E"/>
    <w:rsid w:val="00D6590A"/>
    <w:rsid w:val="00D95080"/>
    <w:rsid w:val="00DC691B"/>
    <w:rsid w:val="00DE5231"/>
    <w:rsid w:val="00DF3636"/>
    <w:rsid w:val="00E63CD8"/>
    <w:rsid w:val="00E971A1"/>
    <w:rsid w:val="00F10938"/>
    <w:rsid w:val="00F11787"/>
    <w:rsid w:val="00F232EB"/>
    <w:rsid w:val="00F2631B"/>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32A0E9A"/>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aliases w:val="Ha,titulo 3,HOJA,Bolita,Párrafo de lista4,BOLADEF,Párrafo de lista3,Párrafo de lista21,BOLA,Nivel 1 OS,List Paragraph,LISTA,Fotografía,Colorful List Accent 1,Colorful List - Accent 11,Bullet List,FooterText,numbered,Paragraphe de liste1"/>
    <w:basedOn w:val="Normal"/>
    <w:link w:val="PrrafodelistaCar"/>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rsid w:val="00C242B1"/>
    <w:rPr>
      <w:rFonts w:ascii="Arial" w:eastAsia="Times New Roman" w:hAnsi="Arial" w:cs="Arial"/>
      <w:lang w:val="es-ES" w:eastAsia="es-CO"/>
    </w:rPr>
  </w:style>
  <w:style w:type="table" w:styleId="Tablaconcuadrcula">
    <w:name w:val="Table Grid"/>
    <w:basedOn w:val="Tablanormal"/>
    <w:uiPriority w:val="59"/>
    <w:rsid w:val="00C242B1"/>
    <w:pPr>
      <w:spacing w:after="0" w:line="240" w:lineRule="auto"/>
    </w:pPr>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 w:type="character" w:customStyle="1" w:styleId="PrrafodelistaCar">
    <w:name w:val="Párrafo de lista Car"/>
    <w:aliases w:val="Ha Car,titulo 3 Car,HOJA Car,Bolita Car,Párrafo de lista4 Car,BOLADEF Car,Párrafo de lista3 Car,Párrafo de lista21 Car,BOLA Car,Nivel 1 OS Car,List Paragraph Car,LISTA Car,Fotografía Car,Colorful List Accent 1 Car,Bullet List Car"/>
    <w:link w:val="Prrafodelista"/>
    <w:uiPriority w:val="34"/>
    <w:locked/>
    <w:rsid w:val="005C3E53"/>
    <w:rPr>
      <w:rFonts w:ascii="Times New Roman" w:eastAsia="Times New Roman" w:hAnsi="Times New Roman" w:cs="Times New Roman"/>
      <w:sz w:val="24"/>
      <w:szCs w:val="24"/>
      <w:lang w:eastAsia="es-ES"/>
    </w:rPr>
  </w:style>
  <w:style w:type="paragraph" w:styleId="Textosinformato">
    <w:name w:val="Plain Text"/>
    <w:basedOn w:val="Normal"/>
    <w:link w:val="TextosinformatoCar"/>
    <w:rsid w:val="0081243B"/>
    <w:rPr>
      <w:rFonts w:ascii="Courier New" w:hAnsi="Courier New" w:cs="Courier New"/>
      <w:sz w:val="20"/>
      <w:szCs w:val="20"/>
    </w:rPr>
  </w:style>
  <w:style w:type="character" w:customStyle="1" w:styleId="TextosinformatoCar">
    <w:name w:val="Texto sin formato Car"/>
    <w:basedOn w:val="Fuentedeprrafopredeter"/>
    <w:link w:val="Textosinformato"/>
    <w:rsid w:val="0081243B"/>
    <w:rPr>
      <w:rFonts w:ascii="Courier New" w:eastAsia="Times New Roman" w:hAnsi="Courier New" w:cs="Courier New"/>
      <w:sz w:val="20"/>
      <w:szCs w:val="20"/>
      <w:lang w:val="es-ES" w:eastAsia="es-ES"/>
    </w:rPr>
  </w:style>
  <w:style w:type="paragraph" w:styleId="Sangradetextonormal">
    <w:name w:val="Body Text Indent"/>
    <w:basedOn w:val="Normal"/>
    <w:link w:val="SangradetextonormalCar"/>
    <w:uiPriority w:val="99"/>
    <w:semiHidden/>
    <w:unhideWhenUsed/>
    <w:rsid w:val="0081243B"/>
    <w:pPr>
      <w:spacing w:after="120"/>
      <w:ind w:left="283"/>
    </w:pPr>
  </w:style>
  <w:style w:type="character" w:customStyle="1" w:styleId="SangradetextonormalCar">
    <w:name w:val="Sangría de texto normal Car"/>
    <w:basedOn w:val="Fuentedeprrafopredeter"/>
    <w:link w:val="Sangradetextonormal"/>
    <w:uiPriority w:val="99"/>
    <w:semiHidden/>
    <w:rsid w:val="0081243B"/>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rsid w:val="0081243B"/>
    <w:pPr>
      <w:ind w:firstLine="210"/>
    </w:pPr>
  </w:style>
  <w:style w:type="character" w:customStyle="1" w:styleId="Textoindependienteprimerasangra2Car">
    <w:name w:val="Texto independiente primera sangría 2 Car"/>
    <w:basedOn w:val="SangradetextonormalCar"/>
    <w:link w:val="Textoindependienteprimerasangra2"/>
    <w:rsid w:val="0081243B"/>
    <w:rPr>
      <w:rFonts w:ascii="Times New Roman" w:eastAsia="Times New Roman" w:hAnsi="Times New Roman" w:cs="Times New Roman"/>
      <w:sz w:val="24"/>
      <w:szCs w:val="24"/>
      <w:lang w:val="es-ES" w:eastAsia="es-ES"/>
    </w:rPr>
  </w:style>
  <w:style w:type="paragraph" w:styleId="Continuarlista2">
    <w:name w:val="List Continue 2"/>
    <w:basedOn w:val="Normal"/>
    <w:rsid w:val="0081243B"/>
    <w:pPr>
      <w:spacing w:after="120"/>
      <w:ind w:left="566"/>
    </w:pPr>
  </w:style>
  <w:style w:type="paragraph" w:customStyle="1" w:styleId="Lneadereferencia">
    <w:name w:val="Línea de referencia"/>
    <w:basedOn w:val="Textoindependiente"/>
    <w:rsid w:val="0081243B"/>
    <w:rPr>
      <w:rFonts w:ascii="Arial Narrow" w:hAnsi="Arial Narrow"/>
      <w:sz w:val="24"/>
      <w:szCs w:val="24"/>
      <w:lang w:val="es-MX" w:eastAsia="es-ES"/>
    </w:rPr>
  </w:style>
  <w:style w:type="paragraph" w:styleId="Textoindependiente3">
    <w:name w:val="Body Text 3"/>
    <w:basedOn w:val="Normal"/>
    <w:link w:val="Textoindependiente3Car"/>
    <w:uiPriority w:val="99"/>
    <w:semiHidden/>
    <w:unhideWhenUsed/>
    <w:rsid w:val="0081243B"/>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81243B"/>
    <w:rPr>
      <w:rFonts w:ascii="Times New Roman" w:eastAsia="Times New Roman" w:hAnsi="Times New Roman" w:cs="Times New Roman"/>
      <w:sz w:val="16"/>
      <w:szCs w:val="16"/>
      <w:lang w:val="es-ES" w:eastAsia="es-ES"/>
    </w:rPr>
  </w:style>
  <w:style w:type="paragraph" w:styleId="Listaconvietas4">
    <w:name w:val="List Bullet 4"/>
    <w:basedOn w:val="Normal"/>
    <w:uiPriority w:val="99"/>
    <w:semiHidden/>
    <w:unhideWhenUsed/>
    <w:rsid w:val="0081243B"/>
    <w:pPr>
      <w:numPr>
        <w:numId w:val="4"/>
      </w:numPr>
      <w:contextualSpacing/>
    </w:pPr>
    <w:rPr>
      <w:lang w:val="es-CO"/>
    </w:rPr>
  </w:style>
  <w:style w:type="table" w:customStyle="1" w:styleId="Tablaconcuadrcula1">
    <w:name w:val="Tabla con cuadrícula1"/>
    <w:basedOn w:val="Tablanormal"/>
    <w:next w:val="Tablaconcuadrcula"/>
    <w:uiPriority w:val="39"/>
    <w:rsid w:val="0081243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721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FC0E3-1EAC-4E43-A68F-3F8BF5DAD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2</Pages>
  <Words>762</Words>
  <Characters>4191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Sandra Milena Machuca Castiblanco</cp:lastModifiedBy>
  <cp:revision>100</cp:revision>
  <cp:lastPrinted>2019-10-21T19:50:00Z</cp:lastPrinted>
  <dcterms:created xsi:type="dcterms:W3CDTF">2015-11-30T12:49:00Z</dcterms:created>
  <dcterms:modified xsi:type="dcterms:W3CDTF">2020-05-22T18:56:00Z</dcterms:modified>
</cp:coreProperties>
</file>