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10" w:rsidRDefault="00EE4BAB" w:rsidP="00034B10">
      <w:pPr>
        <w:pStyle w:val="Encabezado"/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ANEXO No. 9</w:t>
      </w:r>
    </w:p>
    <w:p w:rsidR="00034B10" w:rsidRDefault="00034B10" w:rsidP="00034B10">
      <w:pPr>
        <w:pStyle w:val="Encabezado"/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034B10" w:rsidRDefault="00034B10" w:rsidP="00034B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:rsidR="00034B10" w:rsidRPr="00085277" w:rsidRDefault="00034B10" w:rsidP="00034B1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  <w:r w:rsidRPr="00085277"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  <w:t xml:space="preserve">CRONOGRAMA </w:t>
      </w:r>
    </w:p>
    <w:p w:rsidR="00034B10" w:rsidRDefault="00034B10" w:rsidP="00034B10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p w:rsidR="00B40799" w:rsidRDefault="00B40799" w:rsidP="00034B10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p w:rsidR="00B40799" w:rsidRPr="00085277" w:rsidRDefault="00B40799" w:rsidP="00B4079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203"/>
        <w:gridCol w:w="1710"/>
        <w:gridCol w:w="2461"/>
      </w:tblGrid>
      <w:tr w:rsidR="00B40799" w:rsidTr="00C6524D">
        <w:trPr>
          <w:trHeight w:val="315"/>
          <w:jc w:val="center"/>
        </w:trPr>
        <w:tc>
          <w:tcPr>
            <w:tcW w:w="1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1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LUGAR</w:t>
            </w:r>
          </w:p>
        </w:tc>
      </w:tr>
      <w:tr w:rsidR="00B40799" w:rsidTr="00C6524D">
        <w:trPr>
          <w:trHeight w:val="693"/>
          <w:jc w:val="center"/>
        </w:trPr>
        <w:tc>
          <w:tcPr>
            <w:tcW w:w="1739" w:type="pc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APERTURA DE CONVOCATORIA</w:t>
            </w:r>
          </w:p>
        </w:tc>
        <w:tc>
          <w:tcPr>
            <w:tcW w:w="1127" w:type="pc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B40799" w:rsidRPr="00BD493A" w:rsidRDefault="00DD1933" w:rsidP="002B3FAD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26</w:t>
            </w:r>
            <w:r w:rsidR="002B3FA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de </w:t>
            </w:r>
            <w:r w:rsidR="00B40799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febrero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 de 201</w:t>
            </w:r>
            <w:r w:rsidR="00C23E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B40799" w:rsidRPr="009D1F11" w:rsidRDefault="00B40799" w:rsidP="009042B2">
            <w:pPr>
              <w:jc w:val="center"/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59" w:type="pct"/>
            <w:tcBorders>
              <w:top w:val="single" w:sz="12" w:space="0" w:color="auto"/>
            </w:tcBorders>
            <w:shd w:val="clear" w:color="000000" w:fill="FFFFFF"/>
          </w:tcPr>
          <w:p w:rsidR="00B40799" w:rsidRDefault="00B40799" w:rsidP="009042B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hyperlink r:id="rId7" w:history="1">
              <w:r w:rsidRPr="009D1F11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9D1F11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 </w:t>
            </w:r>
          </w:p>
        </w:tc>
      </w:tr>
      <w:tr w:rsidR="00B40799" w:rsidTr="00C6524D">
        <w:trPr>
          <w:trHeight w:val="547"/>
          <w:jc w:val="center"/>
        </w:trPr>
        <w:tc>
          <w:tcPr>
            <w:tcW w:w="1739" w:type="pct"/>
            <w:shd w:val="clear" w:color="000000" w:fill="FFFFFF"/>
            <w:vAlign w:val="center"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AUDIENCIA PÚBLICA </w:t>
            </w:r>
          </w:p>
        </w:tc>
        <w:tc>
          <w:tcPr>
            <w:tcW w:w="1127" w:type="pct"/>
            <w:shd w:val="clear" w:color="000000" w:fill="FFFFFF"/>
            <w:vAlign w:val="center"/>
          </w:tcPr>
          <w:p w:rsidR="00B40799" w:rsidRPr="00BD493A" w:rsidRDefault="002B3FAD" w:rsidP="002B3FAD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2</w:t>
            </w:r>
            <w:r w:rsidR="00DD1933">
              <w:rPr>
                <w:rFonts w:ascii="Lucida Sans Unicode" w:hAnsi="Lucida Sans Unicode" w:cs="Lucida Sans Unicode"/>
                <w:bCs/>
                <w:sz w:val="16"/>
                <w:szCs w:val="16"/>
              </w:rPr>
              <w:t>8</w:t>
            </w:r>
            <w:r w:rsidR="00B40799" w:rsidRPr="001556F8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febrero de 201</w:t>
            </w:r>
            <w:r w:rsidR="00C23EF5" w:rsidRPr="001556F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8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:rsidR="00B40799" w:rsidRDefault="00C23EF5" w:rsidP="00DD1933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1</w:t>
            </w:r>
            <w:r w:rsidR="00DD193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:00</w:t>
            </w:r>
            <w:r w:rsidR="00DD193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m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D193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0</w:t>
            </w:r>
            <w:r w:rsidR="00B40799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</w:t>
            </w:r>
            <w:r w:rsidR="00EE4BAB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:00</w:t>
            </w:r>
            <w:r w:rsidR="003F16A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D1933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p</w:t>
            </w:r>
            <w:r w:rsidR="00B40799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259" w:type="pct"/>
            <w:shd w:val="clear" w:color="000000" w:fill="FFFFFF"/>
          </w:tcPr>
          <w:p w:rsidR="00B40799" w:rsidRPr="009D1F11" w:rsidRDefault="003F16A5" w:rsidP="003F16A5">
            <w:pPr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kern w:val="36"/>
                <w:sz w:val="20"/>
                <w:szCs w:val="20"/>
              </w:rPr>
              <w:t xml:space="preserve">En el </w:t>
            </w:r>
            <w:r w:rsidRPr="00AC6BCD">
              <w:rPr>
                <w:rFonts w:ascii="Lucida Sans Unicode" w:hAnsi="Lucida Sans Unicode" w:cs="Lucida Sans Unicode"/>
                <w:kern w:val="36"/>
                <w:sz w:val="20"/>
                <w:szCs w:val="20"/>
              </w:rPr>
              <w:t xml:space="preserve">Auditorio Mario Gaitán Yanguas </w:t>
            </w:r>
            <w:r w:rsidR="00C23EF5" w:rsidRPr="00C23E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Tercer</w:t>
            </w:r>
            <w:r w:rsidR="00C23EF5" w:rsidRPr="00C23E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piso </w:t>
            </w:r>
            <w:r w:rsidR="00B40799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del Instituto Nacional de Cancerología ESE, Calle Avenida 1ª Nro. 9-85.</w:t>
            </w:r>
          </w:p>
        </w:tc>
      </w:tr>
      <w:tr w:rsidR="00B40799" w:rsidTr="00C6524D">
        <w:trPr>
          <w:trHeight w:val="555"/>
          <w:jc w:val="center"/>
        </w:trPr>
        <w:tc>
          <w:tcPr>
            <w:tcW w:w="1739" w:type="pct"/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9A52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ACLARACIONES A LOS TÉRMINOS</w:t>
            </w:r>
          </w:p>
        </w:tc>
        <w:tc>
          <w:tcPr>
            <w:tcW w:w="1127" w:type="pct"/>
            <w:shd w:val="clear" w:color="000000" w:fill="FFFFFF"/>
            <w:vAlign w:val="center"/>
            <w:hideMark/>
          </w:tcPr>
          <w:p w:rsidR="00B40799" w:rsidRPr="00BD493A" w:rsidRDefault="00B40799" w:rsidP="00DD193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Del</w:t>
            </w:r>
            <w:r w:rsidR="002B3FA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2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6 de febrero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al 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01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de 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marz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o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de 201</w:t>
            </w:r>
            <w:r w:rsidR="00C6524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B40799" w:rsidRDefault="00DD1933" w:rsidP="00DD1933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10:00 a</w:t>
            </w:r>
            <w:r w:rsidR="00B40799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.m.</w:t>
            </w:r>
          </w:p>
        </w:tc>
        <w:tc>
          <w:tcPr>
            <w:tcW w:w="1259" w:type="pct"/>
            <w:shd w:val="clear" w:color="000000" w:fill="FFFFFF"/>
          </w:tcPr>
          <w:p w:rsidR="00B40799" w:rsidRPr="009D1F11" w:rsidRDefault="00B40799" w:rsidP="009042B2">
            <w:pP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9D1F11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invitaciones@cancer.gov.co</w:t>
            </w:r>
          </w:p>
        </w:tc>
      </w:tr>
      <w:tr w:rsidR="00B40799" w:rsidTr="00C6524D">
        <w:trPr>
          <w:trHeight w:val="1263"/>
          <w:jc w:val="center"/>
        </w:trPr>
        <w:tc>
          <w:tcPr>
            <w:tcW w:w="1739" w:type="pct"/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ENTREGA  DE OFERTAS Y CIERRE DE LA CONVOCATORIA</w:t>
            </w:r>
          </w:p>
        </w:tc>
        <w:tc>
          <w:tcPr>
            <w:tcW w:w="1127" w:type="pct"/>
            <w:shd w:val="clear" w:color="auto" w:fill="auto"/>
            <w:vAlign w:val="center"/>
            <w:hideMark/>
          </w:tcPr>
          <w:p w:rsidR="00B40799" w:rsidRPr="00BD493A" w:rsidRDefault="00EE4BAB" w:rsidP="009042B2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El día </w:t>
            </w:r>
            <w:r w:rsidR="002B3FA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0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7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de </w:t>
            </w:r>
            <w:r w:rsidR="002B3FA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marzo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de 201</w:t>
            </w:r>
            <w:r w:rsidR="00C6524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</w:t>
            </w:r>
          </w:p>
          <w:p w:rsidR="00B40799" w:rsidRPr="00BD493A" w:rsidRDefault="00B40799" w:rsidP="009042B2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B40799" w:rsidRPr="00BD493A" w:rsidRDefault="00B40799" w:rsidP="009042B2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7:00 a.m. a 10:00 a.m.</w:t>
            </w:r>
          </w:p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9" w:type="pct"/>
            <w:shd w:val="clear" w:color="000000" w:fill="FFFFFF"/>
          </w:tcPr>
          <w:p w:rsidR="00B40799" w:rsidRDefault="00EE4BAB" w:rsidP="00C6524D">
            <w:pPr>
              <w:jc w:val="both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Oficina</w:t>
            </w:r>
            <w:r w:rsidR="00C6524D" w:rsidRPr="00C6524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Grupo Área Gestión Contractual – Tercer Piso Edificio Administrativo</w:t>
            </w:r>
            <w:r w:rsidR="00C6524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piso 3</w:t>
            </w:r>
            <w:proofErr w:type="gramStart"/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.°</w:t>
            </w:r>
            <w:proofErr w:type="gramEnd"/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="00B40799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del Instituto Nacional de Cancerología ESE, Calle Avenida 1ª Nro. 9-85.   Es responsabilidad del interesado radicar su propuesta antes de las 10.00 a.m. en el lugar indicado. El cierre se efectuará a las 10:00 a.m. </w:t>
            </w:r>
          </w:p>
        </w:tc>
      </w:tr>
      <w:tr w:rsidR="00B40799" w:rsidTr="00C6524D">
        <w:trPr>
          <w:trHeight w:val="579"/>
          <w:jc w:val="center"/>
        </w:trPr>
        <w:tc>
          <w:tcPr>
            <w:tcW w:w="1739" w:type="pct"/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JURÍDICA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40799" w:rsidRPr="00BD493A" w:rsidRDefault="00EE4BAB" w:rsidP="00DD193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Del </w:t>
            </w:r>
            <w:r w:rsidR="002B3FA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0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7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al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15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de </w:t>
            </w:r>
            <w:r w:rsidR="002B3FA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marzo</w:t>
            </w:r>
            <w:r w:rsidR="00B40799"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de 201</w:t>
            </w:r>
            <w:r w:rsidR="00C6524D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59" w:type="pct"/>
            <w:shd w:val="clear" w:color="000000" w:fill="FFFFFF"/>
          </w:tcPr>
          <w:p w:rsidR="00B40799" w:rsidRDefault="00B40799" w:rsidP="009042B2">
            <w:r w:rsidRPr="00F61BFF">
              <w:rPr>
                <w:color w:val="000000"/>
                <w:sz w:val="20"/>
                <w:szCs w:val="20"/>
              </w:rPr>
              <w:t> </w:t>
            </w:r>
            <w:hyperlink r:id="rId8" w:history="1">
              <w:r w:rsidRPr="00F61BFF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 </w:t>
            </w:r>
          </w:p>
        </w:tc>
      </w:tr>
      <w:tr w:rsidR="00B40799" w:rsidTr="00C6524D">
        <w:trPr>
          <w:trHeight w:val="545"/>
          <w:jc w:val="center"/>
        </w:trPr>
        <w:tc>
          <w:tcPr>
            <w:tcW w:w="1739" w:type="pct"/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EVALUACIÓN FINANCIERA</w:t>
            </w: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40799" w:rsidRPr="00BD493A" w:rsidRDefault="00B40799" w:rsidP="009042B2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59" w:type="pct"/>
            <w:shd w:val="clear" w:color="000000" w:fill="FFFFFF"/>
          </w:tcPr>
          <w:p w:rsidR="00B40799" w:rsidRDefault="00B40799" w:rsidP="009042B2">
            <w:r w:rsidRPr="00F61BFF">
              <w:rPr>
                <w:color w:val="000000"/>
                <w:sz w:val="20"/>
                <w:szCs w:val="20"/>
              </w:rPr>
              <w:t> </w:t>
            </w:r>
            <w:hyperlink r:id="rId9" w:history="1">
              <w:r w:rsidRPr="00F61BFF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F61BFF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 </w:t>
            </w:r>
          </w:p>
        </w:tc>
      </w:tr>
      <w:tr w:rsidR="00B40799" w:rsidTr="00C6524D">
        <w:trPr>
          <w:trHeight w:val="593"/>
          <w:jc w:val="center"/>
        </w:trPr>
        <w:tc>
          <w:tcPr>
            <w:tcW w:w="1739" w:type="pct"/>
            <w:shd w:val="clear" w:color="000000" w:fill="FFFFFF"/>
            <w:vAlign w:val="center"/>
          </w:tcPr>
          <w:p w:rsidR="00B40799" w:rsidRDefault="00C6524D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EVALUACION TECNICA 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40799" w:rsidRPr="00BD493A" w:rsidRDefault="00C6524D" w:rsidP="00DD193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Del 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16</w:t>
            </w:r>
            <w:r w:rsidR="001556F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al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="00DD1933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23</w:t>
            </w:r>
            <w:bookmarkStart w:id="0" w:name="_GoBack"/>
            <w:bookmarkEnd w:id="0"/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de </w:t>
            </w:r>
            <w:r w:rsidR="005F1E70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marzo</w:t>
            </w:r>
            <w:r w:rsidR="001917AE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de 201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:rsidR="00B40799" w:rsidRDefault="00C6524D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pct"/>
            <w:shd w:val="clear" w:color="000000" w:fill="FFFFFF"/>
            <w:vAlign w:val="center"/>
          </w:tcPr>
          <w:p w:rsidR="00B40799" w:rsidRDefault="00B40799" w:rsidP="009042B2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524D" w:rsidTr="00C6524D">
        <w:trPr>
          <w:trHeight w:val="593"/>
          <w:jc w:val="center"/>
        </w:trPr>
        <w:tc>
          <w:tcPr>
            <w:tcW w:w="1739" w:type="pct"/>
            <w:shd w:val="clear" w:color="000000" w:fill="FFFFFF"/>
            <w:vAlign w:val="center"/>
          </w:tcPr>
          <w:p w:rsidR="00C6524D" w:rsidRDefault="00C6524D" w:rsidP="00C6524D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ADJUDICACIÓN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6524D" w:rsidRPr="00BD493A" w:rsidRDefault="00C6524D" w:rsidP="00C6524D">
            <w:pP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Marzo</w:t>
            </w:r>
            <w:r w:rsidRPr="00BD493A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de 201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:rsidR="00C6524D" w:rsidRDefault="00C6524D" w:rsidP="00C6524D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59" w:type="pct"/>
            <w:shd w:val="clear" w:color="000000" w:fill="FFFFFF"/>
            <w:vAlign w:val="center"/>
          </w:tcPr>
          <w:p w:rsidR="00C6524D" w:rsidRDefault="00C6524D" w:rsidP="00C6524D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B40799" w:rsidRPr="00085277" w:rsidRDefault="00B40799" w:rsidP="00B4079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B40799" w:rsidRDefault="00B40799" w:rsidP="00B40799">
      <w:pPr>
        <w:pStyle w:val="Encabezado"/>
        <w:jc w:val="both"/>
        <w:rPr>
          <w:rFonts w:ascii="Lucida Sans Unicode" w:hAnsi="Lucida Sans Unicode" w:cs="Lucida Sans Unicode"/>
          <w:b/>
          <w:bCs/>
          <w:lang w:val="pt-BR"/>
        </w:rPr>
      </w:pPr>
      <w:r w:rsidRPr="00DD66AF">
        <w:rPr>
          <w:rFonts w:ascii="Lucida Sans Unicode" w:hAnsi="Lucida Sans Unicode" w:cs="Lucida Sans Unicode"/>
          <w:b/>
        </w:rPr>
        <w:t>NOTA: Las fechas desde la evaluación jurídica son estimativas, teniendo en cuenta que las mismas pueden variar de acuerdo con la evaluación obtenida por los oferentes.</w:t>
      </w:r>
    </w:p>
    <w:p w:rsidR="00B40799" w:rsidRDefault="00B40799" w:rsidP="00034B10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p w:rsidR="00B40799" w:rsidRDefault="00B40799" w:rsidP="00034B10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p w:rsidR="00B40799" w:rsidRDefault="00B40799" w:rsidP="00034B10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p w:rsidR="00B40799" w:rsidRPr="00085277" w:rsidRDefault="00B40799" w:rsidP="00034B10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</w:p>
    <w:p w:rsidR="00034B10" w:rsidRDefault="00034B10" w:rsidP="00034B10"/>
    <w:p w:rsidR="00111667" w:rsidRDefault="00111667"/>
    <w:sectPr w:rsidR="00111667" w:rsidSect="00627875">
      <w:headerReference w:type="default" r:id="rId10"/>
      <w:footerReference w:type="even" r:id="rId11"/>
      <w:footerReference w:type="default" r:id="rId12"/>
      <w:pgSz w:w="12242" w:h="18722" w:code="41"/>
      <w:pgMar w:top="2268" w:right="1304" w:bottom="85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10" w:rsidRDefault="00034B10" w:rsidP="00034B10">
      <w:r>
        <w:separator/>
      </w:r>
    </w:p>
  </w:endnote>
  <w:endnote w:type="continuationSeparator" w:id="0">
    <w:p w:rsidR="00034B10" w:rsidRDefault="00034B10" w:rsidP="0003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C6261D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A331B1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C6261D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51C91DD" wp14:editId="34146FED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A331B1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10" w:rsidRDefault="00034B10" w:rsidP="00034B10">
      <w:r>
        <w:separator/>
      </w:r>
    </w:p>
  </w:footnote>
  <w:footnote w:type="continuationSeparator" w:id="0">
    <w:p w:rsidR="00034B10" w:rsidRDefault="00034B10" w:rsidP="0003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C6261D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6F5AF20F" wp14:editId="0F051B6B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2CD6D" id="Rectángulo 46" o:spid="_x0000_s1026" style="position:absolute;margin-left:440.15pt;margin-top:13.85pt;width:.1pt;height:.4pt;rotation:159230fd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51F995FC" wp14:editId="6EFBD4A3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CF8E0" id="Rectángulo 45" o:spid="_x0000_s1026" style="position:absolute;margin-left:440.15pt;margin-top:13.95pt;width:0;height:.3pt;rotation:159230fd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4E19673A" wp14:editId="3F99F935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915A2" id="Rectángulo 44" o:spid="_x0000_s1026" style="position:absolute;margin-left:440.15pt;margin-top:13.95pt;width:0;height:.3pt;rotation:159230fd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10FA37A1" wp14:editId="6A34D901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B9265" id="Rectángulo 43" o:spid="_x0000_s1026" style="position:absolute;margin-left:440.15pt;margin-top:13.95pt;width:0;height:.3pt;rotation:159230fd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0875DA14" wp14:editId="2C3BD52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F89D6" id="Rectángulo 42" o:spid="_x0000_s1026" style="position:absolute;margin-left:440.15pt;margin-top:13.95pt;width:0;height:.3pt;rotation:159230fd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0E6D3999" wp14:editId="0F4762CD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462A1" id="Rectángulo 41" o:spid="_x0000_s1026" style="position:absolute;margin-left:440.1pt;margin-top:13.85pt;width:0;height:.4pt;rotation:159230fd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40A5F923" wp14:editId="3A538311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73262" id="Rectángulo 40" o:spid="_x0000_s1026" style="position:absolute;margin-left:440.1pt;margin-top:13.85pt;width:0;height:.4pt;rotation:159230fd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30D7E45D" wp14:editId="65609EAC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4E1FD" id="Rectángulo 39" o:spid="_x0000_s1026" style="position:absolute;margin-left:440.1pt;margin-top:13.85pt;width:0;height:.4pt;rotation:159230fd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46B412FC" wp14:editId="054939F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AC4A3" id="Rectángulo 38" o:spid="_x0000_s1026" style="position:absolute;margin-left:440.1pt;margin-top:13.85pt;width:0;height:.4pt;rotation:159230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6541B290" wp14:editId="246C257E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CDA9E9" id="Rectángulo 37" o:spid="_x0000_s1026" style="position:absolute;margin-left:440pt;margin-top:13.85pt;width:0;height:.4pt;rotation:159230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63E70AD1" wp14:editId="3196EF0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DE27E" id="Rectángulo 36" o:spid="_x0000_s1026" style="position:absolute;margin-left:440pt;margin-top:13.85pt;width:0;height:.4pt;rotation:159230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65CF075" wp14:editId="36817738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471FC" id="Rectángulo 35" o:spid="_x0000_s1026" style="position:absolute;margin-left:440pt;margin-top:13.85pt;width:0;height:.4pt;rotation:159230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FC77A75" wp14:editId="42B1AF8C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2838C" id="Rectángulo 34" o:spid="_x0000_s1026" style="position:absolute;margin-left:440pt;margin-top:13.85pt;width:0;height:.4pt;rotation:159230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35A86DEB" wp14:editId="198DA4F8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F478C" id="Rectángulo 33" o:spid="_x0000_s1026" style="position:absolute;margin-left:439.95pt;margin-top:13.85pt;width:0;height:.4pt;rotation:159230fd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69FE7457" wp14:editId="61C21AE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9F8E5" id="Rectángulo 32" o:spid="_x0000_s1026" style="position:absolute;margin-left:439.85pt;margin-top:13.85pt;width:0;height:.4pt;rotation:159230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E8FD075" wp14:editId="1E3D1AF5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BD812" id="Rectángulo 31" o:spid="_x0000_s1026" style="position:absolute;margin-left:439.85pt;margin-top:13.85pt;width:0;height:.4pt;rotation:159230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93FE59F" wp14:editId="1358DC95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F7AD2" id="Rectángulo 30" o:spid="_x0000_s1026" style="position:absolute;margin-left:439.85pt;margin-top:13.85pt;width:0;height:.4pt;rotation:159230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312EF1C" wp14:editId="186BDABE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98306" id="Rectángulo 29" o:spid="_x0000_s1026" style="position:absolute;margin-left:439.85pt;margin-top:13.85pt;width:0;height:.4pt;rotation:159230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CB36F21" wp14:editId="0ABB4977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7E65F" id="Rectángulo 28" o:spid="_x0000_s1026" style="position:absolute;margin-left:439.8pt;margin-top:13.95pt;width:.05pt;height:.3pt;rotation:159230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FE131A" wp14:editId="272FA11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763FD" id="Rectángulo 27" o:spid="_x0000_s1026" style="position:absolute;margin-left:439.8pt;margin-top:13.95pt;width:0;height:.3pt;rotation:159230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44B91D" wp14:editId="0C7E76BD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BE8F9" id="Rectángulo 26" o:spid="_x0000_s1026" style="position:absolute;margin-left:439.8pt;margin-top:13.95pt;width:0;height:.3pt;rotation:15923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9DE508" wp14:editId="466862D6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DB204" id="Rectángulo 25" o:spid="_x0000_s1026" style="position:absolute;margin-left:439.8pt;margin-top:13.95pt;width:0;height:.3pt;rotation:15923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47A0B" wp14:editId="19EACAB8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85DBE" id="Rectángulo 24" o:spid="_x0000_s1026" style="position:absolute;margin-left:439.65pt;margin-top:13.85pt;width:.05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FBCB3" wp14:editId="5CA70048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49E0E" id="Rectángulo 23" o:spid="_x0000_s1026" style="position:absolute;margin-left:439.65pt;margin-top:13.95pt;width:0;height:.3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C2C185" wp14:editId="0386CC5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551D6" id="Rectángulo 22" o:spid="_x0000_s1026" style="position:absolute;margin-left:439.6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5A8C02" wp14:editId="5DBA1778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5A1DD" id="Rectángulo 21" o:spid="_x0000_s1026" style="position:absolute;margin-left:439.6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234244" wp14:editId="2EB20538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062FD" id="Rectángulo 20" o:spid="_x0000_s1026" style="position:absolute;margin-left:439.65pt;margin-top:13.95pt;width:0;height:.3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7EF900" wp14:editId="68237606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4EBC7" id="Rectángulo 19" o:spid="_x0000_s1026" style="position:absolute;margin-left:439.55pt;margin-top:13.95pt;width:0;height:.3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73BC4A" wp14:editId="7A0B433D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3C7A5" id="Rectángulo 18" o:spid="_x0000_s1026" style="position:absolute;margin-left:439.55pt;margin-top:13.95pt;width:0;height:.3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1F6BA1" wp14:editId="5970CBB0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F78E9" id="Rectángulo 17" o:spid="_x0000_s1026" style="position:absolute;margin-left:439.55pt;margin-top:13.95pt;width:0;height:.3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4314B9" wp14:editId="437EEBBA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75362" id="Rectángulo 16" o:spid="_x0000_s1026" style="position:absolute;margin-left:439.55pt;margin-top:13.95pt;width:0;height:.3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261556" wp14:editId="0B0D6B1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5DD0B1" id="Rectángulo 15" o:spid="_x0000_s1026" style="position:absolute;margin-left:439.45pt;margin-top:13.85pt;width:0;height:.4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CD346E0" wp14:editId="7052C53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00A6D" id="Rectángulo 14" o:spid="_x0000_s1026" style="position:absolute;margin-left:439.45pt;margin-top:13.85pt;width:0;height:.4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264672F" wp14:editId="50D74353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3BD47" id="Rectángulo 13" o:spid="_x0000_s1026" style="position:absolute;margin-left:439.45pt;margin-top:13.85pt;width:0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D3EAB67" wp14:editId="18428FF9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56CA3" id="Rectángulo 12" o:spid="_x0000_s1026" style="position:absolute;margin-left:439.45pt;margin-top:13.85pt;width:0;height:.4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C99F92E" wp14:editId="49F93C9E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BBB26" id="Rectángulo 11" o:spid="_x0000_s1026" style="position:absolute;margin-left:439.4pt;margin-top:13.85pt;width:0;height:.4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9974A3E" wp14:editId="3C082C5A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7CEED" id="Rectángulo 10" o:spid="_x0000_s1026" style="position:absolute;margin-left:439.3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09A4E0A" wp14:editId="5AB0AB33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71D76" id="Rectángulo 9" o:spid="_x0000_s1026" style="position:absolute;margin-left:439.3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6A4AE00" wp14:editId="36B4141C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356F6" id="Rectángulo 8" o:spid="_x0000_s1026" style="position:absolute;margin-left:439.3pt;margin-top:13.95pt;width:0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5745568" wp14:editId="4AFD4B7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DAF90" id="Rectángulo 7" o:spid="_x0000_s1026" style="position:absolute;margin-left:439.25pt;margin-top:13.95pt;width:.05pt;height:.3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2445E5B" wp14:editId="43E4B24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181C1" id="Rectángulo 6" o:spid="_x0000_s1026" style="position:absolute;margin-left:439.25pt;margin-top:13.95pt;width:.05pt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79768B7" wp14:editId="46990D0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1F668" id="Rectángulo 5" o:spid="_x0000_s1026" style="position:absolute;margin-left:439.25pt;margin-top:13.95pt;width:.05pt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89653A8" wp14:editId="3A144D1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071C8" id="Rectángulo 4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7DF3FC1" wp14:editId="0A9DB060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603D0" id="Rectángulo 3" o:spid="_x0000_s1026" style="position:absolute;margin-left:439.15pt;margin-top:13.95pt;width:0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A331B1" w:rsidP="002910CD">
    <w:pPr>
      <w:pStyle w:val="Encabezado"/>
      <w:jc w:val="right"/>
      <w:rPr>
        <w:sz w:val="18"/>
        <w:szCs w:val="18"/>
      </w:rPr>
    </w:pPr>
  </w:p>
  <w:p w:rsidR="002910CD" w:rsidRDefault="00A331B1" w:rsidP="002910CD">
    <w:pPr>
      <w:pStyle w:val="Encabezado"/>
      <w:jc w:val="right"/>
      <w:rPr>
        <w:sz w:val="18"/>
        <w:szCs w:val="18"/>
      </w:rPr>
    </w:pPr>
  </w:p>
  <w:p w:rsidR="002F7701" w:rsidRDefault="00A331B1" w:rsidP="002910CD">
    <w:pPr>
      <w:pStyle w:val="Encabezado"/>
      <w:jc w:val="right"/>
      <w:rPr>
        <w:sz w:val="18"/>
        <w:szCs w:val="18"/>
      </w:rPr>
    </w:pPr>
  </w:p>
  <w:p w:rsidR="002F7701" w:rsidRDefault="00A331B1" w:rsidP="002910CD">
    <w:pPr>
      <w:pStyle w:val="Encabezado"/>
      <w:jc w:val="right"/>
      <w:rPr>
        <w:sz w:val="18"/>
        <w:szCs w:val="18"/>
      </w:rPr>
    </w:pPr>
  </w:p>
  <w:p w:rsidR="002F7701" w:rsidRDefault="00C6261D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5E83FD82" wp14:editId="08A14BA2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A331B1" w:rsidP="002910CD">
    <w:pPr>
      <w:pStyle w:val="Encabezado"/>
      <w:jc w:val="right"/>
      <w:rPr>
        <w:sz w:val="18"/>
        <w:szCs w:val="18"/>
      </w:rPr>
    </w:pPr>
  </w:p>
  <w:p w:rsidR="002910CD" w:rsidRDefault="00A331B1" w:rsidP="002910CD">
    <w:pPr>
      <w:pStyle w:val="Encabezado"/>
      <w:jc w:val="right"/>
      <w:rPr>
        <w:sz w:val="18"/>
        <w:szCs w:val="18"/>
      </w:rPr>
    </w:pPr>
  </w:p>
  <w:p w:rsidR="002910CD" w:rsidRDefault="00EE4BAB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</w:t>
    </w:r>
    <w:r w:rsidR="00AE431E">
      <w:rPr>
        <w:rFonts w:ascii="Lucida Sans Unicode" w:hAnsi="Lucida Sans Unicode" w:cs="Lucida Sans Unicode"/>
        <w:sz w:val="20"/>
        <w:szCs w:val="20"/>
        <w:lang w:val="es-ES_tradnl"/>
      </w:rPr>
      <w:t>168</w:t>
    </w:r>
    <w:r w:rsidR="00C6261D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C6261D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 w:rsidR="00EB04D9">
      <w:rPr>
        <w:rFonts w:ascii="Lucida Sans Unicode" w:hAnsi="Lucida Sans Unicode" w:cs="Lucida Sans Unicode"/>
        <w:sz w:val="20"/>
        <w:szCs w:val="20"/>
        <w:lang w:val="es-ES_tradnl"/>
      </w:rPr>
      <w:t>2018</w:t>
    </w:r>
  </w:p>
  <w:p w:rsidR="002910CD" w:rsidRDefault="00C6261D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2787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2787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A331B1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10"/>
    <w:rsid w:val="00034B10"/>
    <w:rsid w:val="00090F6F"/>
    <w:rsid w:val="00111667"/>
    <w:rsid w:val="001556F8"/>
    <w:rsid w:val="00163EBB"/>
    <w:rsid w:val="001917AE"/>
    <w:rsid w:val="001B4B55"/>
    <w:rsid w:val="002127D4"/>
    <w:rsid w:val="002B3FAD"/>
    <w:rsid w:val="003F16A5"/>
    <w:rsid w:val="00564740"/>
    <w:rsid w:val="005B0F7A"/>
    <w:rsid w:val="005F1E70"/>
    <w:rsid w:val="00627875"/>
    <w:rsid w:val="00720187"/>
    <w:rsid w:val="007C023C"/>
    <w:rsid w:val="00814821"/>
    <w:rsid w:val="00882885"/>
    <w:rsid w:val="00AE431E"/>
    <w:rsid w:val="00B06CDD"/>
    <w:rsid w:val="00B40799"/>
    <w:rsid w:val="00B93133"/>
    <w:rsid w:val="00C23EF5"/>
    <w:rsid w:val="00C6261D"/>
    <w:rsid w:val="00C6524D"/>
    <w:rsid w:val="00DD1933"/>
    <w:rsid w:val="00EB04D9"/>
    <w:rsid w:val="00EB58DB"/>
    <w:rsid w:val="00EC523C"/>
    <w:rsid w:val="00EE4BAB"/>
    <w:rsid w:val="00F5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85F593-B454-41BF-B55C-63F36609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034B1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034B1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034B1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034B1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4B1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34B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034B1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34B1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034B1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4B1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34B1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34B1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34B1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34B1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34B1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34B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34B1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034B10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034B10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034B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03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34B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34B10"/>
  </w:style>
  <w:style w:type="character" w:styleId="Hipervnculo">
    <w:name w:val="Hyperlink"/>
    <w:basedOn w:val="Fuentedeprrafopredeter"/>
    <w:uiPriority w:val="99"/>
    <w:unhideWhenUsed/>
    <w:rsid w:val="00034B1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B1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CER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NCER.GOV.C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26</cp:revision>
  <cp:lastPrinted>2018-02-21T13:27:00Z</cp:lastPrinted>
  <dcterms:created xsi:type="dcterms:W3CDTF">2016-02-16T12:35:00Z</dcterms:created>
  <dcterms:modified xsi:type="dcterms:W3CDTF">2018-02-21T13:42:00Z</dcterms:modified>
</cp:coreProperties>
</file>