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A8289F" w:rsidRDefault="00A8289F"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 xml:space="preserve">INSTITUTO NACIONAL DE </w:t>
      </w:r>
      <w:r w:rsidR="0032061A" w:rsidRPr="00CC5FFB">
        <w:rPr>
          <w:rFonts w:ascii="Lucida Sans Unicode" w:hAnsi="Lucida Sans Unicode" w:cs="Lucida Sans Unicode"/>
          <w:sz w:val="18"/>
          <w:szCs w:val="18"/>
        </w:rPr>
        <w:t>CANCEROLOGÍA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 xml:space="preserve">Propuesta para la </w:t>
      </w:r>
      <w:r w:rsidR="00CA09B6">
        <w:rPr>
          <w:rFonts w:ascii="Lucida Sans Unicode" w:hAnsi="Lucida Sans Unicode" w:cs="Lucida Sans Unicode"/>
          <w:sz w:val="18"/>
          <w:szCs w:val="18"/>
        </w:rPr>
        <w:t>invi</w:t>
      </w:r>
      <w:r w:rsidR="000129CA">
        <w:rPr>
          <w:rFonts w:ascii="Lucida Sans Unicode" w:hAnsi="Lucida Sans Unicode" w:cs="Lucida Sans Unicode"/>
          <w:sz w:val="18"/>
          <w:szCs w:val="18"/>
        </w:rPr>
        <w:t xml:space="preserve">tación a cotizar No. </w:t>
      </w:r>
      <w:r w:rsidR="00EC5EE6">
        <w:rPr>
          <w:rFonts w:ascii="Lucida Sans Unicode" w:hAnsi="Lucida Sans Unicode" w:cs="Lucida Sans Unicode"/>
          <w:sz w:val="18"/>
          <w:szCs w:val="18"/>
        </w:rPr>
        <w:t>047</w:t>
      </w:r>
      <w:r w:rsidR="00FB2187">
        <w:rPr>
          <w:rFonts w:ascii="Lucida Sans Unicode" w:hAnsi="Lucida Sans Unicode" w:cs="Lucida Sans Unicode"/>
          <w:sz w:val="18"/>
          <w:szCs w:val="18"/>
        </w:rPr>
        <w:t xml:space="preserve"> de</w:t>
      </w:r>
      <w:r w:rsidR="00666108">
        <w:rPr>
          <w:rFonts w:ascii="Lucida Sans Unicode" w:hAnsi="Lucida Sans Unicode" w:cs="Lucida Sans Unicode"/>
          <w:sz w:val="18"/>
          <w:szCs w:val="18"/>
        </w:rPr>
        <w:t xml:space="preserve"> 201</w:t>
      </w:r>
      <w:r w:rsidR="00EC5EE6">
        <w:rPr>
          <w:rFonts w:ascii="Lucida Sans Unicode" w:hAnsi="Lucida Sans Unicode" w:cs="Lucida Sans Unicode"/>
          <w:sz w:val="18"/>
          <w:szCs w:val="18"/>
        </w:rPr>
        <w:t>8</w:t>
      </w:r>
      <w:bookmarkStart w:id="0" w:name="_GoBack"/>
      <w:bookmarkEnd w:id="0"/>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w:t>
      </w:r>
      <w:r w:rsidR="00A8289F">
        <w:rPr>
          <w:rFonts w:ascii="Lucida Sans Unicode" w:hAnsi="Lucida Sans Unicode" w:cs="Lucida Sans Unicode"/>
          <w:color w:val="000000"/>
          <w:sz w:val="18"/>
          <w:szCs w:val="18"/>
          <w:lang w:val="es-CO"/>
        </w:rPr>
        <w:t>atuto de contratación Acuerdo N</w:t>
      </w:r>
      <w:r w:rsidRPr="00CC5FFB">
        <w:rPr>
          <w:rFonts w:ascii="Lucida Sans Unicode" w:hAnsi="Lucida Sans Unicode" w:cs="Lucida Sans Unicode"/>
          <w:color w:val="000000"/>
          <w:sz w:val="18"/>
          <w:szCs w:val="18"/>
          <w:lang w:val="es-CO"/>
        </w:rPr>
        <w:t xml:space="preserve">o. 7 de 2014 y al </w:t>
      </w:r>
      <w:r w:rsidR="00A8289F">
        <w:rPr>
          <w:rFonts w:ascii="Lucida Sans Unicode" w:hAnsi="Lucida Sans Unicode" w:cs="Lucida Sans Unicode"/>
          <w:color w:val="000000"/>
          <w:sz w:val="18"/>
          <w:szCs w:val="18"/>
          <w:lang w:val="es-CO"/>
        </w:rPr>
        <w:t>Manual de contratación GDG-P02-M</w:t>
      </w:r>
      <w:r w:rsidRPr="00CC5FFB">
        <w:rPr>
          <w:rFonts w:ascii="Lucida Sans Unicode" w:hAnsi="Lucida Sans Unicode" w:cs="Lucida Sans Unicode"/>
          <w:color w:val="000000"/>
          <w:sz w:val="18"/>
          <w:szCs w:val="18"/>
          <w:lang w:val="es-CO"/>
        </w:rPr>
        <w:t>-01.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1607E7">
      <w:headerReference w:type="default" r:id="rId7"/>
      <w:footerReference w:type="even" r:id="rId8"/>
      <w:footerReference w:type="default" r:id="rId9"/>
      <w:pgSz w:w="12242" w:h="18722" w:code="120"/>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7A4" w:rsidRDefault="005950E6">
      <w:r>
        <w:separator/>
      </w:r>
    </w:p>
  </w:endnote>
  <w:endnote w:type="continuationSeparator" w:id="0">
    <w:p w:rsidR="00A417A4"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EC5EE6"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EC5EE6" w:rsidP="00EC285D">
    <w:pPr>
      <w:pStyle w:val="Piedepgina"/>
      <w:ind w:right="360"/>
      <w:jc w:val="right"/>
      <w:rPr>
        <w:rFonts w:ascii="Arial" w:hAnsi="Arial" w:cs="Arial"/>
        <w:sz w:val="18"/>
        <w:szCs w:val="18"/>
      </w:rPr>
    </w:pPr>
  </w:p>
  <w:p w:rsidR="00134D0B" w:rsidRDefault="00EC5EE6" w:rsidP="00EC285D">
    <w:pPr>
      <w:pStyle w:val="Piedepgina"/>
      <w:ind w:right="360"/>
      <w:rPr>
        <w:rFonts w:ascii="Arial" w:hAnsi="Arial" w:cs="Arial"/>
        <w:sz w:val="18"/>
        <w:szCs w:val="18"/>
      </w:rPr>
    </w:pPr>
  </w:p>
  <w:p w:rsidR="00134D0B" w:rsidRPr="00C06AA7" w:rsidRDefault="005F1FB3" w:rsidP="005F1FB3">
    <w:pPr>
      <w:pStyle w:val="Piedepgina"/>
      <w:ind w:right="360"/>
      <w:jc w:val="center"/>
      <w:rPr>
        <w:rFonts w:ascii="Arial" w:hAnsi="Arial" w:cs="Arial"/>
        <w:sz w:val="18"/>
        <w:szCs w:val="18"/>
      </w:rPr>
    </w:pPr>
    <w:r>
      <w:rPr>
        <w:noProof/>
        <w:lang w:val="es-CO" w:eastAsia="es-CO"/>
      </w:rPr>
      <w:drawing>
        <wp:inline distT="0" distB="0" distL="0" distR="0" wp14:anchorId="23F54D1E" wp14:editId="149C3604">
          <wp:extent cx="5563235" cy="626132"/>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63235" cy="6261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7A4" w:rsidRDefault="005950E6">
      <w:r>
        <w:separator/>
      </w:r>
    </w:p>
  </w:footnote>
  <w:footnote w:type="continuationSeparator" w:id="0">
    <w:p w:rsidR="00A417A4"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14:anchorId="62952BD7" wp14:editId="0FBFBA77">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14:anchorId="49611529" wp14:editId="2C75ACFF">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4CE2B"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14:anchorId="397A8A14" wp14:editId="2D0FFA22">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9367B"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14:anchorId="58FBAE29" wp14:editId="4A55437E">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1D619"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14:anchorId="440B287E" wp14:editId="7B1D3CF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7B743"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14:anchorId="2BB7DB38" wp14:editId="4761BBF3">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D0D74"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14:anchorId="0B74337F" wp14:editId="03E836ED">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76BA8"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14:anchorId="7E8FE6E1" wp14:editId="71993C32">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1B82D"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14:anchorId="1EA7511D" wp14:editId="13DF7E42">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5687D"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14:anchorId="7FFB70B5" wp14:editId="6C1FBB93">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40A44"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14:anchorId="186BDEEE" wp14:editId="7D5412EB">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07CAD"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14:anchorId="1D66C5FF" wp14:editId="0AC68E99">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948D2"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14:anchorId="7E593794" wp14:editId="3FB62B37">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77F4F"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14:anchorId="4AA4BFF6" wp14:editId="2D65182F">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F4D0B"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14:anchorId="1A5D986C" wp14:editId="13AD167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58EC6"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14:anchorId="7242B128" wp14:editId="03935002">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31A87"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14:anchorId="45711599" wp14:editId="1E56634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DB3AE"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14:anchorId="732A71D4" wp14:editId="3E5DBB37">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A8BC8"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14:anchorId="2CE407B8" wp14:editId="4308F669">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22A9D"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14:anchorId="49E1E872" wp14:editId="7A9F3022">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8FD6A"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14:anchorId="48067692" wp14:editId="3AFFA05F">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07B64"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14:anchorId="7BB83479" wp14:editId="64C20F99">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6EED8"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14:anchorId="03DD545A" wp14:editId="5CF9A628">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470F2"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14:anchorId="706845D6" wp14:editId="6B4C25DD">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9E3FE"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14:anchorId="63558AB1" wp14:editId="63B6886F">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481F3"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14:anchorId="6C9CE5E2" wp14:editId="5A2C0DF4">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37B6D"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14:anchorId="67203769" wp14:editId="59FA94F4">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0108B"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14:anchorId="7D313E5C" wp14:editId="65325AF0">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2A94E"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14:anchorId="57D78B6B" wp14:editId="030C66BC">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D5314"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14:anchorId="0DCDEC21" wp14:editId="2FE85973">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97C6F"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14:anchorId="7FBC68BD" wp14:editId="7A0B244D">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78891"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14:anchorId="187C91BD" wp14:editId="7DEFCB8F">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DD72B"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14:anchorId="73612D39" wp14:editId="7210E2B5">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F02F4"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14:anchorId="0CD63577" wp14:editId="10CDC583">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5509F"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14:anchorId="411EFDAB" wp14:editId="5CF6631C">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90E89"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14:anchorId="734508C7" wp14:editId="3A6EB1CE">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A5DC2"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14:anchorId="43A7FAE3" wp14:editId="1E50A225">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F4E85"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14:anchorId="16692A74" wp14:editId="5B8E62C8">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62FFA"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14:anchorId="007066CE" wp14:editId="73249FA2">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AD7E8"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14:anchorId="5F0D0FE6" wp14:editId="1327CE4A">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7639F"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14:anchorId="7921974A" wp14:editId="18B5EABF">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5FA31"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14:anchorId="15FB546A" wp14:editId="65E234BB">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D632A"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14:anchorId="320DDC0D" wp14:editId="58BFAAB3">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CB178"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14:anchorId="4C0475E9" wp14:editId="622C4029">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201B0"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14:anchorId="56A660E6" wp14:editId="47E048FF">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01496"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EC5EE6" w:rsidP="002361EB">
    <w:pPr>
      <w:jc w:val="center"/>
      <w:rPr>
        <w:rFonts w:ascii="Lucida Sans Unicode" w:hAnsi="Lucida Sans Unicode" w:cs="Lucida Sans Unicode"/>
        <w:b/>
        <w:bCs/>
        <w:color w:val="000000"/>
        <w:sz w:val="20"/>
        <w:szCs w:val="20"/>
        <w:lang w:val="es-ES_tradnl"/>
      </w:rPr>
    </w:pPr>
  </w:p>
  <w:p w:rsidR="002361EB" w:rsidRPr="002361EB" w:rsidRDefault="00EC5EE6" w:rsidP="002361EB">
    <w:pPr>
      <w:jc w:val="right"/>
      <w:rPr>
        <w:sz w:val="18"/>
        <w:szCs w:val="18"/>
      </w:rPr>
    </w:pPr>
  </w:p>
  <w:p w:rsidR="002361EB" w:rsidRPr="002361EB" w:rsidRDefault="00EC5EE6" w:rsidP="002361EB">
    <w:pPr>
      <w:jc w:val="center"/>
      <w:rPr>
        <w:sz w:val="18"/>
        <w:szCs w:val="18"/>
      </w:rPr>
    </w:pPr>
  </w:p>
  <w:p w:rsidR="002361EB" w:rsidRPr="002361EB" w:rsidRDefault="00EC5EE6" w:rsidP="002361EB">
    <w:pPr>
      <w:jc w:val="right"/>
      <w:rPr>
        <w:sz w:val="18"/>
        <w:szCs w:val="18"/>
      </w:rPr>
    </w:pPr>
  </w:p>
  <w:p w:rsidR="002361EB" w:rsidRPr="002361EB" w:rsidRDefault="00EC5EE6" w:rsidP="002361EB">
    <w:pP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129CA"/>
    <w:rsid w:val="00111667"/>
    <w:rsid w:val="0032061A"/>
    <w:rsid w:val="003959FA"/>
    <w:rsid w:val="004079DE"/>
    <w:rsid w:val="00414046"/>
    <w:rsid w:val="005950E6"/>
    <w:rsid w:val="005E79A8"/>
    <w:rsid w:val="005F1FB3"/>
    <w:rsid w:val="00666108"/>
    <w:rsid w:val="00690F1B"/>
    <w:rsid w:val="009F5216"/>
    <w:rsid w:val="00A417A4"/>
    <w:rsid w:val="00A8289F"/>
    <w:rsid w:val="00B02C4D"/>
    <w:rsid w:val="00CA09B6"/>
    <w:rsid w:val="00CC5FFB"/>
    <w:rsid w:val="00D52E2B"/>
    <w:rsid w:val="00E04245"/>
    <w:rsid w:val="00EC5EE6"/>
    <w:rsid w:val="00ED1DF7"/>
    <w:rsid w:val="00FB21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E81C7E93-A1EB-411E-8B1F-24C38ADC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Guillermo Cortes Benavides</cp:lastModifiedBy>
  <cp:revision>20</cp:revision>
  <dcterms:created xsi:type="dcterms:W3CDTF">2015-02-25T19:12:00Z</dcterms:created>
  <dcterms:modified xsi:type="dcterms:W3CDTF">2018-02-05T16:06:00Z</dcterms:modified>
</cp:coreProperties>
</file>