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EEE" w:rsidRPr="00B30C41" w:rsidRDefault="00C16EEE" w:rsidP="007808DA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7808DA" w:rsidRPr="00B30C41" w:rsidRDefault="007808DA" w:rsidP="007808DA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B30C41">
        <w:rPr>
          <w:rFonts w:ascii="Lucida Sans Unicode" w:hAnsi="Lucida Sans Unicode" w:cs="Lucida Sans Unicode"/>
          <w:b/>
          <w:sz w:val="22"/>
          <w:szCs w:val="22"/>
        </w:rPr>
        <w:t>ANEXO No. 5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245"/>
        <w:gridCol w:w="1559"/>
        <w:gridCol w:w="851"/>
        <w:gridCol w:w="1134"/>
        <w:gridCol w:w="1701"/>
      </w:tblGrid>
      <w:tr w:rsidR="009E7EDE" w:rsidRPr="008D7ABA" w:rsidTr="00B30C41">
        <w:trPr>
          <w:trHeight w:val="373"/>
          <w:jc w:val="center"/>
        </w:trPr>
        <w:tc>
          <w:tcPr>
            <w:tcW w:w="562" w:type="dxa"/>
            <w:shd w:val="clear" w:color="auto" w:fill="E7E6E6" w:themeFill="background2"/>
            <w:noWrap/>
            <w:vAlign w:val="center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  <w:t>ÍTEM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9E7EDE" w:rsidRPr="008D7ABA" w:rsidRDefault="009E7EDE" w:rsidP="00C71D5C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  <w:t>INSUMO</w:t>
            </w:r>
          </w:p>
        </w:tc>
        <w:tc>
          <w:tcPr>
            <w:tcW w:w="1559" w:type="dxa"/>
            <w:shd w:val="clear" w:color="auto" w:fill="E7E6E6" w:themeFill="background2"/>
            <w:noWrap/>
            <w:vAlign w:val="center"/>
            <w:hideMark/>
          </w:tcPr>
          <w:p w:rsidR="009E7EDE" w:rsidRPr="008D7ABA" w:rsidRDefault="009E7EDE" w:rsidP="00C71D5C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  <w:t>VALOR UNITARIO</w:t>
            </w:r>
          </w:p>
        </w:tc>
        <w:tc>
          <w:tcPr>
            <w:tcW w:w="851" w:type="dxa"/>
            <w:shd w:val="clear" w:color="auto" w:fill="E7E6E6" w:themeFill="background2"/>
            <w:noWrap/>
            <w:vAlign w:val="center"/>
            <w:hideMark/>
          </w:tcPr>
          <w:p w:rsidR="009E7EDE" w:rsidRPr="008D7ABA" w:rsidRDefault="009E7EDE" w:rsidP="00C71D5C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  <w:t>IVA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9E7EDE" w:rsidRPr="008D7ABA" w:rsidRDefault="009E7EDE" w:rsidP="00C71D5C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  <w:t>SUB-TOTAL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E7EDE" w:rsidRPr="008D7ABA" w:rsidRDefault="009E7EDE" w:rsidP="00C71D5C">
            <w:pPr>
              <w:jc w:val="center"/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b/>
                <w:color w:val="000000"/>
                <w:sz w:val="18"/>
                <w:szCs w:val="22"/>
                <w:lang w:eastAsia="es-CO"/>
              </w:rPr>
              <w:t>VALOR TOTAL</w:t>
            </w:r>
          </w:p>
        </w:tc>
      </w:tr>
      <w:tr w:rsidR="009E7EDE" w:rsidRPr="00B30C41" w:rsidTr="00B30C41">
        <w:trPr>
          <w:trHeight w:val="487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eastAsia="Arial" w:hAnsi="Lucida Sans Unicode" w:cs="Lucida Sans Unicode"/>
                <w:color w:val="000000"/>
                <w:sz w:val="20"/>
                <w:szCs w:val="22"/>
                <w:lang w:val="es-ES" w:eastAsia="es-CO"/>
              </w:rPr>
              <w:t>P</w:t>
            </w:r>
            <w:r w:rsidR="009E7EDE" w:rsidRPr="008D7ABA">
              <w:rPr>
                <w:rFonts w:ascii="Lucida Sans Unicode" w:eastAsia="Arial" w:hAnsi="Lucida Sans Unicode" w:cs="Lucida Sans Unicode"/>
                <w:color w:val="000000"/>
                <w:sz w:val="20"/>
                <w:szCs w:val="22"/>
                <w:lang w:val="es-ES" w:eastAsia="es-CO"/>
              </w:rPr>
              <w:t>añales desechables</w:t>
            </w:r>
            <w:r w:rsidR="008D7ABA">
              <w:rPr>
                <w:rFonts w:ascii="Lucida Sans Unicode" w:eastAsia="Arial" w:hAnsi="Lucida Sans Unicode" w:cs="Lucida Sans Unicode"/>
                <w:color w:val="000000"/>
                <w:sz w:val="20"/>
                <w:szCs w:val="22"/>
                <w:lang w:val="es-ES" w:eastAsia="es-CO"/>
              </w:rPr>
              <w:t xml:space="preserve"> para adulto empaque individual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P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 xml:space="preserve">añales desechables para adulto paquete,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J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abón para baño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4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C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rema dental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C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epillo dental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M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áquina de afeitar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T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oallas higiénicas empaque individual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T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oallas higiénicas en paquete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C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rema líquida para el cuidado de la piel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10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P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añitos húmedos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11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Tapabocas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12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S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hampoo en empaque individual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13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A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condicionador para el cabello empaque individual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14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D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esodorante para dama en empaque individual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15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D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esodorante para caballero en empaque individual,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16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Peinilla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17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P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apel higiénico en rollo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18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P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apel higiénico en sobres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19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P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añal para niño en empaque individual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20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P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añal para niño en paquete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21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C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rema antipañalitis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22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P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omitos de algodón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23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P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añuelo facial  empaque individual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24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A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ceite para piel delicada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25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T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oallita de tela,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26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D04AD1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A</w:t>
            </w:r>
            <w:r w:rsidR="009E7EDE"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lcohol glicerinado de uso individual  empaque pequeño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  <w:tr w:rsidR="009E7EDE" w:rsidRPr="00B30C41" w:rsidTr="00B30C41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04AD1">
            <w:pPr>
              <w:jc w:val="center"/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OTROS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  <w:r w:rsidRPr="008D7ABA"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  <w:t> </w:t>
            </w:r>
          </w:p>
        </w:tc>
        <w:tc>
          <w:tcPr>
            <w:tcW w:w="1134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  <w:tc>
          <w:tcPr>
            <w:tcW w:w="1701" w:type="dxa"/>
          </w:tcPr>
          <w:p w:rsidR="009E7EDE" w:rsidRPr="008D7ABA" w:rsidRDefault="009E7EDE" w:rsidP="00D10573">
            <w:pPr>
              <w:rPr>
                <w:rFonts w:ascii="Lucida Sans Unicode" w:hAnsi="Lucida Sans Unicode" w:cs="Lucida Sans Unicode"/>
                <w:color w:val="000000"/>
                <w:sz w:val="20"/>
                <w:szCs w:val="22"/>
                <w:lang w:eastAsia="es-CO"/>
              </w:rPr>
            </w:pPr>
          </w:p>
        </w:tc>
      </w:tr>
    </w:tbl>
    <w:p w:rsidR="0001605B" w:rsidRPr="00B30C41" w:rsidRDefault="0001605B">
      <w:pPr>
        <w:rPr>
          <w:rFonts w:ascii="Lucida Sans Unicode" w:hAnsi="Lucida Sans Unicode" w:cs="Lucida Sans Unicode"/>
          <w:sz w:val="22"/>
          <w:szCs w:val="22"/>
        </w:rPr>
      </w:pPr>
    </w:p>
    <w:tbl>
      <w:tblPr>
        <w:tblpPr w:leftFromText="141" w:rightFromText="141" w:vertAnchor="text" w:horzAnchor="margin" w:tblpXSpec="center" w:tblpY="135"/>
        <w:tblW w:w="1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0"/>
      </w:tblGrid>
      <w:tr w:rsidR="00C16EEE" w:rsidRPr="00B30C41" w:rsidTr="00C16EEE">
        <w:trPr>
          <w:trHeight w:val="294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EEE" w:rsidRDefault="00C16EEE" w:rsidP="00C16EEE">
            <w:pPr>
              <w:rPr>
                <w:rFonts w:ascii="Lucida Sans Unicode" w:hAnsi="Lucida Sans Unicode" w:cs="Lucida Sans Unicode"/>
                <w:color w:val="000000"/>
                <w:sz w:val="22"/>
                <w:szCs w:val="22"/>
                <w:lang w:eastAsia="es-CO"/>
              </w:rPr>
            </w:pPr>
            <w:r w:rsidRPr="00B30C41">
              <w:rPr>
                <w:rFonts w:ascii="Lucida Sans Unicode" w:hAnsi="Lucida Sans Unicode" w:cs="Lucida Sans Unicode"/>
                <w:color w:val="000000"/>
                <w:sz w:val="22"/>
                <w:szCs w:val="22"/>
                <w:lang w:eastAsia="es-CO"/>
              </w:rPr>
              <w:t xml:space="preserve">Todos los insumos o elementos deben ser </w:t>
            </w:r>
            <w:proofErr w:type="spellStart"/>
            <w:r w:rsidR="008D7ABA">
              <w:rPr>
                <w:rFonts w:ascii="Lucida Sans Unicode" w:hAnsi="Lucida Sans Unicode" w:cs="Lucida Sans Unicode"/>
                <w:color w:val="000000"/>
                <w:sz w:val="22"/>
                <w:szCs w:val="22"/>
                <w:lang w:eastAsia="es-CO"/>
              </w:rPr>
              <w:t>hipo</w:t>
            </w:r>
            <w:r w:rsidR="008D7ABA" w:rsidRPr="00B30C41">
              <w:rPr>
                <w:rFonts w:ascii="Lucida Sans Unicode" w:hAnsi="Lucida Sans Unicode" w:cs="Lucida Sans Unicode"/>
                <w:color w:val="000000"/>
                <w:sz w:val="22"/>
                <w:szCs w:val="22"/>
                <w:lang w:eastAsia="es-CO"/>
              </w:rPr>
              <w:t>alérgicos</w:t>
            </w:r>
            <w:proofErr w:type="spellEnd"/>
            <w:r w:rsidRPr="00B30C41">
              <w:rPr>
                <w:rFonts w:ascii="Lucida Sans Unicode" w:hAnsi="Lucida Sans Unicode" w:cs="Lucida Sans Unicode"/>
                <w:color w:val="000000"/>
                <w:sz w:val="22"/>
                <w:szCs w:val="22"/>
                <w:lang w:eastAsia="es-CO"/>
              </w:rPr>
              <w:t>,  ANEXAR FICHA TÉCNICA.</w:t>
            </w:r>
          </w:p>
          <w:p w:rsidR="008D7ABA" w:rsidRPr="00B30C41" w:rsidRDefault="008D7ABA" w:rsidP="00C16EEE">
            <w:pPr>
              <w:rPr>
                <w:rFonts w:ascii="Lucida Sans Unicode" w:hAnsi="Lucida Sans Unicode" w:cs="Lucida Sans Unicode"/>
                <w:color w:val="000000"/>
                <w:sz w:val="22"/>
                <w:szCs w:val="22"/>
                <w:lang w:eastAsia="es-CO"/>
              </w:rPr>
            </w:pPr>
          </w:p>
          <w:p w:rsidR="00C16EEE" w:rsidRPr="00B30C41" w:rsidRDefault="00C16EEE" w:rsidP="00C16EEE">
            <w:pPr>
              <w:ind w:right="49"/>
              <w:jc w:val="both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B30C41">
              <w:rPr>
                <w:rFonts w:ascii="Lucida Sans Unicode" w:hAnsi="Lucida Sans Unicode" w:cs="Lucida Sans Unicode"/>
                <w:b/>
                <w:sz w:val="22"/>
                <w:szCs w:val="22"/>
              </w:rPr>
              <w:t xml:space="preserve">PRECIO  </w:t>
            </w:r>
            <w:r w:rsidRPr="00B30C41">
              <w:rPr>
                <w:rFonts w:ascii="Lucida Sans Unicode" w:hAnsi="Lucida Sans Unicode" w:cs="Lucida Sans Unicode"/>
                <w:sz w:val="22"/>
                <w:szCs w:val="22"/>
              </w:rPr>
              <w:t>A</w:t>
            </w:r>
            <w:r w:rsidRPr="00B30C41">
              <w:rPr>
                <w:rFonts w:ascii="Lucida Sans Unicode" w:hAnsi="Lucida Sans Unicode" w:cs="Lucida Sans Unicode"/>
                <w:color w:val="000000"/>
                <w:sz w:val="22"/>
                <w:szCs w:val="22"/>
              </w:rPr>
              <w:t>l menor precio ponderado ofertado del listado de productos que venderán, se asignarán MIL (1.00) puntos y a los siguientes proponentes se les asignará un puntaje inversamente proporcional.</w:t>
            </w:r>
          </w:p>
          <w:p w:rsidR="00C16EEE" w:rsidRPr="00B30C41" w:rsidRDefault="00C16EEE" w:rsidP="00C16EEE">
            <w:pPr>
              <w:rPr>
                <w:rFonts w:ascii="Lucida Sans Unicode" w:hAnsi="Lucida Sans Unicode" w:cs="Lucida Sans Unicode"/>
                <w:color w:val="000000"/>
                <w:sz w:val="22"/>
                <w:szCs w:val="22"/>
                <w:lang w:eastAsia="es-CO"/>
              </w:rPr>
            </w:pPr>
          </w:p>
        </w:tc>
      </w:tr>
    </w:tbl>
    <w:p w:rsidR="00EF494C" w:rsidRPr="00B30C41" w:rsidRDefault="00EF494C" w:rsidP="00B30C41">
      <w:pPr>
        <w:rPr>
          <w:rFonts w:ascii="Lucida Sans Unicode" w:hAnsi="Lucida Sans Unicode" w:cs="Lucida Sans Unicode"/>
          <w:sz w:val="22"/>
          <w:szCs w:val="22"/>
        </w:rPr>
      </w:pPr>
      <w:bookmarkStart w:id="0" w:name="_GoBack"/>
      <w:bookmarkEnd w:id="0"/>
    </w:p>
    <w:sectPr w:rsidR="00EF494C" w:rsidRPr="00B30C41" w:rsidSect="005F3BD2">
      <w:headerReference w:type="default" r:id="rId7"/>
      <w:footerReference w:type="default" r:id="rId8"/>
      <w:pgSz w:w="12242" w:h="18722" w:code="12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8DA" w:rsidRDefault="007808DA" w:rsidP="007808DA">
      <w:r>
        <w:separator/>
      </w:r>
    </w:p>
  </w:endnote>
  <w:endnote w:type="continuationSeparator" w:id="0">
    <w:p w:rsidR="007808DA" w:rsidRDefault="007808DA" w:rsidP="0078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DA" w:rsidRPr="00C06AA7" w:rsidRDefault="007808DA" w:rsidP="007808DA">
    <w:pPr>
      <w:pStyle w:val="Piedepgina"/>
      <w:ind w:right="360"/>
      <w:rPr>
        <w:rFonts w:ascii="Arial" w:hAnsi="Arial" w:cs="Arial"/>
        <w:sz w:val="18"/>
        <w:szCs w:val="18"/>
      </w:rPr>
    </w:pPr>
    <w:r w:rsidRPr="0052464A">
      <w:rPr>
        <w:rFonts w:ascii="Arial" w:hAnsi="Arial" w:cs="Arial"/>
        <w:noProof/>
        <w:sz w:val="16"/>
        <w:szCs w:val="16"/>
        <w:lang w:eastAsia="es-CO"/>
      </w:rPr>
      <w:drawing>
        <wp:inline distT="0" distB="0" distL="0" distR="0">
          <wp:extent cx="6391275" cy="59055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6AA7">
      <w:rPr>
        <w:rFonts w:ascii="Arial" w:hAnsi="Arial" w:cs="Arial"/>
        <w:sz w:val="18"/>
        <w:szCs w:val="18"/>
      </w:rPr>
      <w:t xml:space="preserve">Versión </w:t>
    </w:r>
    <w:r>
      <w:rPr>
        <w:rFonts w:ascii="Arial" w:hAnsi="Arial" w:cs="Arial"/>
        <w:sz w:val="18"/>
        <w:szCs w:val="18"/>
      </w:rPr>
      <w:t>ENE-2015</w:t>
    </w:r>
    <w:r w:rsidRPr="00C06AA7">
      <w:rPr>
        <w:rFonts w:ascii="Arial" w:hAnsi="Arial" w:cs="Arial"/>
        <w:sz w:val="18"/>
        <w:szCs w:val="18"/>
      </w:rPr>
      <w:t xml:space="preserve"> </w:t>
    </w:r>
  </w:p>
  <w:p w:rsidR="007808DA" w:rsidRDefault="007808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8DA" w:rsidRDefault="007808DA" w:rsidP="007808DA">
      <w:r>
        <w:separator/>
      </w:r>
    </w:p>
  </w:footnote>
  <w:footnote w:type="continuationSeparator" w:id="0">
    <w:p w:rsidR="007808DA" w:rsidRDefault="007808DA" w:rsidP="00780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8DA" w:rsidRDefault="007808DA" w:rsidP="007808DA">
    <w:pPr>
      <w:pStyle w:val="Encabezado"/>
    </w:pPr>
    <w:r>
      <w:rPr>
        <w:rFonts w:ascii="Lucida Sans Unicode" w:hAnsi="Lucida Sans Unicode" w:cs="Lucida Sans Unicode"/>
        <w:noProof/>
        <w:sz w:val="12"/>
        <w:szCs w:val="12"/>
        <w:lang w:eastAsia="es-CO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column">
            <wp:posOffset>3531870</wp:posOffset>
          </wp:positionH>
          <wp:positionV relativeFrom="paragraph">
            <wp:posOffset>-104140</wp:posOffset>
          </wp:positionV>
          <wp:extent cx="2546985" cy="873125"/>
          <wp:effectExtent l="0" t="0" r="5715" b="3175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98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8DA" w:rsidRDefault="007808DA" w:rsidP="007808DA">
    <w:pPr>
      <w:pStyle w:val="Encabezado"/>
    </w:pPr>
  </w:p>
  <w:p w:rsidR="007808DA" w:rsidRDefault="007808DA" w:rsidP="007808DA">
    <w:pPr>
      <w:pStyle w:val="Encabezado"/>
      <w:jc w:val="right"/>
      <w:rPr>
        <w:sz w:val="18"/>
        <w:szCs w:val="18"/>
      </w:rPr>
    </w:pPr>
  </w:p>
  <w:p w:rsidR="007808DA" w:rsidRDefault="007808DA" w:rsidP="007808DA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:rsidR="007808DA" w:rsidRDefault="007808DA" w:rsidP="007808DA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</w:p>
  <w:p w:rsidR="00B30C41" w:rsidRDefault="00B30C41" w:rsidP="007808DA">
    <w:pPr>
      <w:pStyle w:val="Encabezado"/>
      <w:jc w:val="center"/>
      <w:rPr>
        <w:rFonts w:ascii="Lucida Sans Unicode" w:hAnsi="Lucida Sans Unicode" w:cs="Lucida Sans Unicode"/>
        <w:b/>
        <w:sz w:val="22"/>
        <w:lang w:val="es-ES_tradnl"/>
      </w:rPr>
    </w:pPr>
  </w:p>
  <w:p w:rsidR="007808DA" w:rsidRPr="00B30C41" w:rsidRDefault="007808DA" w:rsidP="007808DA">
    <w:pPr>
      <w:pStyle w:val="Encabezado"/>
      <w:jc w:val="center"/>
      <w:rPr>
        <w:rFonts w:ascii="Lucida Sans Unicode" w:hAnsi="Lucida Sans Unicode" w:cs="Lucida Sans Unicode"/>
        <w:b/>
        <w:sz w:val="16"/>
        <w:szCs w:val="18"/>
      </w:rPr>
    </w:pPr>
    <w:r w:rsidRPr="00B30C41">
      <w:rPr>
        <w:rFonts w:ascii="Lucida Sans Unicode" w:hAnsi="Lucida Sans Unicode" w:cs="Lucida Sans Unicode"/>
        <w:b/>
        <w:sz w:val="22"/>
        <w:lang w:val="es-ES_tradnl"/>
      </w:rPr>
      <w:t>INVITACIÓN A COTIZAR No. 071 DE 2016</w:t>
    </w:r>
  </w:p>
  <w:p w:rsidR="007808DA" w:rsidRPr="009D568B" w:rsidRDefault="007808DA" w:rsidP="007808DA">
    <w:pPr>
      <w:pStyle w:val="Encabezado"/>
      <w:pBdr>
        <w:bottom w:val="single" w:sz="12" w:space="2" w:color="auto"/>
      </w:pBdr>
      <w:tabs>
        <w:tab w:val="left" w:pos="708"/>
        <w:tab w:val="left" w:pos="8139"/>
      </w:tabs>
      <w:jc w:val="right"/>
      <w:rPr>
        <w:rFonts w:ascii="Lucida Sans Unicode" w:hAnsi="Lucida Sans Unicode" w:cs="Lucida Sans Unicode"/>
        <w:sz w:val="18"/>
        <w:szCs w:val="18"/>
      </w:rPr>
    </w:pPr>
    <w:r>
      <w:rPr>
        <w:sz w:val="18"/>
        <w:szCs w:val="18"/>
      </w:rPr>
      <w:tab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Página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PAGE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5F3BD2" w:rsidRPr="005F3BD2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  <w:r w:rsidRPr="009D568B">
      <w:rPr>
        <w:rFonts w:ascii="Lucida Sans Unicode" w:hAnsi="Lucida Sans Unicode" w:cs="Lucida Sans Unicode"/>
        <w:sz w:val="18"/>
        <w:szCs w:val="18"/>
        <w:lang w:val="es-ES"/>
      </w:rPr>
      <w:t xml:space="preserve"> de </w:t>
    </w:r>
    <w:r w:rsidRPr="009D568B">
      <w:rPr>
        <w:rFonts w:ascii="Lucida Sans Unicode" w:hAnsi="Lucida Sans Unicode" w:cs="Lucida Sans Unicode"/>
        <w:sz w:val="18"/>
        <w:szCs w:val="18"/>
      </w:rPr>
      <w:fldChar w:fldCharType="begin"/>
    </w:r>
    <w:r w:rsidRPr="009D568B">
      <w:rPr>
        <w:rFonts w:ascii="Lucida Sans Unicode" w:hAnsi="Lucida Sans Unicode" w:cs="Lucida Sans Unicode"/>
        <w:sz w:val="18"/>
        <w:szCs w:val="18"/>
      </w:rPr>
      <w:instrText>NUMPAGES  \* Arabic  \* MERGEFORMAT</w:instrText>
    </w:r>
    <w:r w:rsidRPr="009D568B">
      <w:rPr>
        <w:rFonts w:ascii="Lucida Sans Unicode" w:hAnsi="Lucida Sans Unicode" w:cs="Lucida Sans Unicode"/>
        <w:sz w:val="18"/>
        <w:szCs w:val="18"/>
      </w:rPr>
      <w:fldChar w:fldCharType="separate"/>
    </w:r>
    <w:r w:rsidR="005F3BD2" w:rsidRPr="005F3BD2">
      <w:rPr>
        <w:rFonts w:ascii="Lucida Sans Unicode" w:hAnsi="Lucida Sans Unicode" w:cs="Lucida Sans Unicode"/>
        <w:noProof/>
        <w:sz w:val="18"/>
        <w:szCs w:val="18"/>
        <w:lang w:val="es-ES"/>
      </w:rPr>
      <w:t>1</w:t>
    </w:r>
    <w:r w:rsidRPr="009D568B">
      <w:rPr>
        <w:rFonts w:ascii="Lucida Sans Unicode" w:hAnsi="Lucida Sans Unicode" w:cs="Lucida Sans Unicode"/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DA"/>
    <w:rsid w:val="0001605B"/>
    <w:rsid w:val="001D4EED"/>
    <w:rsid w:val="005C7441"/>
    <w:rsid w:val="005F3BD2"/>
    <w:rsid w:val="00753138"/>
    <w:rsid w:val="007808DA"/>
    <w:rsid w:val="008D7ABA"/>
    <w:rsid w:val="0098570B"/>
    <w:rsid w:val="009E7EDE"/>
    <w:rsid w:val="00A20F24"/>
    <w:rsid w:val="00B30C41"/>
    <w:rsid w:val="00C16EEE"/>
    <w:rsid w:val="00C71D5C"/>
    <w:rsid w:val="00CC17A4"/>
    <w:rsid w:val="00D04AD1"/>
    <w:rsid w:val="00D10B9F"/>
    <w:rsid w:val="00D17852"/>
    <w:rsid w:val="00E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C84D8308-2F3D-4535-8816-EB958D9D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8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8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7808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8D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3B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D2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2AAE-0CFA-4CFA-852D-48ABF75D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Mireya Baron Baron</dc:creator>
  <cp:keywords/>
  <dc:description/>
  <cp:lastModifiedBy>Sandra Mireya Baron Baron</cp:lastModifiedBy>
  <cp:revision>17</cp:revision>
  <cp:lastPrinted>2016-05-17T19:05:00Z</cp:lastPrinted>
  <dcterms:created xsi:type="dcterms:W3CDTF">2016-04-18T21:04:00Z</dcterms:created>
  <dcterms:modified xsi:type="dcterms:W3CDTF">2016-05-17T19:07:00Z</dcterms:modified>
</cp:coreProperties>
</file>