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EE" w:rsidRPr="00B30C41" w:rsidRDefault="00C16EEE" w:rsidP="007808DA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808DA" w:rsidRPr="00B30C41" w:rsidRDefault="007808DA" w:rsidP="007808DA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B30C41">
        <w:rPr>
          <w:rFonts w:ascii="Lucida Sans Unicode" w:hAnsi="Lucida Sans Unicode" w:cs="Lucida Sans Unicode"/>
          <w:b/>
          <w:sz w:val="22"/>
          <w:szCs w:val="22"/>
        </w:rPr>
        <w:t>ANEXO No. 5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1559"/>
        <w:gridCol w:w="851"/>
        <w:gridCol w:w="1134"/>
        <w:gridCol w:w="1701"/>
      </w:tblGrid>
      <w:tr w:rsidR="009E7EDE" w:rsidRPr="008D7ABA" w:rsidTr="00B30C41">
        <w:trPr>
          <w:trHeight w:val="373"/>
          <w:jc w:val="center"/>
        </w:trPr>
        <w:tc>
          <w:tcPr>
            <w:tcW w:w="562" w:type="dxa"/>
            <w:shd w:val="clear" w:color="auto" w:fill="E7E6E6" w:themeFill="background2"/>
            <w:noWrap/>
            <w:vAlign w:val="center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  <w:t>ÍTEM</w:t>
            </w:r>
          </w:p>
        </w:tc>
        <w:tc>
          <w:tcPr>
            <w:tcW w:w="5245" w:type="dxa"/>
            <w:shd w:val="clear" w:color="auto" w:fill="E7E6E6" w:themeFill="background2"/>
            <w:noWrap/>
            <w:vAlign w:val="center"/>
            <w:hideMark/>
          </w:tcPr>
          <w:p w:rsidR="009E7EDE" w:rsidRPr="008D7ABA" w:rsidRDefault="009E7EDE" w:rsidP="00C71D5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  <w:t>INSUMO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  <w:hideMark/>
          </w:tcPr>
          <w:p w:rsidR="009E7EDE" w:rsidRPr="008D7ABA" w:rsidRDefault="009E7EDE" w:rsidP="00C71D5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  <w:t>VALOR UNITARIO</w:t>
            </w:r>
          </w:p>
        </w:tc>
        <w:tc>
          <w:tcPr>
            <w:tcW w:w="851" w:type="dxa"/>
            <w:shd w:val="clear" w:color="auto" w:fill="E7E6E6" w:themeFill="background2"/>
            <w:noWrap/>
            <w:vAlign w:val="center"/>
            <w:hideMark/>
          </w:tcPr>
          <w:p w:rsidR="009E7EDE" w:rsidRPr="008D7ABA" w:rsidRDefault="009E7EDE" w:rsidP="00C71D5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  <w:t>IVA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E7EDE" w:rsidRPr="008D7ABA" w:rsidRDefault="009E7EDE" w:rsidP="00C71D5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  <w:t>SUB-TOTAL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9E7EDE" w:rsidRPr="008D7ABA" w:rsidRDefault="009E7EDE" w:rsidP="00C71D5C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b/>
                <w:color w:val="000000"/>
                <w:sz w:val="18"/>
                <w:szCs w:val="22"/>
                <w:lang w:eastAsia="es-CO"/>
              </w:rPr>
              <w:t>VALOR TOTAL</w:t>
            </w:r>
          </w:p>
        </w:tc>
      </w:tr>
      <w:tr w:rsidR="009E7EDE" w:rsidRPr="00B30C41" w:rsidTr="00B30C41">
        <w:trPr>
          <w:trHeight w:val="487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eastAsia="Arial" w:hAnsi="Lucida Sans Unicode" w:cs="Lucida Sans Unicode"/>
                <w:color w:val="000000"/>
                <w:sz w:val="20"/>
                <w:szCs w:val="22"/>
                <w:lang w:val="es-ES" w:eastAsia="es-CO"/>
              </w:rPr>
              <w:t>P</w:t>
            </w:r>
            <w:r w:rsidR="009E7EDE" w:rsidRPr="008D7ABA">
              <w:rPr>
                <w:rFonts w:ascii="Lucida Sans Unicode" w:eastAsia="Arial" w:hAnsi="Lucida Sans Unicode" w:cs="Lucida Sans Unicode"/>
                <w:color w:val="000000"/>
                <w:sz w:val="20"/>
                <w:szCs w:val="22"/>
                <w:lang w:val="es-ES" w:eastAsia="es-CO"/>
              </w:rPr>
              <w:t>añales desechables</w:t>
            </w:r>
            <w:r w:rsidR="008D7ABA">
              <w:rPr>
                <w:rFonts w:ascii="Lucida Sans Unicode" w:eastAsia="Arial" w:hAnsi="Lucida Sans Unicode" w:cs="Lucida Sans Unicode"/>
                <w:color w:val="000000"/>
                <w:sz w:val="20"/>
                <w:szCs w:val="22"/>
                <w:lang w:val="es-ES" w:eastAsia="es-CO"/>
              </w:rPr>
              <w:t xml:space="preserve"> para adulto empaque individual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 xml:space="preserve">añales desechables para adulto paquete,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J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abón para baño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C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rema dental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C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epillo dental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M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áquina de afeitar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T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oallas higiénicas empaque individual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T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oallas higiénicas en paquete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C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rema líquida para el cuidado de la piel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añitos húmedos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Tapabocas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S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hampoo en empaque individual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condicionador para el cabello empaque individual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D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esodorante para dama en empaque individual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D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esodorante para caballero en empaque individual,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Peinilla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apel higiénico en rollo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apel higiénico en sobres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19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añal para niño en empaque individual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20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añal para niño en paquete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21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C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rema antipañalitis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22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omitos de algodón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23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P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añuelo facial  empaque individual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24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ceite para piel delicada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25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T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oallita de tela,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26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D04AD1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A</w:t>
            </w:r>
            <w:r w:rsidR="009E7EDE"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lcohol glicerinado de uso individual  empaque pequeño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  <w:tr w:rsidR="009E7EDE" w:rsidRPr="00B30C41" w:rsidTr="00B30C41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04AD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OTROS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  <w:r w:rsidRPr="008D7ABA"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  <w:t> </w:t>
            </w:r>
          </w:p>
        </w:tc>
        <w:tc>
          <w:tcPr>
            <w:tcW w:w="1134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1701" w:type="dxa"/>
          </w:tcPr>
          <w:p w:rsidR="009E7EDE" w:rsidRPr="008D7ABA" w:rsidRDefault="009E7EDE" w:rsidP="00D10573">
            <w:pPr>
              <w:rPr>
                <w:rFonts w:ascii="Lucida Sans Unicode" w:hAnsi="Lucida Sans Unicode" w:cs="Lucida Sans Unicode"/>
                <w:color w:val="000000"/>
                <w:sz w:val="20"/>
                <w:szCs w:val="22"/>
                <w:lang w:eastAsia="es-CO"/>
              </w:rPr>
            </w:pPr>
          </w:p>
        </w:tc>
      </w:tr>
    </w:tbl>
    <w:p w:rsidR="0001605B" w:rsidRPr="00B30C41" w:rsidRDefault="0001605B">
      <w:pPr>
        <w:rPr>
          <w:rFonts w:ascii="Lucida Sans Unicode" w:hAnsi="Lucida Sans Unicode" w:cs="Lucida Sans Unicode"/>
          <w:sz w:val="22"/>
          <w:szCs w:val="22"/>
        </w:rPr>
      </w:pPr>
    </w:p>
    <w:tbl>
      <w:tblPr>
        <w:tblpPr w:leftFromText="141" w:rightFromText="141" w:vertAnchor="text" w:horzAnchor="margin" w:tblpXSpec="center" w:tblpY="135"/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0"/>
      </w:tblGrid>
      <w:tr w:rsidR="00C16EEE" w:rsidRPr="00B30C41" w:rsidTr="00C16EEE">
        <w:trPr>
          <w:trHeight w:val="294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EEE" w:rsidRDefault="00C16EEE" w:rsidP="00C16EEE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eastAsia="es-CO"/>
              </w:rPr>
            </w:pPr>
            <w:r w:rsidRPr="00B30C41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eastAsia="es-CO"/>
              </w:rPr>
              <w:t xml:space="preserve">Todos los insumos o elementos deben ser </w:t>
            </w:r>
            <w:proofErr w:type="gramStart"/>
            <w:r w:rsidR="00C05137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eastAsia="es-CO"/>
              </w:rPr>
              <w:t>hipo</w:t>
            </w:r>
            <w:r w:rsidR="00C05137" w:rsidRPr="00B30C41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eastAsia="es-CO"/>
              </w:rPr>
              <w:t xml:space="preserve"> alérgicos</w:t>
            </w:r>
            <w:proofErr w:type="gramEnd"/>
            <w:r w:rsidRPr="00B30C41">
              <w:rPr>
                <w:rFonts w:ascii="Lucida Sans Unicode" w:hAnsi="Lucida Sans Unicode" w:cs="Lucida Sans Unicode"/>
                <w:color w:val="000000"/>
                <w:sz w:val="22"/>
                <w:szCs w:val="22"/>
                <w:lang w:eastAsia="es-CO"/>
              </w:rPr>
              <w:t>,  ANEXAR FICHA TÉCNICA.</w:t>
            </w:r>
          </w:p>
          <w:p w:rsidR="008D7ABA" w:rsidRPr="00B30C41" w:rsidRDefault="008D7ABA" w:rsidP="00C16EEE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eastAsia="es-CO"/>
              </w:rPr>
            </w:pPr>
          </w:p>
          <w:p w:rsidR="00C16EEE" w:rsidRPr="00B30C41" w:rsidRDefault="00C16EEE" w:rsidP="00C16EEE">
            <w:pPr>
              <w:ind w:right="49"/>
              <w:jc w:val="both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30C41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PRECIO  </w:t>
            </w:r>
            <w:r w:rsidRPr="00B30C41">
              <w:rPr>
                <w:rFonts w:ascii="Lucida Sans Unicode" w:hAnsi="Lucida Sans Unicode" w:cs="Lucida Sans Unicode"/>
                <w:sz w:val="22"/>
                <w:szCs w:val="22"/>
              </w:rPr>
              <w:t>A</w:t>
            </w:r>
            <w:r w:rsidRPr="00B30C4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l menor precio ponderado ofertado del listado de productos que venderán, se asignarán MIL (1.00) puntos y a los siguientes proponentes se les asignará un puntaje inversamente proporcional.</w:t>
            </w:r>
          </w:p>
          <w:p w:rsidR="00C16EEE" w:rsidRPr="00B30C41" w:rsidRDefault="00C16EEE" w:rsidP="00C16EEE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  <w:lang w:eastAsia="es-CO"/>
              </w:rPr>
            </w:pPr>
          </w:p>
        </w:tc>
      </w:tr>
    </w:tbl>
    <w:p w:rsidR="00EF494C" w:rsidRPr="00B30C41" w:rsidRDefault="00EF494C" w:rsidP="00B30C41">
      <w:pPr>
        <w:rPr>
          <w:rFonts w:ascii="Lucida Sans Unicode" w:hAnsi="Lucida Sans Unicode" w:cs="Lucida Sans Unicode"/>
          <w:sz w:val="22"/>
          <w:szCs w:val="22"/>
        </w:rPr>
      </w:pPr>
      <w:bookmarkStart w:id="0" w:name="_GoBack"/>
      <w:bookmarkEnd w:id="0"/>
    </w:p>
    <w:sectPr w:rsidR="00EF494C" w:rsidRPr="00B30C41" w:rsidSect="00C05137">
      <w:headerReference w:type="default" r:id="rId7"/>
      <w:footerReference w:type="default" r:id="rId8"/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DA" w:rsidRDefault="007808DA" w:rsidP="007808DA">
      <w:r>
        <w:separator/>
      </w:r>
    </w:p>
  </w:endnote>
  <w:endnote w:type="continuationSeparator" w:id="0">
    <w:p w:rsidR="007808DA" w:rsidRDefault="007808DA" w:rsidP="0078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DA" w:rsidRPr="00C06AA7" w:rsidRDefault="007808DA" w:rsidP="007808DA">
    <w:pPr>
      <w:pStyle w:val="Piedepgina"/>
      <w:ind w:right="360"/>
      <w:rPr>
        <w:rFonts w:ascii="Arial" w:hAnsi="Arial" w:cs="Arial"/>
        <w:sz w:val="18"/>
        <w:szCs w:val="18"/>
      </w:rPr>
    </w:pPr>
    <w:r w:rsidRPr="0052464A"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>
          <wp:extent cx="6391275" cy="5905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6AA7">
      <w:rPr>
        <w:rFonts w:ascii="Arial" w:hAnsi="Arial" w:cs="Arial"/>
        <w:sz w:val="18"/>
        <w:szCs w:val="18"/>
      </w:rPr>
      <w:t xml:space="preserve">Versión </w:t>
    </w:r>
    <w:r>
      <w:rPr>
        <w:rFonts w:ascii="Arial" w:hAnsi="Arial" w:cs="Arial"/>
        <w:sz w:val="18"/>
        <w:szCs w:val="18"/>
      </w:rPr>
      <w:t>ENE-2015</w:t>
    </w:r>
    <w:r w:rsidRPr="00C06AA7">
      <w:rPr>
        <w:rFonts w:ascii="Arial" w:hAnsi="Arial" w:cs="Arial"/>
        <w:sz w:val="18"/>
        <w:szCs w:val="18"/>
      </w:rPr>
      <w:t xml:space="preserve"> </w:t>
    </w:r>
  </w:p>
  <w:p w:rsidR="007808DA" w:rsidRDefault="007808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DA" w:rsidRDefault="007808DA" w:rsidP="007808DA">
      <w:r>
        <w:separator/>
      </w:r>
    </w:p>
  </w:footnote>
  <w:footnote w:type="continuationSeparator" w:id="0">
    <w:p w:rsidR="007808DA" w:rsidRDefault="007808DA" w:rsidP="0078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DA" w:rsidRDefault="007808DA" w:rsidP="007808DA">
    <w:pPr>
      <w:pStyle w:val="Encabezado"/>
    </w:pPr>
    <w:r>
      <w:rPr>
        <w:rFonts w:ascii="Lucida Sans Unicode" w:hAnsi="Lucida Sans Unicode" w:cs="Lucida Sans Unicode"/>
        <w:noProof/>
        <w:sz w:val="12"/>
        <w:szCs w:val="12"/>
        <w:lang w:eastAsia="es-CO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3531870</wp:posOffset>
          </wp:positionH>
          <wp:positionV relativeFrom="paragraph">
            <wp:posOffset>-104140</wp:posOffset>
          </wp:positionV>
          <wp:extent cx="2546985" cy="873125"/>
          <wp:effectExtent l="0" t="0" r="5715" b="3175"/>
          <wp:wrapNone/>
          <wp:docPr id="4" name="Imagen 4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8DA" w:rsidRDefault="007808DA" w:rsidP="007808DA">
    <w:pPr>
      <w:pStyle w:val="Encabezado"/>
    </w:pPr>
  </w:p>
  <w:p w:rsidR="007808DA" w:rsidRDefault="007808DA" w:rsidP="007808DA">
    <w:pPr>
      <w:pStyle w:val="Encabezado"/>
      <w:jc w:val="right"/>
      <w:rPr>
        <w:sz w:val="18"/>
        <w:szCs w:val="18"/>
      </w:rPr>
    </w:pPr>
  </w:p>
  <w:p w:rsidR="007808DA" w:rsidRDefault="007808DA" w:rsidP="007808DA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7808DA" w:rsidRDefault="007808DA" w:rsidP="007808DA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B30C41" w:rsidRDefault="00B30C41" w:rsidP="007808DA">
    <w:pPr>
      <w:pStyle w:val="Encabezado"/>
      <w:jc w:val="center"/>
      <w:rPr>
        <w:rFonts w:ascii="Lucida Sans Unicode" w:hAnsi="Lucida Sans Unicode" w:cs="Lucida Sans Unicode"/>
        <w:b/>
        <w:sz w:val="22"/>
        <w:lang w:val="es-ES_tradnl"/>
      </w:rPr>
    </w:pPr>
  </w:p>
  <w:p w:rsidR="007808DA" w:rsidRPr="00B30C41" w:rsidRDefault="007808DA" w:rsidP="007808DA">
    <w:pPr>
      <w:pStyle w:val="Encabezado"/>
      <w:jc w:val="center"/>
      <w:rPr>
        <w:rFonts w:ascii="Lucida Sans Unicode" w:hAnsi="Lucida Sans Unicode" w:cs="Lucida Sans Unicode"/>
        <w:b/>
        <w:sz w:val="16"/>
        <w:szCs w:val="18"/>
      </w:rPr>
    </w:pPr>
    <w:r w:rsidRPr="00B30C41">
      <w:rPr>
        <w:rFonts w:ascii="Lucida Sans Unicode" w:hAnsi="Lucida Sans Unicode" w:cs="Lucida Sans Unicode"/>
        <w:b/>
        <w:sz w:val="22"/>
        <w:lang w:val="es-ES_tradnl"/>
      </w:rPr>
      <w:t xml:space="preserve">INVITACIÓN A COTIZAR No. </w:t>
    </w:r>
    <w:r w:rsidR="00C05137">
      <w:rPr>
        <w:rFonts w:ascii="Lucida Sans Unicode" w:hAnsi="Lucida Sans Unicode" w:cs="Lucida Sans Unicode"/>
        <w:b/>
        <w:sz w:val="22"/>
        <w:lang w:val="es-ES_tradnl"/>
      </w:rPr>
      <w:t>156</w:t>
    </w:r>
    <w:r w:rsidRPr="00B30C41">
      <w:rPr>
        <w:rFonts w:ascii="Lucida Sans Unicode" w:hAnsi="Lucida Sans Unicode" w:cs="Lucida Sans Unicode"/>
        <w:b/>
        <w:sz w:val="22"/>
        <w:lang w:val="es-ES_tradnl"/>
      </w:rPr>
      <w:t xml:space="preserve"> DE 2016</w:t>
    </w:r>
  </w:p>
  <w:p w:rsidR="007808DA" w:rsidRPr="009D568B" w:rsidRDefault="007808DA" w:rsidP="007808DA">
    <w:pPr>
      <w:pStyle w:val="Encabezado"/>
      <w:pBdr>
        <w:bottom w:val="single" w:sz="12" w:space="2" w:color="auto"/>
      </w:pBdr>
      <w:tabs>
        <w:tab w:val="left" w:pos="708"/>
        <w:tab w:val="left" w:pos="8139"/>
      </w:tabs>
      <w:jc w:val="right"/>
      <w:rPr>
        <w:rFonts w:ascii="Lucida Sans Unicode" w:hAnsi="Lucida Sans Unicode" w:cs="Lucida Sans Unicode"/>
        <w:sz w:val="18"/>
        <w:szCs w:val="18"/>
      </w:rPr>
    </w:pPr>
    <w:r>
      <w:rPr>
        <w:sz w:val="18"/>
        <w:szCs w:val="18"/>
      </w:rPr>
      <w:tab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Página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PAGE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C05137" w:rsidRPr="00C05137">
      <w:rPr>
        <w:rFonts w:ascii="Lucida Sans Unicode" w:hAnsi="Lucida Sans Unicode" w:cs="Lucida Sans Unicode"/>
        <w:noProof/>
        <w:sz w:val="18"/>
        <w:szCs w:val="18"/>
        <w:lang w:val="es-ES"/>
      </w:rPr>
      <w:t>1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 de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NUMPAGES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C05137" w:rsidRPr="00C05137">
      <w:rPr>
        <w:rFonts w:ascii="Lucida Sans Unicode" w:hAnsi="Lucida Sans Unicode" w:cs="Lucida Sans Unicode"/>
        <w:noProof/>
        <w:sz w:val="18"/>
        <w:szCs w:val="18"/>
        <w:lang w:val="es-ES"/>
      </w:rPr>
      <w:t>1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A"/>
    <w:rsid w:val="0001605B"/>
    <w:rsid w:val="001D4EED"/>
    <w:rsid w:val="005C7441"/>
    <w:rsid w:val="005F3BD2"/>
    <w:rsid w:val="00753138"/>
    <w:rsid w:val="007808DA"/>
    <w:rsid w:val="008D7ABA"/>
    <w:rsid w:val="0098570B"/>
    <w:rsid w:val="009E7EDE"/>
    <w:rsid w:val="00A20F24"/>
    <w:rsid w:val="00B30C41"/>
    <w:rsid w:val="00C05137"/>
    <w:rsid w:val="00C16EEE"/>
    <w:rsid w:val="00C71D5C"/>
    <w:rsid w:val="00CC17A4"/>
    <w:rsid w:val="00D04AD1"/>
    <w:rsid w:val="00D10B9F"/>
    <w:rsid w:val="00D17852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C84D8308-2F3D-4535-8816-EB958D9D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8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8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80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8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B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D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A3D7-399C-4E3A-AF62-A4F8DEDB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Mireya Baron Baron</dc:creator>
  <cp:keywords/>
  <dc:description/>
  <cp:lastModifiedBy>Angela María Mesa Borda</cp:lastModifiedBy>
  <cp:revision>18</cp:revision>
  <cp:lastPrinted>2016-06-29T19:40:00Z</cp:lastPrinted>
  <dcterms:created xsi:type="dcterms:W3CDTF">2016-04-18T21:04:00Z</dcterms:created>
  <dcterms:modified xsi:type="dcterms:W3CDTF">2016-06-29T19:40:00Z</dcterms:modified>
</cp:coreProperties>
</file>