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921"/>
        <w:gridCol w:w="2268"/>
        <w:gridCol w:w="6874"/>
      </w:tblGrid>
      <w:tr w:rsidR="00A310A5" w:rsidRPr="00CD59E6" w:rsidTr="00D603E7">
        <w:trPr>
          <w:cantSplit/>
          <w:trHeight w:val="513"/>
        </w:trPr>
        <w:tc>
          <w:tcPr>
            <w:tcW w:w="921" w:type="dxa"/>
            <w:shd w:val="clear" w:color="auto" w:fill="FFFFFF"/>
            <w:vAlign w:val="center"/>
          </w:tcPr>
          <w:p w:rsidR="00A310A5" w:rsidRPr="00CD59E6" w:rsidRDefault="00A310A5" w:rsidP="00CD59E6">
            <w:pPr>
              <w:rPr>
                <w:rFonts w:ascii="Arial" w:eastAsia="Calibri" w:hAnsi="Arial" w:cs="Arial"/>
                <w:noProof/>
                <w:sz w:val="20"/>
                <w:szCs w:val="20"/>
                <w:lang w:eastAsia="en-US"/>
              </w:rPr>
            </w:pPr>
            <w:r w:rsidRPr="00CD59E6">
              <w:rPr>
                <w:rFonts w:ascii="Arial" w:eastAsia="Calibri" w:hAnsi="Arial" w:cs="Arial"/>
                <w:noProof/>
                <w:sz w:val="20"/>
                <w:szCs w:val="20"/>
                <w:lang w:eastAsia="en-US"/>
              </w:rPr>
              <w:t xml:space="preserve">Fecha: </w:t>
            </w:r>
          </w:p>
        </w:tc>
        <w:tc>
          <w:tcPr>
            <w:tcW w:w="2268" w:type="dxa"/>
            <w:shd w:val="clear" w:color="auto" w:fill="FFFFFF"/>
            <w:vAlign w:val="center"/>
          </w:tcPr>
          <w:p w:rsidR="00A310A5" w:rsidRPr="00CD59E6" w:rsidRDefault="000F71D8" w:rsidP="00F61FA2">
            <w:pPr>
              <w:rPr>
                <w:rFonts w:ascii="Arial" w:eastAsia="Calibri" w:hAnsi="Arial" w:cs="Arial"/>
                <w:noProof/>
                <w:sz w:val="20"/>
                <w:szCs w:val="20"/>
                <w:lang w:eastAsia="en-US"/>
              </w:rPr>
            </w:pPr>
            <w:r>
              <w:rPr>
                <w:rFonts w:ascii="Arial" w:eastAsia="Calibri" w:hAnsi="Arial" w:cs="Arial"/>
                <w:noProof/>
                <w:sz w:val="20"/>
                <w:szCs w:val="20"/>
                <w:lang w:eastAsia="en-US"/>
              </w:rPr>
              <w:t>Mayo 2018</w:t>
            </w:r>
          </w:p>
        </w:tc>
        <w:tc>
          <w:tcPr>
            <w:tcW w:w="6874" w:type="dxa"/>
            <w:shd w:val="clear" w:color="auto" w:fill="FFFFFF"/>
            <w:vAlign w:val="center"/>
          </w:tcPr>
          <w:p w:rsidR="00A310A5" w:rsidRPr="00CD59E6" w:rsidRDefault="00A310A5" w:rsidP="00986F5F">
            <w:pPr>
              <w:jc w:val="both"/>
              <w:rPr>
                <w:rFonts w:ascii="Arial" w:eastAsia="Calibri" w:hAnsi="Arial" w:cs="Arial"/>
                <w:noProof/>
                <w:sz w:val="20"/>
                <w:szCs w:val="20"/>
                <w:lang w:eastAsia="en-US"/>
              </w:rPr>
            </w:pPr>
            <w:r w:rsidRPr="00CD59E6">
              <w:rPr>
                <w:rFonts w:ascii="Arial" w:eastAsia="Calibri" w:hAnsi="Arial" w:cs="Arial"/>
                <w:noProof/>
                <w:sz w:val="20"/>
                <w:szCs w:val="20"/>
                <w:lang w:eastAsia="en-US"/>
              </w:rPr>
              <w:t>Número</w:t>
            </w:r>
            <w:r w:rsidR="002D2634">
              <w:rPr>
                <w:rFonts w:ascii="Arial" w:eastAsia="Calibri" w:hAnsi="Arial" w:cs="Arial"/>
                <w:noProof/>
                <w:sz w:val="20"/>
                <w:szCs w:val="20"/>
                <w:lang w:eastAsia="en-US"/>
              </w:rPr>
              <w:t>(s)</w:t>
            </w:r>
            <w:r w:rsidRPr="00CD59E6">
              <w:rPr>
                <w:rFonts w:ascii="Arial" w:eastAsia="Calibri" w:hAnsi="Arial" w:cs="Arial"/>
                <w:noProof/>
                <w:sz w:val="20"/>
                <w:szCs w:val="20"/>
                <w:lang w:eastAsia="en-US"/>
              </w:rPr>
              <w:t xml:space="preserve"> de Item</w:t>
            </w:r>
            <w:r w:rsidR="002D2634">
              <w:rPr>
                <w:rFonts w:ascii="Arial" w:eastAsia="Calibri" w:hAnsi="Arial" w:cs="Arial"/>
                <w:noProof/>
                <w:sz w:val="20"/>
                <w:szCs w:val="20"/>
                <w:lang w:eastAsia="en-US"/>
              </w:rPr>
              <w:t>(s)</w:t>
            </w:r>
            <w:r w:rsidRPr="00CD59E6">
              <w:rPr>
                <w:rFonts w:ascii="Arial" w:eastAsia="Calibri" w:hAnsi="Arial" w:cs="Arial"/>
                <w:noProof/>
                <w:sz w:val="20"/>
                <w:szCs w:val="20"/>
                <w:lang w:eastAsia="en-US"/>
              </w:rPr>
              <w:t xml:space="preserve"> </w:t>
            </w:r>
            <w:r w:rsidR="00986F5F" w:rsidRPr="00FD47F1">
              <w:rPr>
                <w:rFonts w:ascii="Arial" w:eastAsia="Calibri" w:hAnsi="Arial" w:cs="Arial"/>
                <w:b/>
                <w:noProof/>
                <w:sz w:val="20"/>
                <w:szCs w:val="20"/>
                <w:u w:val="single"/>
                <w:lang w:eastAsia="en-US"/>
              </w:rPr>
              <w:t>2018000740</w:t>
            </w:r>
            <w:r w:rsidRPr="00CD59E6">
              <w:rPr>
                <w:rFonts w:ascii="Arial" w:eastAsia="Calibri" w:hAnsi="Arial" w:cs="Arial"/>
                <w:noProof/>
                <w:sz w:val="20"/>
                <w:szCs w:val="20"/>
                <w:lang w:eastAsia="en-US"/>
              </w:rPr>
              <w:t xml:space="preserve"> Plan anual de adquisiciones</w:t>
            </w:r>
          </w:p>
        </w:tc>
      </w:tr>
    </w:tbl>
    <w:p w:rsidR="00AE5D26" w:rsidRDefault="00AE5D26" w:rsidP="00CD59E6">
      <w:pPr>
        <w:jc w:val="both"/>
        <w:outlineLvl w:val="0"/>
        <w:rPr>
          <w:rFonts w:ascii="Arial" w:hAnsi="Arial" w:cs="Arial"/>
          <w:b/>
          <w:sz w:val="20"/>
          <w:szCs w:val="20"/>
        </w:rPr>
      </w:pPr>
    </w:p>
    <w:p w:rsidR="002D2634" w:rsidRDefault="002D2634" w:rsidP="00CD59E6">
      <w:pPr>
        <w:jc w:val="both"/>
        <w:outlineLvl w:val="0"/>
        <w:rPr>
          <w:rFonts w:ascii="Arial" w:hAnsi="Arial" w:cs="Arial"/>
          <w:b/>
          <w:sz w:val="20"/>
          <w:szCs w:val="20"/>
        </w:rPr>
      </w:pPr>
    </w:p>
    <w:tbl>
      <w:tblPr>
        <w:tblStyle w:val="Tablaconcuadrcula"/>
        <w:tblW w:w="10060" w:type="dxa"/>
        <w:tblLook w:val="04A0" w:firstRow="1" w:lastRow="0" w:firstColumn="1" w:lastColumn="0" w:noHBand="0" w:noVBand="1"/>
      </w:tblPr>
      <w:tblGrid>
        <w:gridCol w:w="10060"/>
      </w:tblGrid>
      <w:tr w:rsidR="002D2634" w:rsidTr="00D603E7">
        <w:tc>
          <w:tcPr>
            <w:tcW w:w="10060" w:type="dxa"/>
          </w:tcPr>
          <w:p w:rsidR="00D603E7" w:rsidRPr="00671126" w:rsidRDefault="00D603E7" w:rsidP="00CD59E6">
            <w:pPr>
              <w:jc w:val="both"/>
              <w:outlineLvl w:val="0"/>
              <w:rPr>
                <w:rFonts w:ascii="Arial" w:hAnsi="Arial" w:cs="Arial"/>
                <w:sz w:val="20"/>
                <w:szCs w:val="20"/>
              </w:rPr>
            </w:pPr>
            <w:r w:rsidRPr="00671126">
              <w:rPr>
                <w:rFonts w:ascii="Arial" w:hAnsi="Arial" w:cs="Arial"/>
                <w:sz w:val="20"/>
                <w:szCs w:val="20"/>
              </w:rPr>
              <w:t>Seleccione la modalidad</w:t>
            </w:r>
            <w:r w:rsidR="003B3C36">
              <w:rPr>
                <w:rFonts w:ascii="Arial" w:hAnsi="Arial" w:cs="Arial"/>
                <w:sz w:val="20"/>
                <w:szCs w:val="20"/>
              </w:rPr>
              <w:t xml:space="preserve"> de selección que corresponde al presente proceso</w:t>
            </w:r>
            <w:r w:rsidRPr="00671126">
              <w:rPr>
                <w:rFonts w:ascii="Arial" w:hAnsi="Arial" w:cs="Arial"/>
                <w:sz w:val="20"/>
                <w:szCs w:val="20"/>
              </w:rPr>
              <w:t xml:space="preserve">: </w:t>
            </w:r>
          </w:p>
          <w:p w:rsidR="00D603E7" w:rsidRDefault="005D12A1" w:rsidP="00CD59E6">
            <w:pPr>
              <w:jc w:val="both"/>
              <w:outlineLvl w:val="0"/>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1312" behindDoc="0" locked="0" layoutInCell="1" allowOverlap="1" wp14:anchorId="5664335C" wp14:editId="5D133FEA">
                      <wp:simplePos x="0" y="0"/>
                      <wp:positionH relativeFrom="column">
                        <wp:posOffset>5339080</wp:posOffset>
                      </wp:positionH>
                      <wp:positionV relativeFrom="paragraph">
                        <wp:posOffset>53340</wp:posOffset>
                      </wp:positionV>
                      <wp:extent cx="581025" cy="3905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581025" cy="3905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1868D6" w:rsidRDefault="001868D6" w:rsidP="005D12A1">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4335C" id="Rectángulo 3" o:spid="_x0000_s1026" style="position:absolute;left:0;text-align:left;margin-left:420.4pt;margin-top:4.2pt;width:45.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" fillcolor="white [3201]" strokecolor="black [3200]" strokeweight="1pt">
                      <v:textbox>
                        <w:txbxContent>
                          <w:p w:rsidR="001868D6" w:rsidRDefault="001868D6" w:rsidP="005D12A1">
                            <w:pPr>
                              <w:jc w:val="center"/>
                            </w:pPr>
                            <w:r>
                              <w:t>X</w:t>
                            </w:r>
                          </w:p>
                        </w:txbxContent>
                      </v:textbox>
                    </v:rect>
                  </w:pict>
                </mc:Fallback>
              </mc:AlternateContent>
            </w:r>
            <w:r w:rsidR="00D603E7">
              <w:rPr>
                <w:rFonts w:ascii="Arial" w:hAnsi="Arial" w:cs="Arial"/>
                <w:b/>
                <w:noProof/>
                <w:sz w:val="20"/>
                <w:szCs w:val="20"/>
                <w:lang w:eastAsia="es-CO"/>
              </w:rPr>
              <mc:AlternateContent>
                <mc:Choice Requires="wps">
                  <w:drawing>
                    <wp:anchor distT="0" distB="0" distL="114300" distR="114300" simplePos="0" relativeHeight="251659264" behindDoc="0" locked="0" layoutInCell="1" allowOverlap="1" wp14:anchorId="083A7633" wp14:editId="45D5273E">
                      <wp:simplePos x="0" y="0"/>
                      <wp:positionH relativeFrom="column">
                        <wp:posOffset>1760855</wp:posOffset>
                      </wp:positionH>
                      <wp:positionV relativeFrom="paragraph">
                        <wp:posOffset>36830</wp:posOffset>
                      </wp:positionV>
                      <wp:extent cx="581025" cy="3905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581025" cy="3905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1868D6" w:rsidRDefault="001868D6" w:rsidP="00172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3A7633" id="Rectángulo 2" o:spid="_x0000_s1027" style="position:absolute;left:0;text-align:left;margin-left:138.65pt;margin-top:2.9pt;width:45.75pt;height: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" fillcolor="white [3201]" strokecolor="black [3200]" strokeweight="1pt">
                      <v:textbox>
                        <w:txbxContent>
                          <w:p w:rsidR="001868D6" w:rsidRDefault="001868D6" w:rsidP="0017226E">
                            <w:pPr>
                              <w:jc w:val="center"/>
                            </w:pPr>
                          </w:p>
                        </w:txbxContent>
                      </v:textbox>
                    </v:rect>
                  </w:pict>
                </mc:Fallback>
              </mc:AlternateContent>
            </w:r>
          </w:p>
          <w:p w:rsidR="002D2634" w:rsidRDefault="002D2634" w:rsidP="00CD59E6">
            <w:pPr>
              <w:jc w:val="both"/>
              <w:outlineLvl w:val="0"/>
              <w:rPr>
                <w:rFonts w:ascii="Arial" w:hAnsi="Arial" w:cs="Arial"/>
                <w:b/>
                <w:sz w:val="20"/>
                <w:szCs w:val="20"/>
              </w:rPr>
            </w:pPr>
            <w:r>
              <w:rPr>
                <w:rFonts w:ascii="Arial" w:hAnsi="Arial" w:cs="Arial"/>
                <w:b/>
                <w:sz w:val="20"/>
                <w:szCs w:val="20"/>
              </w:rPr>
              <w:t xml:space="preserve">CONVOCATORIA PÙBLICA </w:t>
            </w:r>
            <w:r w:rsidR="00D603E7">
              <w:rPr>
                <w:rFonts w:ascii="Arial" w:hAnsi="Arial" w:cs="Arial"/>
                <w:b/>
                <w:sz w:val="20"/>
                <w:szCs w:val="20"/>
              </w:rPr>
              <w:t xml:space="preserve">                                                          INVITACIÒN A COTIZAR</w:t>
            </w:r>
          </w:p>
          <w:p w:rsidR="00D603E7" w:rsidRDefault="00D603E7" w:rsidP="00CD59E6">
            <w:pPr>
              <w:jc w:val="both"/>
              <w:outlineLvl w:val="0"/>
              <w:rPr>
                <w:rFonts w:ascii="Arial" w:hAnsi="Arial" w:cs="Arial"/>
                <w:b/>
                <w:sz w:val="20"/>
                <w:szCs w:val="20"/>
              </w:rPr>
            </w:pPr>
          </w:p>
          <w:p w:rsidR="00D603E7" w:rsidRDefault="00D603E7" w:rsidP="00CD59E6">
            <w:pPr>
              <w:jc w:val="both"/>
              <w:outlineLvl w:val="0"/>
              <w:rPr>
                <w:rFonts w:ascii="Arial" w:hAnsi="Arial" w:cs="Arial"/>
                <w:b/>
                <w:sz w:val="20"/>
                <w:szCs w:val="20"/>
              </w:rPr>
            </w:pPr>
          </w:p>
        </w:tc>
      </w:tr>
    </w:tbl>
    <w:p w:rsidR="00194E9B" w:rsidRPr="0078155A" w:rsidRDefault="00194E9B" w:rsidP="00CD59E6">
      <w:pPr>
        <w:jc w:val="both"/>
        <w:outlineLvl w:val="0"/>
        <w:rPr>
          <w:rFonts w:ascii="Arial" w:hAnsi="Arial" w:cs="Arial"/>
          <w:b/>
          <w:sz w:val="20"/>
          <w:szCs w:val="20"/>
        </w:rPr>
      </w:pPr>
    </w:p>
    <w:tbl>
      <w:tblP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3625"/>
        <w:gridCol w:w="6507"/>
      </w:tblGrid>
      <w:tr w:rsidR="000F0B30" w:rsidRPr="0078155A" w:rsidTr="00EF6543">
        <w:trPr>
          <w:trHeight w:val="283"/>
        </w:trPr>
        <w:tc>
          <w:tcPr>
            <w:tcW w:w="3625" w:type="dxa"/>
            <w:vMerge w:val="restart"/>
            <w:tcBorders>
              <w:right w:val="single" w:sz="4" w:space="0" w:color="auto"/>
            </w:tcBorders>
            <w:shd w:val="clear" w:color="auto" w:fill="FFFFFF"/>
            <w:vAlign w:val="center"/>
          </w:tcPr>
          <w:p w:rsidR="000F0B30" w:rsidRPr="0078155A" w:rsidRDefault="002D2634" w:rsidP="002D2634">
            <w:pPr>
              <w:jc w:val="both"/>
              <w:rPr>
                <w:rFonts w:ascii="Arial" w:hAnsi="Arial" w:cs="Arial"/>
                <w:b/>
                <w:sz w:val="20"/>
                <w:szCs w:val="20"/>
              </w:rPr>
            </w:pPr>
            <w:r>
              <w:rPr>
                <w:rFonts w:ascii="Arial" w:hAnsi="Arial" w:cs="Arial"/>
                <w:b/>
                <w:sz w:val="20"/>
                <w:szCs w:val="20"/>
              </w:rPr>
              <w:t>Nombre funcionario responsable del área ejecutora</w:t>
            </w:r>
          </w:p>
        </w:tc>
        <w:tc>
          <w:tcPr>
            <w:tcW w:w="6507" w:type="dxa"/>
            <w:vMerge w:val="restart"/>
            <w:tcBorders>
              <w:left w:val="single" w:sz="4" w:space="0" w:color="auto"/>
            </w:tcBorders>
            <w:shd w:val="clear" w:color="auto" w:fill="FFFFFF"/>
            <w:vAlign w:val="center"/>
          </w:tcPr>
          <w:p w:rsidR="000F0B30" w:rsidRPr="005D12A1" w:rsidRDefault="005D12A1" w:rsidP="005D12A1">
            <w:pPr>
              <w:tabs>
                <w:tab w:val="left" w:pos="1680"/>
              </w:tabs>
              <w:jc w:val="both"/>
              <w:rPr>
                <w:rFonts w:ascii="Arial" w:hAnsi="Arial" w:cs="Arial"/>
                <w:sz w:val="22"/>
                <w:szCs w:val="22"/>
              </w:rPr>
            </w:pPr>
            <w:r>
              <w:rPr>
                <w:rFonts w:ascii="Arial" w:hAnsi="Arial" w:cs="Arial"/>
                <w:b/>
                <w:sz w:val="20"/>
                <w:szCs w:val="20"/>
              </w:rPr>
              <w:t>JOSÉ ALEXANDER CARREÑO DUEÑAS</w:t>
            </w:r>
          </w:p>
        </w:tc>
      </w:tr>
      <w:tr w:rsidR="000F0B30" w:rsidRPr="0078155A" w:rsidTr="00EF6543">
        <w:trPr>
          <w:trHeight w:val="283"/>
        </w:trPr>
        <w:tc>
          <w:tcPr>
            <w:tcW w:w="3625" w:type="dxa"/>
            <w:vMerge/>
            <w:tcBorders>
              <w:bottom w:val="single" w:sz="4" w:space="0" w:color="auto"/>
              <w:right w:val="single" w:sz="4" w:space="0" w:color="auto"/>
            </w:tcBorders>
            <w:shd w:val="clear" w:color="auto" w:fill="FFFFFF"/>
            <w:vAlign w:val="center"/>
          </w:tcPr>
          <w:p w:rsidR="000F0B30" w:rsidRPr="0078155A" w:rsidRDefault="000F0B30" w:rsidP="00CD59E6">
            <w:pPr>
              <w:jc w:val="both"/>
              <w:rPr>
                <w:rFonts w:ascii="Arial" w:hAnsi="Arial" w:cs="Arial"/>
                <w:b/>
                <w:sz w:val="20"/>
                <w:szCs w:val="20"/>
              </w:rPr>
            </w:pPr>
          </w:p>
        </w:tc>
        <w:tc>
          <w:tcPr>
            <w:tcW w:w="6507" w:type="dxa"/>
            <w:vMerge/>
            <w:tcBorders>
              <w:left w:val="single" w:sz="4" w:space="0" w:color="auto"/>
              <w:bottom w:val="single" w:sz="4" w:space="0" w:color="auto"/>
            </w:tcBorders>
            <w:shd w:val="clear" w:color="auto" w:fill="FFFFFF"/>
            <w:vAlign w:val="center"/>
          </w:tcPr>
          <w:p w:rsidR="000F0B30" w:rsidRPr="0078155A" w:rsidRDefault="000F0B30" w:rsidP="00CD59E6">
            <w:pPr>
              <w:jc w:val="both"/>
              <w:rPr>
                <w:rFonts w:ascii="Arial" w:hAnsi="Arial" w:cs="Arial"/>
                <w:b/>
                <w:sz w:val="20"/>
                <w:szCs w:val="20"/>
              </w:rPr>
            </w:pPr>
          </w:p>
        </w:tc>
      </w:tr>
      <w:tr w:rsidR="000F0B30" w:rsidRPr="0078155A" w:rsidTr="00EF6543">
        <w:trPr>
          <w:trHeight w:val="567"/>
        </w:trPr>
        <w:tc>
          <w:tcPr>
            <w:tcW w:w="3625" w:type="dxa"/>
            <w:tcBorders>
              <w:top w:val="single" w:sz="4" w:space="0" w:color="auto"/>
              <w:bottom w:val="single" w:sz="4" w:space="0" w:color="auto"/>
              <w:right w:val="single" w:sz="4" w:space="0" w:color="auto"/>
            </w:tcBorders>
            <w:shd w:val="clear" w:color="auto" w:fill="FFFFFF"/>
            <w:vAlign w:val="center"/>
          </w:tcPr>
          <w:p w:rsidR="000F0B30" w:rsidRPr="0078155A" w:rsidRDefault="000F0B30" w:rsidP="00CD59E6">
            <w:pPr>
              <w:jc w:val="both"/>
              <w:rPr>
                <w:rFonts w:ascii="Arial" w:hAnsi="Arial" w:cs="Arial"/>
                <w:b/>
                <w:sz w:val="20"/>
                <w:szCs w:val="20"/>
              </w:rPr>
            </w:pPr>
            <w:r w:rsidRPr="0078155A">
              <w:rPr>
                <w:rFonts w:ascii="Arial" w:hAnsi="Arial" w:cs="Arial"/>
                <w:b/>
                <w:sz w:val="20"/>
                <w:szCs w:val="20"/>
              </w:rPr>
              <w:t>Cargo del funcionario solicitante:</w:t>
            </w:r>
          </w:p>
        </w:tc>
        <w:tc>
          <w:tcPr>
            <w:tcW w:w="6507" w:type="dxa"/>
            <w:tcBorders>
              <w:top w:val="single" w:sz="4" w:space="0" w:color="auto"/>
              <w:left w:val="single" w:sz="4" w:space="0" w:color="auto"/>
              <w:bottom w:val="single" w:sz="4" w:space="0" w:color="auto"/>
            </w:tcBorders>
            <w:shd w:val="clear" w:color="auto" w:fill="FFFFFF"/>
            <w:vAlign w:val="center"/>
          </w:tcPr>
          <w:p w:rsidR="000F0B30" w:rsidRPr="0078155A" w:rsidRDefault="005D12A1" w:rsidP="00CD59E6">
            <w:pPr>
              <w:jc w:val="both"/>
              <w:rPr>
                <w:rFonts w:ascii="Arial" w:hAnsi="Arial" w:cs="Arial"/>
                <w:sz w:val="20"/>
                <w:szCs w:val="20"/>
              </w:rPr>
            </w:pPr>
            <w:r>
              <w:rPr>
                <w:rFonts w:ascii="Arial" w:hAnsi="Arial" w:cs="Arial"/>
                <w:sz w:val="20"/>
                <w:szCs w:val="20"/>
              </w:rPr>
              <w:t>COORDINADOR GRUPO ÁREA DE INVESTIGACIONES</w:t>
            </w:r>
          </w:p>
        </w:tc>
      </w:tr>
      <w:tr w:rsidR="0055095A" w:rsidRPr="0078155A" w:rsidTr="00EF6543">
        <w:trPr>
          <w:trHeight w:val="567"/>
        </w:trPr>
        <w:tc>
          <w:tcPr>
            <w:tcW w:w="10132" w:type="dxa"/>
            <w:gridSpan w:val="2"/>
            <w:tcBorders>
              <w:top w:val="single" w:sz="4" w:space="0" w:color="auto"/>
              <w:bottom w:val="single" w:sz="4" w:space="0" w:color="auto"/>
            </w:tcBorders>
            <w:shd w:val="clear" w:color="auto" w:fill="D9D9D9" w:themeFill="background1" w:themeFillShade="D9"/>
            <w:vAlign w:val="center"/>
          </w:tcPr>
          <w:p w:rsidR="00EC5288" w:rsidRPr="005D12A1" w:rsidRDefault="0055095A" w:rsidP="000D574E">
            <w:pPr>
              <w:pStyle w:val="Prrafodelista"/>
              <w:numPr>
                <w:ilvl w:val="0"/>
                <w:numId w:val="6"/>
              </w:numPr>
              <w:jc w:val="both"/>
              <w:rPr>
                <w:rFonts w:ascii="Arial" w:hAnsi="Arial" w:cs="Arial"/>
                <w:b/>
                <w:sz w:val="20"/>
                <w:szCs w:val="20"/>
              </w:rPr>
            </w:pPr>
            <w:r w:rsidRPr="005D12A1">
              <w:rPr>
                <w:rFonts w:ascii="Arial" w:hAnsi="Arial" w:cs="Arial"/>
                <w:b/>
                <w:sz w:val="20"/>
                <w:szCs w:val="20"/>
              </w:rPr>
              <w:t>Descripción de la necesidad y justificación.</w:t>
            </w:r>
          </w:p>
          <w:p w:rsidR="00EC5288" w:rsidRPr="00EC5288" w:rsidRDefault="00EC5288" w:rsidP="00EC5288">
            <w:pPr>
              <w:pStyle w:val="Prrafodelista"/>
              <w:ind w:left="360"/>
              <w:jc w:val="both"/>
              <w:rPr>
                <w:rFonts w:ascii="Arial" w:hAnsi="Arial" w:cs="Arial"/>
                <w:b/>
                <w:sz w:val="20"/>
                <w:szCs w:val="20"/>
              </w:rPr>
            </w:pPr>
          </w:p>
          <w:p w:rsidR="0055095A" w:rsidRPr="0078155A" w:rsidRDefault="0055095A" w:rsidP="0055095A">
            <w:pPr>
              <w:jc w:val="both"/>
              <w:rPr>
                <w:rFonts w:ascii="Arial" w:hAnsi="Arial" w:cs="Arial"/>
                <w:sz w:val="20"/>
                <w:szCs w:val="20"/>
              </w:rPr>
            </w:pPr>
          </w:p>
        </w:tc>
      </w:tr>
      <w:tr w:rsidR="0055095A" w:rsidRPr="0078155A" w:rsidTr="00EF6543">
        <w:trPr>
          <w:trHeight w:val="567"/>
        </w:trPr>
        <w:tc>
          <w:tcPr>
            <w:tcW w:w="10132" w:type="dxa"/>
            <w:gridSpan w:val="2"/>
            <w:tcBorders>
              <w:top w:val="single" w:sz="4" w:space="0" w:color="auto"/>
              <w:bottom w:val="single" w:sz="4" w:space="0" w:color="auto"/>
            </w:tcBorders>
            <w:shd w:val="clear" w:color="auto" w:fill="FFFFFF"/>
            <w:vAlign w:val="center"/>
          </w:tcPr>
          <w:p w:rsidR="0055095A" w:rsidRDefault="0055095A" w:rsidP="0055095A">
            <w:pPr>
              <w:jc w:val="both"/>
              <w:rPr>
                <w:rFonts w:ascii="Arial" w:hAnsi="Arial" w:cs="Arial"/>
                <w:sz w:val="20"/>
                <w:szCs w:val="20"/>
              </w:rPr>
            </w:pPr>
          </w:p>
          <w:p w:rsidR="005D12A1" w:rsidRPr="005D12A1" w:rsidRDefault="0055095A" w:rsidP="000D574E">
            <w:pPr>
              <w:pStyle w:val="Prrafodelista"/>
              <w:numPr>
                <w:ilvl w:val="1"/>
                <w:numId w:val="7"/>
              </w:numPr>
              <w:jc w:val="both"/>
              <w:rPr>
                <w:rFonts w:ascii="Arial" w:hAnsi="Arial" w:cs="Arial"/>
                <w:sz w:val="20"/>
                <w:szCs w:val="20"/>
              </w:rPr>
            </w:pPr>
            <w:r w:rsidRPr="005D12A1">
              <w:rPr>
                <w:rFonts w:ascii="Arial" w:hAnsi="Arial" w:cs="Arial"/>
                <w:sz w:val="20"/>
                <w:szCs w:val="20"/>
              </w:rPr>
              <w:t>DESCRIPCIÓN DE LA  NECESIDAD:</w:t>
            </w:r>
          </w:p>
          <w:p w:rsidR="005D12A1" w:rsidRDefault="005D12A1" w:rsidP="005D12A1">
            <w:pPr>
              <w:ind w:left="77"/>
              <w:jc w:val="both"/>
              <w:rPr>
                <w:rFonts w:ascii="Arial" w:hAnsi="Arial" w:cs="Arial"/>
                <w:sz w:val="20"/>
                <w:szCs w:val="20"/>
              </w:rPr>
            </w:pPr>
          </w:p>
          <w:p w:rsidR="005D12A1" w:rsidRDefault="005D12A1" w:rsidP="005D12A1">
            <w:pPr>
              <w:jc w:val="both"/>
              <w:rPr>
                <w:rFonts w:ascii="Arial" w:eastAsia="Arial Unicode MS" w:hAnsi="Arial" w:cs="Arial"/>
                <w:sz w:val="22"/>
                <w:szCs w:val="22"/>
                <w:lang w:eastAsia="en-US"/>
              </w:rPr>
            </w:pPr>
            <w:r>
              <w:rPr>
                <w:rFonts w:ascii="Arial" w:eastAsia="Arial Unicode MS" w:hAnsi="Arial" w:cs="Arial"/>
                <w:sz w:val="22"/>
                <w:szCs w:val="22"/>
              </w:rPr>
              <w:t xml:space="preserve">Se procede a realizar la presente justificación técnica, teniendo en cuenta que el Instituto Nacional de Cancerología ESE, requiere adquirir </w:t>
            </w:r>
            <w:r>
              <w:rPr>
                <w:rFonts w:ascii="Arial" w:eastAsia="Arial Unicode MS" w:hAnsi="Arial" w:cs="Arial"/>
                <w:sz w:val="22"/>
                <w:szCs w:val="22"/>
                <w:lang w:eastAsia="en-US"/>
              </w:rPr>
              <w:t xml:space="preserve">el servicio objeto del contrato, y que éste sea bajo la modalidad de invitación a cotizar en virtud que los servicios prestados van a constituirse en </w:t>
            </w:r>
            <w:r w:rsidR="00852B39">
              <w:rPr>
                <w:rFonts w:ascii="Arial" w:eastAsia="Arial Unicode MS" w:hAnsi="Arial" w:cs="Arial"/>
                <w:sz w:val="22"/>
                <w:szCs w:val="22"/>
                <w:lang w:eastAsia="en-US"/>
              </w:rPr>
              <w:t xml:space="preserve">un </w:t>
            </w:r>
            <w:r>
              <w:rPr>
                <w:rFonts w:ascii="Arial" w:eastAsia="Arial Unicode MS" w:hAnsi="Arial" w:cs="Arial"/>
                <w:sz w:val="22"/>
                <w:szCs w:val="22"/>
                <w:lang w:eastAsia="en-US"/>
              </w:rPr>
              <w:t>apoyo a la gestión de los procesos institucionales. Para la selección se tendrá en cuenta la oferta más favorable para la entidad, que se fundamente en el cumplimiento del perfil solicitado y en la experiencia certificada.</w:t>
            </w:r>
          </w:p>
          <w:p w:rsidR="005D12A1" w:rsidRDefault="005D12A1" w:rsidP="005D12A1">
            <w:pPr>
              <w:jc w:val="both"/>
              <w:rPr>
                <w:rFonts w:ascii="Arial" w:hAnsi="Arial" w:cs="Arial"/>
                <w:sz w:val="22"/>
                <w:szCs w:val="22"/>
              </w:rPr>
            </w:pPr>
          </w:p>
          <w:p w:rsidR="0055095A" w:rsidRPr="0040634A" w:rsidRDefault="005D12A1" w:rsidP="0040634A">
            <w:pPr>
              <w:jc w:val="both"/>
              <w:rPr>
                <w:rFonts w:ascii="Arial" w:hAnsi="Arial" w:cs="Arial"/>
                <w:sz w:val="22"/>
                <w:szCs w:val="22"/>
              </w:rPr>
            </w:pPr>
            <w:r>
              <w:rPr>
                <w:rFonts w:ascii="Arial" w:hAnsi="Arial" w:cs="Arial"/>
                <w:sz w:val="22"/>
                <w:szCs w:val="22"/>
              </w:rPr>
              <w:t xml:space="preserve">Dentro del marco de los procesos de habilitación y acreditación institucional, se hace necesario la creación de estándares que permitan reducir las inequidades y </w:t>
            </w:r>
            <w:r w:rsidR="00852B39">
              <w:rPr>
                <w:rFonts w:ascii="Arial" w:hAnsi="Arial" w:cs="Arial"/>
                <w:sz w:val="22"/>
                <w:szCs w:val="22"/>
              </w:rPr>
              <w:t>la variabilidad injustificada</w:t>
            </w:r>
            <w:r>
              <w:rPr>
                <w:rFonts w:ascii="Arial" w:hAnsi="Arial" w:cs="Arial"/>
                <w:sz w:val="22"/>
                <w:szCs w:val="22"/>
              </w:rPr>
              <w:t xml:space="preserve"> en la prestación de servicios en salud de las condiciones clínicas que se atienden con mayor frecuencia en la institución.</w:t>
            </w:r>
          </w:p>
          <w:p w:rsidR="00EC5288" w:rsidRPr="00EC5288" w:rsidRDefault="00EC5288" w:rsidP="00EC5288">
            <w:pPr>
              <w:jc w:val="both"/>
              <w:rPr>
                <w:rFonts w:ascii="Arial" w:hAnsi="Arial" w:cs="Arial"/>
                <w:sz w:val="20"/>
                <w:szCs w:val="20"/>
              </w:rPr>
            </w:pPr>
          </w:p>
          <w:p w:rsidR="0040634A" w:rsidRDefault="0040634A" w:rsidP="0055095A">
            <w:pPr>
              <w:jc w:val="both"/>
              <w:rPr>
                <w:rFonts w:ascii="Arial" w:hAnsi="Arial" w:cs="Arial"/>
                <w:sz w:val="20"/>
                <w:szCs w:val="20"/>
              </w:rPr>
            </w:pPr>
          </w:p>
          <w:p w:rsidR="0040634A" w:rsidRDefault="0055095A" w:rsidP="000D574E">
            <w:pPr>
              <w:pStyle w:val="Prrafodelista"/>
              <w:numPr>
                <w:ilvl w:val="1"/>
                <w:numId w:val="7"/>
              </w:numPr>
              <w:jc w:val="both"/>
              <w:rPr>
                <w:rFonts w:ascii="Arial" w:hAnsi="Arial" w:cs="Arial"/>
                <w:sz w:val="20"/>
                <w:szCs w:val="20"/>
              </w:rPr>
            </w:pPr>
            <w:r w:rsidRPr="0040634A">
              <w:rPr>
                <w:rFonts w:ascii="Arial" w:hAnsi="Arial" w:cs="Arial"/>
                <w:sz w:val="20"/>
                <w:szCs w:val="20"/>
              </w:rPr>
              <w:t xml:space="preserve">JUSTIFICACIÓN: </w:t>
            </w:r>
          </w:p>
          <w:p w:rsidR="0040634A" w:rsidRPr="0040634A" w:rsidRDefault="0040634A" w:rsidP="0040634A">
            <w:pPr>
              <w:pStyle w:val="Prrafodelista"/>
              <w:ind w:left="360"/>
              <w:jc w:val="both"/>
              <w:rPr>
                <w:rFonts w:ascii="Arial" w:hAnsi="Arial" w:cs="Arial"/>
                <w:sz w:val="20"/>
                <w:szCs w:val="20"/>
              </w:rPr>
            </w:pPr>
          </w:p>
          <w:p w:rsidR="0040634A" w:rsidRDefault="0040634A" w:rsidP="0040634A">
            <w:pPr>
              <w:jc w:val="both"/>
              <w:rPr>
                <w:rFonts w:ascii="Arial" w:hAnsi="Arial" w:cs="Arial"/>
                <w:sz w:val="22"/>
                <w:szCs w:val="22"/>
              </w:rPr>
            </w:pPr>
            <w:r>
              <w:rPr>
                <w:rFonts w:ascii="Arial" w:hAnsi="Arial" w:cs="Arial"/>
                <w:sz w:val="22"/>
                <w:szCs w:val="22"/>
              </w:rPr>
              <w:t>El Instituto Nacional de Cancerología presta servicios oncológicos que exige</w:t>
            </w:r>
            <w:r w:rsidR="0088107F">
              <w:rPr>
                <w:rFonts w:ascii="Arial" w:hAnsi="Arial" w:cs="Arial"/>
                <w:sz w:val="22"/>
                <w:szCs w:val="22"/>
              </w:rPr>
              <w:t>n</w:t>
            </w:r>
            <w:r>
              <w:rPr>
                <w:rFonts w:ascii="Arial" w:hAnsi="Arial" w:cs="Arial"/>
                <w:sz w:val="22"/>
                <w:szCs w:val="22"/>
              </w:rPr>
              <w:t xml:space="preserve"> altos estándares de calidad </w:t>
            </w:r>
            <w:r w:rsidR="0088107F">
              <w:rPr>
                <w:rFonts w:ascii="Arial" w:hAnsi="Arial" w:cs="Arial"/>
                <w:sz w:val="22"/>
                <w:szCs w:val="22"/>
              </w:rPr>
              <w:t>manteniendo</w:t>
            </w:r>
            <w:r>
              <w:rPr>
                <w:rFonts w:ascii="Arial" w:hAnsi="Arial" w:cs="Arial"/>
                <w:sz w:val="22"/>
                <w:szCs w:val="22"/>
              </w:rPr>
              <w:t xml:space="preserve"> un enfoque sistémico, integral y de seguridad para el paciente. Por lo que se necesita implementar, mantener y mejorar la atención a los usuarios </w:t>
            </w:r>
            <w:r w:rsidR="0088107F">
              <w:rPr>
                <w:rFonts w:ascii="Arial" w:hAnsi="Arial" w:cs="Arial"/>
                <w:sz w:val="22"/>
                <w:szCs w:val="22"/>
              </w:rPr>
              <w:t xml:space="preserve">cumpliendo </w:t>
            </w:r>
            <w:r>
              <w:rPr>
                <w:rFonts w:ascii="Arial" w:hAnsi="Arial" w:cs="Arial"/>
                <w:sz w:val="22"/>
                <w:szCs w:val="22"/>
              </w:rPr>
              <w:t>con los estándares de acreditación en salud.</w:t>
            </w:r>
          </w:p>
          <w:p w:rsidR="0040634A" w:rsidRDefault="0040634A" w:rsidP="0040634A">
            <w:pPr>
              <w:jc w:val="both"/>
              <w:rPr>
                <w:rFonts w:ascii="Arial" w:hAnsi="Arial" w:cs="Arial"/>
                <w:sz w:val="22"/>
                <w:szCs w:val="22"/>
              </w:rPr>
            </w:pPr>
          </w:p>
          <w:p w:rsidR="0040634A" w:rsidRDefault="0040634A" w:rsidP="0040634A">
            <w:pPr>
              <w:jc w:val="both"/>
              <w:rPr>
                <w:rFonts w:ascii="Arial" w:eastAsia="Calibri" w:hAnsi="Arial" w:cs="Arial"/>
                <w:color w:val="363435"/>
                <w:sz w:val="18"/>
                <w:szCs w:val="18"/>
                <w:lang w:eastAsia="es-CO"/>
              </w:rPr>
            </w:pPr>
            <w:r>
              <w:rPr>
                <w:rFonts w:ascii="Arial" w:hAnsi="Arial" w:cs="Arial"/>
                <w:sz w:val="22"/>
                <w:szCs w:val="22"/>
              </w:rPr>
              <w:t>Se requiere contar con herramientas para la gestión de la excelencia en salud</w:t>
            </w:r>
            <w:r w:rsidR="008C68AF">
              <w:rPr>
                <w:rFonts w:ascii="Arial" w:hAnsi="Arial" w:cs="Arial"/>
                <w:sz w:val="22"/>
                <w:szCs w:val="22"/>
              </w:rPr>
              <w:t>,</w:t>
            </w:r>
            <w:r>
              <w:rPr>
                <w:rFonts w:ascii="Arial" w:hAnsi="Arial" w:cs="Arial"/>
                <w:sz w:val="22"/>
                <w:szCs w:val="22"/>
              </w:rPr>
              <w:t xml:space="preserve"> con procesos que agreguen valor al Instituto y </w:t>
            </w:r>
            <w:r w:rsidR="008C68AF">
              <w:rPr>
                <w:rFonts w:ascii="Arial" w:hAnsi="Arial" w:cs="Arial"/>
                <w:sz w:val="22"/>
                <w:szCs w:val="22"/>
              </w:rPr>
              <w:t xml:space="preserve">que </w:t>
            </w:r>
            <w:r>
              <w:rPr>
                <w:rFonts w:ascii="Arial" w:hAnsi="Arial" w:cs="Arial"/>
                <w:sz w:val="22"/>
                <w:szCs w:val="22"/>
              </w:rPr>
              <w:t>estos se</w:t>
            </w:r>
            <w:r w:rsidR="008C68AF">
              <w:rPr>
                <w:rFonts w:ascii="Arial" w:hAnsi="Arial" w:cs="Arial"/>
                <w:sz w:val="22"/>
                <w:szCs w:val="22"/>
              </w:rPr>
              <w:t xml:space="preserve"> reflejen</w:t>
            </w:r>
            <w:r>
              <w:rPr>
                <w:rFonts w:ascii="Arial" w:hAnsi="Arial" w:cs="Arial"/>
                <w:sz w:val="22"/>
                <w:szCs w:val="22"/>
              </w:rPr>
              <w:t xml:space="preserve"> en la satisfacción del usuario </w:t>
            </w:r>
            <w:r w:rsidR="008C68AF">
              <w:rPr>
                <w:rFonts w:ascii="Arial" w:hAnsi="Arial" w:cs="Arial"/>
                <w:sz w:val="22"/>
                <w:szCs w:val="22"/>
              </w:rPr>
              <w:t xml:space="preserve">ante una atención efectiva, centrada en sus </w:t>
            </w:r>
            <w:r>
              <w:rPr>
                <w:rFonts w:ascii="Arial" w:hAnsi="Arial" w:cs="Arial"/>
                <w:sz w:val="22"/>
                <w:szCs w:val="22"/>
              </w:rPr>
              <w:t xml:space="preserve">necesidades, con calidad técnica y seguridad. Las Instituciones Prestadoras de Servicios de Salud en materia de calidad deben cumplir con una serie de requisitos de tipo legal; enmarcados en el Decreto 1011 de 2006, </w:t>
            </w:r>
            <w:r w:rsidR="00FA2EAB">
              <w:rPr>
                <w:rFonts w:ascii="Arial" w:hAnsi="Arial" w:cs="Arial"/>
                <w:sz w:val="22"/>
                <w:szCs w:val="22"/>
              </w:rPr>
              <w:t>por el cual se</w:t>
            </w:r>
            <w:r>
              <w:rPr>
                <w:rFonts w:ascii="Arial" w:hAnsi="Arial" w:cs="Arial"/>
                <w:sz w:val="22"/>
                <w:szCs w:val="22"/>
              </w:rPr>
              <w:t xml:space="preserve"> establece el Sistema Obligatorio de Garantía de Calidad de la Atención de Salud del Sistema General de Seguridad Social en Salud, para </w:t>
            </w:r>
            <w:r w:rsidR="008141DF">
              <w:rPr>
                <w:rFonts w:ascii="Arial" w:hAnsi="Arial" w:cs="Arial"/>
                <w:sz w:val="22"/>
                <w:szCs w:val="22"/>
              </w:rPr>
              <w:t>evaluar</w:t>
            </w:r>
            <w:r>
              <w:rPr>
                <w:rFonts w:ascii="Arial" w:hAnsi="Arial" w:cs="Arial"/>
                <w:sz w:val="22"/>
                <w:szCs w:val="22"/>
              </w:rPr>
              <w:t xml:space="preserve"> y mejorar la calidad de </w:t>
            </w:r>
            <w:r w:rsidR="008141DF">
              <w:rPr>
                <w:rFonts w:ascii="Arial" w:hAnsi="Arial" w:cs="Arial"/>
                <w:sz w:val="22"/>
                <w:szCs w:val="22"/>
              </w:rPr>
              <w:t xml:space="preserve">la atención en </w:t>
            </w:r>
            <w:r>
              <w:rPr>
                <w:rFonts w:ascii="Arial" w:hAnsi="Arial" w:cs="Arial"/>
                <w:sz w:val="22"/>
                <w:szCs w:val="22"/>
              </w:rPr>
              <w:t xml:space="preserve">salud. El Instituto ha adelantado las actividades </w:t>
            </w:r>
            <w:r w:rsidR="00FA2EAB">
              <w:rPr>
                <w:rFonts w:ascii="Arial" w:hAnsi="Arial" w:cs="Arial"/>
                <w:sz w:val="22"/>
                <w:szCs w:val="22"/>
              </w:rPr>
              <w:t xml:space="preserve">necesarias </w:t>
            </w:r>
            <w:r>
              <w:rPr>
                <w:rFonts w:ascii="Arial" w:hAnsi="Arial" w:cs="Arial"/>
                <w:sz w:val="22"/>
                <w:szCs w:val="22"/>
              </w:rPr>
              <w:t xml:space="preserve">para </w:t>
            </w:r>
            <w:r w:rsidR="00FA2EAB">
              <w:rPr>
                <w:rFonts w:ascii="Arial" w:hAnsi="Arial" w:cs="Arial"/>
                <w:sz w:val="22"/>
                <w:szCs w:val="22"/>
              </w:rPr>
              <w:t>el cumplimiento</w:t>
            </w:r>
            <w:r w:rsidR="008141DF">
              <w:rPr>
                <w:rFonts w:ascii="Arial" w:hAnsi="Arial" w:cs="Arial"/>
                <w:sz w:val="22"/>
                <w:szCs w:val="22"/>
              </w:rPr>
              <w:t xml:space="preserve"> de este decreto para mantener la habilitación y lograr la acreditación </w:t>
            </w:r>
            <w:r w:rsidR="00FA2EAB">
              <w:rPr>
                <w:rFonts w:ascii="Arial" w:hAnsi="Arial" w:cs="Arial"/>
                <w:sz w:val="22"/>
                <w:szCs w:val="22"/>
              </w:rPr>
              <w:t xml:space="preserve">siguiendo la </w:t>
            </w:r>
            <w:r w:rsidR="00FA2EAB">
              <w:rPr>
                <w:rFonts w:ascii="Arial" w:hAnsi="Arial" w:cs="Arial"/>
                <w:sz w:val="22"/>
                <w:szCs w:val="22"/>
              </w:rPr>
              <w:lastRenderedPageBreak/>
              <w:t>R</w:t>
            </w:r>
            <w:r w:rsidR="00F63B9A">
              <w:rPr>
                <w:rFonts w:ascii="Arial" w:hAnsi="Arial" w:cs="Arial"/>
                <w:sz w:val="22"/>
                <w:szCs w:val="22"/>
              </w:rPr>
              <w:t xml:space="preserve">esolución 2082 del 2014 </w:t>
            </w:r>
            <w:r w:rsidR="00F63B9A" w:rsidRPr="00F63B9A">
              <w:rPr>
                <w:rFonts w:ascii="Arial" w:hAnsi="Arial" w:cs="Arial"/>
                <w:sz w:val="22"/>
                <w:szCs w:val="22"/>
              </w:rPr>
              <w:t xml:space="preserve">la cual  dicta las disposiciones para la operatividad del Sistema Único de Acreditación en Salud. </w:t>
            </w:r>
          </w:p>
          <w:p w:rsidR="00F63B9A" w:rsidRDefault="00F63B9A" w:rsidP="0040634A">
            <w:pPr>
              <w:jc w:val="both"/>
              <w:rPr>
                <w:rFonts w:ascii="Arial" w:hAnsi="Arial" w:cs="Arial"/>
                <w:sz w:val="22"/>
                <w:szCs w:val="22"/>
              </w:rPr>
            </w:pPr>
          </w:p>
          <w:p w:rsidR="0040634A" w:rsidRDefault="0040634A" w:rsidP="0040634A">
            <w:pPr>
              <w:jc w:val="both"/>
              <w:rPr>
                <w:rFonts w:ascii="Arial" w:hAnsi="Arial" w:cs="Arial"/>
                <w:sz w:val="22"/>
                <w:szCs w:val="22"/>
              </w:rPr>
            </w:pPr>
            <w:r>
              <w:rPr>
                <w:rFonts w:ascii="Arial" w:hAnsi="Arial" w:cs="Arial"/>
                <w:sz w:val="22"/>
                <w:szCs w:val="22"/>
              </w:rPr>
              <w:t>La norma colombiana para la habilitación de servi</w:t>
            </w:r>
            <w:r w:rsidR="00F63B9A">
              <w:rPr>
                <w:rFonts w:ascii="Arial" w:hAnsi="Arial" w:cs="Arial"/>
                <w:sz w:val="22"/>
                <w:szCs w:val="22"/>
              </w:rPr>
              <w:t xml:space="preserve">cios de salud, </w:t>
            </w:r>
            <w:r>
              <w:rPr>
                <w:rFonts w:ascii="Arial" w:hAnsi="Arial" w:cs="Arial"/>
                <w:sz w:val="22"/>
                <w:szCs w:val="22"/>
              </w:rPr>
              <w:t>el manual para la acreditación de instituciones prestadoras de servicios en salud</w:t>
            </w:r>
            <w:r w:rsidR="00F63B9A">
              <w:rPr>
                <w:rFonts w:ascii="Arial" w:hAnsi="Arial" w:cs="Arial"/>
                <w:sz w:val="22"/>
                <w:szCs w:val="22"/>
              </w:rPr>
              <w:t xml:space="preserve"> contemplan dentro de sus criterios el desarrollo y la disponibilidad de guías </w:t>
            </w:r>
            <w:r w:rsidR="000F71D8">
              <w:rPr>
                <w:rFonts w:ascii="Arial" w:hAnsi="Arial" w:cs="Arial"/>
                <w:sz w:val="22"/>
                <w:szCs w:val="22"/>
              </w:rPr>
              <w:t xml:space="preserve">de práctica clínica </w:t>
            </w:r>
            <w:r w:rsidR="00F63B9A">
              <w:rPr>
                <w:rFonts w:ascii="Arial" w:hAnsi="Arial" w:cs="Arial"/>
                <w:sz w:val="22"/>
                <w:szCs w:val="22"/>
              </w:rPr>
              <w:t xml:space="preserve"> dentro de las instituciones, a su vez, el Plan de Desarrollo Institucional 2015-2018 del Instituto Nacional de Cancerología plantea dentro de sus estrategias, el desarrollo de Guías de </w:t>
            </w:r>
            <w:r w:rsidR="00704C72">
              <w:rPr>
                <w:rFonts w:ascii="Arial" w:hAnsi="Arial" w:cs="Arial"/>
                <w:sz w:val="22"/>
                <w:szCs w:val="22"/>
              </w:rPr>
              <w:t>Práctica</w:t>
            </w:r>
            <w:r w:rsidR="00F63B9A">
              <w:rPr>
                <w:rFonts w:ascii="Arial" w:hAnsi="Arial" w:cs="Arial"/>
                <w:sz w:val="22"/>
                <w:szCs w:val="22"/>
              </w:rPr>
              <w:t xml:space="preserve"> Clínica. </w:t>
            </w:r>
          </w:p>
          <w:p w:rsidR="00704C72" w:rsidRPr="007F6883" w:rsidRDefault="000F71D8" w:rsidP="007F6883">
            <w:pPr>
              <w:pStyle w:val="Ttulo1"/>
              <w:numPr>
                <w:ilvl w:val="0"/>
                <w:numId w:val="0"/>
              </w:numPr>
              <w:spacing w:before="100" w:beforeAutospacing="1" w:after="100" w:afterAutospacing="1"/>
              <w:rPr>
                <w:sz w:val="22"/>
                <w:szCs w:val="22"/>
              </w:rPr>
            </w:pPr>
            <w:r>
              <w:rPr>
                <w:kern w:val="0"/>
                <w:sz w:val="22"/>
                <w:szCs w:val="22"/>
                <w:lang w:val="es-CO"/>
              </w:rPr>
              <w:t xml:space="preserve">Dentro de las temáticas prioritarias para el desarrollo de Guías de Práctica Clínica, el cáncer gástrico es una de las condiciones más </w:t>
            </w:r>
            <w:r w:rsidR="009B090C">
              <w:rPr>
                <w:kern w:val="0"/>
                <w:sz w:val="22"/>
                <w:szCs w:val="22"/>
                <w:lang w:val="es-CO"/>
              </w:rPr>
              <w:t>críticas</w:t>
            </w:r>
            <w:r>
              <w:rPr>
                <w:kern w:val="0"/>
                <w:sz w:val="22"/>
                <w:szCs w:val="22"/>
                <w:lang w:val="es-CO"/>
              </w:rPr>
              <w:t xml:space="preserve">; esto se debe a que </w:t>
            </w:r>
            <w:r w:rsidR="00704C72" w:rsidRPr="007F6883">
              <w:rPr>
                <w:kern w:val="0"/>
                <w:sz w:val="22"/>
                <w:szCs w:val="22"/>
                <w:lang w:val="es-CO"/>
              </w:rPr>
              <w:t>el Cáncer Gástrico</w:t>
            </w:r>
            <w:r>
              <w:rPr>
                <w:kern w:val="0"/>
                <w:sz w:val="22"/>
                <w:szCs w:val="22"/>
                <w:lang w:val="es-CO"/>
              </w:rPr>
              <w:t xml:space="preserve"> es</w:t>
            </w:r>
            <w:r w:rsidR="007F6883" w:rsidRPr="007F6883">
              <w:rPr>
                <w:kern w:val="0"/>
                <w:sz w:val="22"/>
                <w:szCs w:val="22"/>
                <w:lang w:val="es-CO"/>
              </w:rPr>
              <w:t xml:space="preserve"> la primera causa de mortalidad por cáncer</w:t>
            </w:r>
            <w:r>
              <w:rPr>
                <w:kern w:val="0"/>
                <w:sz w:val="22"/>
                <w:szCs w:val="22"/>
                <w:lang w:val="es-CO"/>
              </w:rPr>
              <w:t xml:space="preserve"> en ambos sexos y en hombres y la tercera </w:t>
            </w:r>
            <w:r w:rsidR="007F6883" w:rsidRPr="007F6883">
              <w:rPr>
                <w:kern w:val="0"/>
                <w:sz w:val="22"/>
                <w:szCs w:val="22"/>
                <w:lang w:val="es-CO"/>
              </w:rPr>
              <w:t xml:space="preserve">en mujeres. </w:t>
            </w:r>
            <w:r>
              <w:rPr>
                <w:kern w:val="0"/>
                <w:sz w:val="22"/>
                <w:szCs w:val="22"/>
                <w:lang w:val="es-CO"/>
              </w:rPr>
              <w:t>Dada su importante carga de mortalidad, esta entidad ha sido catalogada como prioritaria en el Plan Decenal de Salud Pública</w:t>
            </w:r>
            <w:r w:rsidR="009B090C">
              <w:rPr>
                <w:kern w:val="0"/>
                <w:sz w:val="22"/>
                <w:szCs w:val="22"/>
                <w:lang w:val="es-CO"/>
              </w:rPr>
              <w:t xml:space="preserve"> y como parte de las estrategias preventivas incluidas en el plan decenal de control del cáncer, se han establecido actividades encaminadas a reducir su incidencia. Dadas estas circunstancias</w:t>
            </w:r>
            <w:r w:rsidR="007F6883" w:rsidRPr="007F6883">
              <w:rPr>
                <w:kern w:val="0"/>
                <w:sz w:val="22"/>
                <w:szCs w:val="22"/>
                <w:lang w:val="es-CO"/>
              </w:rPr>
              <w:t>, se ha considerado el desarrollo de la Guía de Práctica Cl</w:t>
            </w:r>
            <w:r w:rsidR="007F6883">
              <w:rPr>
                <w:kern w:val="0"/>
                <w:sz w:val="22"/>
                <w:szCs w:val="22"/>
                <w:lang w:val="es-CO"/>
              </w:rPr>
              <w:t xml:space="preserve">ínica </w:t>
            </w:r>
            <w:r w:rsidR="007F6883" w:rsidRPr="007F6883">
              <w:rPr>
                <w:kern w:val="0"/>
                <w:sz w:val="22"/>
                <w:szCs w:val="22"/>
                <w:lang w:val="es-CO"/>
              </w:rPr>
              <w:t>para la prevención y el diagnóstico temprano de cánc</w:t>
            </w:r>
            <w:r w:rsidR="007F6883">
              <w:rPr>
                <w:kern w:val="0"/>
                <w:sz w:val="22"/>
                <w:szCs w:val="22"/>
                <w:lang w:val="es-CO"/>
              </w:rPr>
              <w:t>er gástrico en población adulta</w:t>
            </w:r>
            <w:r w:rsidR="0017226E">
              <w:rPr>
                <w:kern w:val="0"/>
                <w:sz w:val="22"/>
                <w:szCs w:val="22"/>
                <w:lang w:val="es-CO"/>
              </w:rPr>
              <w:t xml:space="preserve"> </w:t>
            </w:r>
            <w:r w:rsidR="0017226E">
              <w:rPr>
                <w:sz w:val="22"/>
                <w:szCs w:val="22"/>
              </w:rPr>
              <w:t>con</w:t>
            </w:r>
            <w:r w:rsidR="009B090C">
              <w:rPr>
                <w:sz w:val="22"/>
                <w:szCs w:val="22"/>
              </w:rPr>
              <w:t xml:space="preserve"> el propósito de impactar en la incidencia de cáncer gástrico y aumentar su detección en estadios tempranos.</w:t>
            </w:r>
          </w:p>
          <w:p w:rsidR="0040634A" w:rsidRDefault="00420518" w:rsidP="005C632B">
            <w:pPr>
              <w:autoSpaceDE w:val="0"/>
              <w:autoSpaceDN w:val="0"/>
              <w:adjustRightInd w:val="0"/>
              <w:spacing w:before="100" w:beforeAutospacing="1" w:after="100" w:afterAutospacing="1"/>
              <w:jc w:val="both"/>
              <w:rPr>
                <w:rFonts w:ascii="Arial" w:hAnsi="Arial" w:cs="Arial"/>
                <w:sz w:val="22"/>
                <w:szCs w:val="22"/>
              </w:rPr>
            </w:pPr>
            <w:r>
              <w:rPr>
                <w:rFonts w:ascii="Arial" w:hAnsi="Arial" w:cs="Arial"/>
                <w:sz w:val="22"/>
                <w:szCs w:val="22"/>
              </w:rPr>
              <w:t>S</w:t>
            </w:r>
            <w:r w:rsidRPr="001B1E2F">
              <w:rPr>
                <w:rFonts w:ascii="Arial" w:hAnsi="Arial" w:cs="Arial"/>
                <w:sz w:val="22"/>
                <w:szCs w:val="22"/>
              </w:rPr>
              <w:t>e requiere que la elaboración de las Guías de Práctica Clínica, sea un proceso sistemático, estructurado y eficiente que</w:t>
            </w:r>
            <w:r>
              <w:rPr>
                <w:rFonts w:ascii="Arial" w:hAnsi="Arial" w:cs="Arial"/>
                <w:sz w:val="22"/>
                <w:szCs w:val="22"/>
              </w:rPr>
              <w:t xml:space="preserve"> dé como resultado un documento válido, </w:t>
            </w:r>
            <w:r w:rsidR="009B090C">
              <w:rPr>
                <w:rFonts w:ascii="Arial" w:hAnsi="Arial" w:cs="Arial"/>
                <w:sz w:val="22"/>
                <w:szCs w:val="22"/>
              </w:rPr>
              <w:t>informado</w:t>
            </w:r>
            <w:r>
              <w:rPr>
                <w:rFonts w:ascii="Arial" w:hAnsi="Arial" w:cs="Arial"/>
                <w:sz w:val="22"/>
                <w:szCs w:val="22"/>
              </w:rPr>
              <w:t xml:space="preserve"> en la evidencia, que permita d</w:t>
            </w:r>
            <w:r w:rsidRPr="001B1E2F">
              <w:rPr>
                <w:rFonts w:ascii="Arial" w:hAnsi="Arial" w:cs="Arial"/>
                <w:sz w:val="22"/>
                <w:szCs w:val="22"/>
              </w:rPr>
              <w:t>isminuir la variabilidad en la atención, mejorar la calidad y hacer más racional la prestación de servicios de salud</w:t>
            </w:r>
            <w:r>
              <w:rPr>
                <w:rFonts w:ascii="Arial" w:hAnsi="Arial" w:cs="Arial"/>
                <w:sz w:val="22"/>
                <w:szCs w:val="22"/>
              </w:rPr>
              <w:t>.</w:t>
            </w:r>
            <w:r w:rsidR="005C632B">
              <w:rPr>
                <w:rFonts w:ascii="Arial" w:hAnsi="Arial" w:cs="Arial"/>
                <w:sz w:val="22"/>
                <w:szCs w:val="22"/>
              </w:rPr>
              <w:t xml:space="preserve"> </w:t>
            </w:r>
            <w:r w:rsidR="009B090C">
              <w:rPr>
                <w:rFonts w:ascii="Arial" w:hAnsi="Arial" w:cs="Arial"/>
                <w:sz w:val="22"/>
                <w:szCs w:val="22"/>
              </w:rPr>
              <w:t xml:space="preserve">Teniendo en cuenta que esto requiere de un equipo con experiencia en el área, </w:t>
            </w:r>
            <w:r w:rsidR="0040634A">
              <w:rPr>
                <w:rFonts w:ascii="Arial" w:hAnsi="Arial" w:cs="Arial"/>
                <w:sz w:val="22"/>
                <w:szCs w:val="22"/>
              </w:rPr>
              <w:t xml:space="preserve">se requiere de la contratación de una persona jurídica o natural que </w:t>
            </w:r>
            <w:r w:rsidR="009B090C">
              <w:rPr>
                <w:rFonts w:ascii="Arial" w:hAnsi="Arial" w:cs="Arial"/>
                <w:sz w:val="22"/>
                <w:szCs w:val="22"/>
              </w:rPr>
              <w:t>realice las actividades de revisión sistemática de la literatura dentro de</w:t>
            </w:r>
            <w:r w:rsidR="00584A2F">
              <w:rPr>
                <w:rFonts w:ascii="Arial" w:hAnsi="Arial" w:cs="Arial"/>
                <w:sz w:val="22"/>
                <w:szCs w:val="22"/>
              </w:rPr>
              <w:t>l desarrollo de</w:t>
            </w:r>
            <w:r w:rsidR="0040634A">
              <w:rPr>
                <w:rFonts w:ascii="Arial" w:hAnsi="Arial" w:cs="Arial"/>
                <w:sz w:val="22"/>
                <w:szCs w:val="22"/>
              </w:rPr>
              <w:t xml:space="preserve"> </w:t>
            </w:r>
            <w:r w:rsidR="005C632B">
              <w:rPr>
                <w:rFonts w:ascii="Arial" w:hAnsi="Arial" w:cs="Arial"/>
                <w:sz w:val="22"/>
                <w:szCs w:val="22"/>
              </w:rPr>
              <w:t xml:space="preserve">la Guía de Práctica Clínica. </w:t>
            </w:r>
          </w:p>
          <w:p w:rsidR="0040634A" w:rsidRPr="0040634A" w:rsidRDefault="0040634A" w:rsidP="0040634A">
            <w:pPr>
              <w:pStyle w:val="Prrafodelista"/>
              <w:ind w:left="360"/>
              <w:jc w:val="both"/>
              <w:rPr>
                <w:rFonts w:ascii="Arial" w:hAnsi="Arial" w:cs="Arial"/>
                <w:sz w:val="20"/>
                <w:szCs w:val="20"/>
              </w:rPr>
            </w:pPr>
          </w:p>
          <w:p w:rsidR="0055095A" w:rsidRPr="0078155A" w:rsidRDefault="0055095A" w:rsidP="0055095A">
            <w:pPr>
              <w:jc w:val="both"/>
              <w:rPr>
                <w:rFonts w:ascii="Arial" w:hAnsi="Arial" w:cs="Arial"/>
                <w:sz w:val="20"/>
                <w:szCs w:val="20"/>
              </w:rPr>
            </w:pPr>
          </w:p>
        </w:tc>
      </w:tr>
      <w:tr w:rsidR="0055095A" w:rsidRPr="0078155A" w:rsidTr="00EF6543">
        <w:trPr>
          <w:trHeight w:val="1327"/>
        </w:trPr>
        <w:tc>
          <w:tcPr>
            <w:tcW w:w="10132" w:type="dxa"/>
            <w:gridSpan w:val="2"/>
            <w:tcBorders>
              <w:top w:val="single" w:sz="4" w:space="0" w:color="auto"/>
              <w:bottom w:val="single" w:sz="4" w:space="0" w:color="auto"/>
            </w:tcBorders>
            <w:shd w:val="clear" w:color="auto" w:fill="D9D9D9" w:themeFill="background1" w:themeFillShade="D9"/>
          </w:tcPr>
          <w:p w:rsidR="0055095A" w:rsidRPr="00862C7D" w:rsidRDefault="0055095A" w:rsidP="000D574E">
            <w:pPr>
              <w:pStyle w:val="Prrafodelista"/>
              <w:numPr>
                <w:ilvl w:val="0"/>
                <w:numId w:val="1"/>
              </w:numPr>
              <w:rPr>
                <w:rFonts w:ascii="Arial" w:hAnsi="Arial" w:cs="Arial"/>
                <w:b/>
                <w:sz w:val="20"/>
                <w:szCs w:val="20"/>
              </w:rPr>
            </w:pPr>
            <w:r w:rsidRPr="00862C7D">
              <w:rPr>
                <w:rFonts w:ascii="Arial" w:hAnsi="Arial" w:cs="Arial"/>
                <w:b/>
                <w:sz w:val="20"/>
                <w:szCs w:val="20"/>
              </w:rPr>
              <w:lastRenderedPageBreak/>
              <w:t xml:space="preserve">Objeto </w:t>
            </w:r>
          </w:p>
          <w:p w:rsidR="00EC5288" w:rsidRPr="00862C7D" w:rsidRDefault="00EC5288" w:rsidP="00EC5288">
            <w:pPr>
              <w:pStyle w:val="Prrafodelista"/>
              <w:ind w:left="360"/>
              <w:rPr>
                <w:rFonts w:ascii="Arial" w:hAnsi="Arial" w:cs="Arial"/>
                <w:b/>
                <w:sz w:val="20"/>
                <w:szCs w:val="20"/>
              </w:rPr>
            </w:pPr>
          </w:p>
          <w:p w:rsidR="0055095A" w:rsidRPr="00862C7D" w:rsidRDefault="0055095A" w:rsidP="0055095A">
            <w:pPr>
              <w:rPr>
                <w:rFonts w:ascii="Arial" w:hAnsi="Arial" w:cs="Arial"/>
                <w:b/>
                <w:sz w:val="18"/>
                <w:szCs w:val="18"/>
              </w:rPr>
            </w:pPr>
            <w:r w:rsidRPr="00862C7D">
              <w:rPr>
                <w:rFonts w:ascii="Arial" w:hAnsi="Arial" w:cs="Arial"/>
                <w:b/>
                <w:sz w:val="18"/>
                <w:szCs w:val="18"/>
              </w:rPr>
              <w:t>Registrar aquí concretamente el objeto del contrato.</w:t>
            </w:r>
          </w:p>
          <w:p w:rsidR="0055095A" w:rsidRPr="00862C7D" w:rsidRDefault="0055095A" w:rsidP="0055095A">
            <w:pPr>
              <w:rPr>
                <w:rFonts w:ascii="Arial" w:hAnsi="Arial" w:cs="Arial"/>
                <w:b/>
                <w:sz w:val="18"/>
                <w:szCs w:val="18"/>
              </w:rPr>
            </w:pPr>
          </w:p>
          <w:p w:rsidR="0055095A" w:rsidRPr="00A451A3" w:rsidRDefault="0055095A" w:rsidP="0017226E">
            <w:pPr>
              <w:rPr>
                <w:rFonts w:ascii="Arial" w:hAnsi="Arial" w:cs="Arial"/>
                <w:sz w:val="20"/>
                <w:szCs w:val="20"/>
              </w:rPr>
            </w:pPr>
          </w:p>
        </w:tc>
      </w:tr>
      <w:tr w:rsidR="003F760B" w:rsidRPr="0078155A" w:rsidTr="00EF6543">
        <w:trPr>
          <w:trHeight w:val="1044"/>
        </w:trPr>
        <w:tc>
          <w:tcPr>
            <w:tcW w:w="10132" w:type="dxa"/>
            <w:gridSpan w:val="2"/>
            <w:tcBorders>
              <w:top w:val="single" w:sz="4" w:space="0" w:color="auto"/>
              <w:bottom w:val="single" w:sz="4" w:space="0" w:color="auto"/>
            </w:tcBorders>
            <w:shd w:val="clear" w:color="auto" w:fill="auto"/>
          </w:tcPr>
          <w:p w:rsidR="00E44C07" w:rsidRDefault="00E44C07" w:rsidP="00420518">
            <w:pPr>
              <w:jc w:val="both"/>
              <w:rPr>
                <w:rFonts w:ascii="Arial" w:hAnsi="Arial" w:cs="Arial"/>
                <w:sz w:val="22"/>
                <w:szCs w:val="22"/>
              </w:rPr>
            </w:pPr>
          </w:p>
          <w:p w:rsidR="00420518" w:rsidRDefault="00420518" w:rsidP="00420518">
            <w:pPr>
              <w:jc w:val="both"/>
              <w:rPr>
                <w:rFonts w:ascii="Arial" w:hAnsi="Arial" w:cs="Arial"/>
                <w:sz w:val="22"/>
                <w:szCs w:val="22"/>
              </w:rPr>
            </w:pPr>
            <w:r>
              <w:rPr>
                <w:rFonts w:ascii="Arial" w:hAnsi="Arial" w:cs="Arial"/>
                <w:sz w:val="22"/>
                <w:szCs w:val="22"/>
              </w:rPr>
              <w:t xml:space="preserve">Contratar una persona jurídica o natural para </w:t>
            </w:r>
            <w:r w:rsidR="00584A2F">
              <w:rPr>
                <w:rFonts w:ascii="Arial" w:hAnsi="Arial" w:cs="Arial"/>
                <w:sz w:val="22"/>
                <w:szCs w:val="22"/>
              </w:rPr>
              <w:t xml:space="preserve">el desarrollo metodológico de </w:t>
            </w:r>
            <w:r w:rsidR="00E44C07">
              <w:rPr>
                <w:rFonts w:ascii="Arial" w:hAnsi="Arial" w:cs="Arial"/>
                <w:sz w:val="22"/>
                <w:szCs w:val="22"/>
              </w:rPr>
              <w:t xml:space="preserve">una Guía de Práctica Clínica </w:t>
            </w:r>
            <w:r>
              <w:rPr>
                <w:rFonts w:ascii="Arial" w:hAnsi="Arial" w:cs="Arial"/>
                <w:sz w:val="22"/>
                <w:szCs w:val="22"/>
              </w:rPr>
              <w:t xml:space="preserve"> </w:t>
            </w:r>
            <w:r w:rsidR="00E44C07">
              <w:rPr>
                <w:rFonts w:ascii="Arial" w:hAnsi="Arial" w:cs="Arial"/>
                <w:sz w:val="22"/>
                <w:szCs w:val="22"/>
              </w:rPr>
              <w:t>que cumpla</w:t>
            </w:r>
            <w:r>
              <w:rPr>
                <w:rFonts w:ascii="Arial" w:hAnsi="Arial" w:cs="Arial"/>
                <w:sz w:val="22"/>
                <w:szCs w:val="22"/>
              </w:rPr>
              <w:t xml:space="preserve"> los estándares propuestos por</w:t>
            </w:r>
            <w:r w:rsidR="00E44C07">
              <w:rPr>
                <w:rFonts w:ascii="Arial" w:hAnsi="Arial" w:cs="Arial"/>
                <w:sz w:val="22"/>
                <w:szCs w:val="22"/>
              </w:rPr>
              <w:t xml:space="preserve"> </w:t>
            </w:r>
            <w:r w:rsidR="00E44C07" w:rsidRPr="00FF063A">
              <w:rPr>
                <w:rFonts w:ascii="Arial" w:hAnsi="Arial" w:cs="Arial"/>
                <w:sz w:val="22"/>
                <w:szCs w:val="22"/>
                <w:lang w:val="es-ES_tradnl"/>
              </w:rPr>
              <w:t>la “Guía metodológica para la elaboración de guías de práctica clínica con evaluación económica en el sistema General de Seguridad Social en Salud colombiano”</w:t>
            </w:r>
            <w:r>
              <w:rPr>
                <w:rFonts w:ascii="Arial" w:hAnsi="Arial" w:cs="Arial"/>
                <w:sz w:val="22"/>
                <w:szCs w:val="22"/>
              </w:rPr>
              <w:t>.</w:t>
            </w:r>
          </w:p>
          <w:p w:rsidR="00420518" w:rsidRDefault="00420518" w:rsidP="00420518">
            <w:pPr>
              <w:jc w:val="both"/>
              <w:rPr>
                <w:rFonts w:ascii="Arial" w:hAnsi="Arial" w:cs="Arial"/>
                <w:sz w:val="22"/>
                <w:szCs w:val="22"/>
              </w:rPr>
            </w:pPr>
          </w:p>
          <w:p w:rsidR="00420518" w:rsidRDefault="00420518" w:rsidP="00420518">
            <w:pPr>
              <w:jc w:val="both"/>
              <w:rPr>
                <w:rFonts w:ascii="Arial" w:hAnsi="Arial" w:cs="Arial"/>
                <w:sz w:val="22"/>
                <w:szCs w:val="22"/>
              </w:rPr>
            </w:pPr>
            <w:r>
              <w:rPr>
                <w:rFonts w:ascii="Arial" w:hAnsi="Arial" w:cs="Arial"/>
                <w:sz w:val="22"/>
                <w:szCs w:val="22"/>
              </w:rPr>
              <w:t>CARACTERÍSTICAS Y ESPECIFICACIONES TÉCNICAS:</w:t>
            </w:r>
          </w:p>
          <w:p w:rsidR="00420518" w:rsidRDefault="00420518" w:rsidP="00420518">
            <w:pPr>
              <w:jc w:val="both"/>
              <w:rPr>
                <w:rFonts w:ascii="Arial" w:hAnsi="Arial" w:cs="Arial"/>
                <w:sz w:val="22"/>
                <w:szCs w:val="22"/>
              </w:rPr>
            </w:pPr>
          </w:p>
          <w:p w:rsidR="00420518" w:rsidRDefault="00420518" w:rsidP="00420518">
            <w:pPr>
              <w:jc w:val="both"/>
              <w:rPr>
                <w:rFonts w:ascii="Arial" w:hAnsi="Arial" w:cs="Arial"/>
                <w:i/>
                <w:sz w:val="22"/>
                <w:szCs w:val="22"/>
              </w:rPr>
            </w:pPr>
            <w:r>
              <w:rPr>
                <w:rFonts w:ascii="Arial" w:hAnsi="Arial" w:cs="Arial"/>
                <w:i/>
                <w:sz w:val="22"/>
                <w:szCs w:val="22"/>
              </w:rPr>
              <w:t>Perfil del CONTRATISTA:</w:t>
            </w:r>
          </w:p>
          <w:p w:rsidR="00420518" w:rsidRDefault="00420518" w:rsidP="00420518">
            <w:pPr>
              <w:jc w:val="both"/>
              <w:rPr>
                <w:rFonts w:ascii="Arial" w:hAnsi="Arial" w:cs="Arial"/>
                <w:i/>
                <w:sz w:val="22"/>
                <w:szCs w:val="22"/>
              </w:rPr>
            </w:pPr>
          </w:p>
          <w:p w:rsidR="00420518" w:rsidRPr="007E158B" w:rsidRDefault="00420518" w:rsidP="007E158B">
            <w:pPr>
              <w:jc w:val="both"/>
              <w:rPr>
                <w:rFonts w:ascii="Arial" w:hAnsi="Arial" w:cs="Arial"/>
                <w:sz w:val="22"/>
                <w:szCs w:val="22"/>
              </w:rPr>
            </w:pPr>
            <w:r>
              <w:rPr>
                <w:rFonts w:ascii="Arial" w:hAnsi="Arial" w:cs="Arial"/>
                <w:sz w:val="22"/>
                <w:szCs w:val="22"/>
              </w:rPr>
              <w:t xml:space="preserve">Persona Jurídica que incluya dentro de </w:t>
            </w:r>
            <w:r w:rsidR="007E158B">
              <w:rPr>
                <w:rFonts w:ascii="Arial" w:hAnsi="Arial" w:cs="Arial"/>
                <w:sz w:val="22"/>
                <w:szCs w:val="22"/>
              </w:rPr>
              <w:t xml:space="preserve">su personal expertos </w:t>
            </w:r>
            <w:r w:rsidR="007E158B" w:rsidRPr="007E158B">
              <w:rPr>
                <w:rFonts w:ascii="Arial" w:hAnsi="Arial" w:cs="Arial"/>
                <w:sz w:val="22"/>
                <w:szCs w:val="22"/>
              </w:rPr>
              <w:t xml:space="preserve">con formación y experiencia en el campo de la epidemiología clínica, investigación en salud, salud pública o similares, y en </w:t>
            </w:r>
            <w:r>
              <w:rPr>
                <w:rFonts w:ascii="Arial" w:hAnsi="Arial" w:cs="Arial"/>
                <w:sz w:val="22"/>
                <w:szCs w:val="22"/>
              </w:rPr>
              <w:t xml:space="preserve">sus objetivos empresariales la realización de actividades de producción de investigación en salud, con experiencia </w:t>
            </w:r>
            <w:r>
              <w:rPr>
                <w:rFonts w:ascii="Arial" w:hAnsi="Arial" w:cs="Arial"/>
                <w:sz w:val="22"/>
                <w:szCs w:val="22"/>
              </w:rPr>
              <w:lastRenderedPageBreak/>
              <w:t xml:space="preserve">reconocida en el desarrollo de estudios </w:t>
            </w:r>
            <w:r w:rsidR="00ED1670">
              <w:rPr>
                <w:rFonts w:ascii="Arial" w:hAnsi="Arial" w:cs="Arial"/>
                <w:sz w:val="22"/>
                <w:szCs w:val="22"/>
              </w:rPr>
              <w:t>integrativos (Guías de Práctica Clínica, Protocolos C</w:t>
            </w:r>
            <w:r>
              <w:rPr>
                <w:rFonts w:ascii="Arial" w:hAnsi="Arial" w:cs="Arial"/>
                <w:sz w:val="22"/>
                <w:szCs w:val="22"/>
              </w:rPr>
              <w:t>línicos, revisiones sistemáticas, evaluaciones económicas, evaluaciones de tecnologías en salud).</w:t>
            </w:r>
          </w:p>
          <w:p w:rsidR="00420518" w:rsidRDefault="00420518" w:rsidP="00420518">
            <w:pPr>
              <w:jc w:val="both"/>
              <w:rPr>
                <w:rFonts w:ascii="Arial" w:hAnsi="Arial" w:cs="Arial"/>
                <w:sz w:val="22"/>
                <w:szCs w:val="22"/>
              </w:rPr>
            </w:pPr>
          </w:p>
          <w:p w:rsidR="00420518" w:rsidRDefault="00420518" w:rsidP="00420518">
            <w:pPr>
              <w:jc w:val="both"/>
              <w:rPr>
                <w:rFonts w:ascii="Arial" w:hAnsi="Arial" w:cs="Arial"/>
                <w:sz w:val="22"/>
                <w:szCs w:val="22"/>
              </w:rPr>
            </w:pPr>
            <w:r>
              <w:rPr>
                <w:rFonts w:ascii="Arial" w:hAnsi="Arial" w:cs="Arial"/>
                <w:sz w:val="22"/>
                <w:szCs w:val="22"/>
              </w:rPr>
              <w:t>Persona natural con</w:t>
            </w:r>
            <w:r w:rsidR="007E158B" w:rsidRPr="007E158B">
              <w:rPr>
                <w:rFonts w:ascii="Arial" w:hAnsi="Arial" w:cs="Arial"/>
                <w:sz w:val="22"/>
                <w:szCs w:val="22"/>
              </w:rPr>
              <w:t xml:space="preserve"> formación en el campo de la epidemiología clínica, investigación en salud, salud pública o similares, </w:t>
            </w:r>
            <w:r>
              <w:rPr>
                <w:rFonts w:ascii="Arial" w:hAnsi="Arial" w:cs="Arial"/>
                <w:sz w:val="22"/>
                <w:szCs w:val="22"/>
              </w:rPr>
              <w:t xml:space="preserve"> </w:t>
            </w:r>
            <w:r w:rsidR="007E158B">
              <w:rPr>
                <w:rFonts w:ascii="Arial" w:hAnsi="Arial" w:cs="Arial"/>
                <w:sz w:val="22"/>
                <w:szCs w:val="22"/>
              </w:rPr>
              <w:t xml:space="preserve">y </w:t>
            </w:r>
            <w:r>
              <w:rPr>
                <w:rFonts w:ascii="Arial" w:hAnsi="Arial" w:cs="Arial"/>
                <w:sz w:val="22"/>
                <w:szCs w:val="22"/>
              </w:rPr>
              <w:t xml:space="preserve">experiencia reconocida </w:t>
            </w:r>
            <w:r w:rsidR="00ED1670">
              <w:rPr>
                <w:rFonts w:ascii="Arial" w:hAnsi="Arial" w:cs="Arial"/>
                <w:sz w:val="22"/>
                <w:szCs w:val="22"/>
              </w:rPr>
              <w:t xml:space="preserve">y verificable </w:t>
            </w:r>
            <w:r>
              <w:rPr>
                <w:rFonts w:ascii="Arial" w:hAnsi="Arial" w:cs="Arial"/>
                <w:sz w:val="22"/>
                <w:szCs w:val="22"/>
              </w:rPr>
              <w:t>en el desarrollo de estudios integrativos (</w:t>
            </w:r>
            <w:r w:rsidR="00ED1670">
              <w:rPr>
                <w:rFonts w:ascii="Arial" w:hAnsi="Arial" w:cs="Arial"/>
                <w:sz w:val="22"/>
                <w:szCs w:val="22"/>
              </w:rPr>
              <w:t>Guías de Práctica Clínica, Protocolos Clínicos, revisiones sistemáticas, evaluaciones económicas, evaluaciones de tecnologías en salud</w:t>
            </w:r>
            <w:r>
              <w:rPr>
                <w:rFonts w:ascii="Arial" w:hAnsi="Arial" w:cs="Arial"/>
                <w:sz w:val="22"/>
                <w:szCs w:val="22"/>
              </w:rPr>
              <w:t>).</w:t>
            </w:r>
          </w:p>
          <w:p w:rsidR="00420518" w:rsidRDefault="00420518" w:rsidP="00420518">
            <w:pPr>
              <w:jc w:val="both"/>
              <w:rPr>
                <w:rFonts w:ascii="Arial" w:hAnsi="Arial" w:cs="Arial"/>
                <w:sz w:val="22"/>
                <w:szCs w:val="22"/>
              </w:rPr>
            </w:pPr>
          </w:p>
          <w:p w:rsidR="00420518" w:rsidRDefault="00420518" w:rsidP="00420518">
            <w:pPr>
              <w:jc w:val="both"/>
              <w:rPr>
                <w:rFonts w:ascii="Arial" w:hAnsi="Arial" w:cs="Arial"/>
                <w:sz w:val="22"/>
                <w:szCs w:val="22"/>
              </w:rPr>
            </w:pPr>
            <w:r>
              <w:rPr>
                <w:rFonts w:ascii="Arial" w:hAnsi="Arial" w:cs="Arial"/>
                <w:sz w:val="22"/>
                <w:szCs w:val="22"/>
              </w:rPr>
              <w:t xml:space="preserve">Dentro de la propuesta deberá incluir: </w:t>
            </w:r>
          </w:p>
          <w:p w:rsidR="00420518" w:rsidRDefault="00420518" w:rsidP="00420518">
            <w:pPr>
              <w:jc w:val="both"/>
              <w:rPr>
                <w:rFonts w:ascii="Arial" w:hAnsi="Arial" w:cs="Arial"/>
                <w:sz w:val="22"/>
                <w:szCs w:val="22"/>
              </w:rPr>
            </w:pPr>
          </w:p>
          <w:p w:rsidR="00420518" w:rsidRDefault="00420518" w:rsidP="000D574E">
            <w:pPr>
              <w:pStyle w:val="Prrafodelista"/>
              <w:numPr>
                <w:ilvl w:val="0"/>
                <w:numId w:val="8"/>
              </w:numPr>
              <w:jc w:val="both"/>
              <w:rPr>
                <w:rFonts w:ascii="Arial" w:hAnsi="Arial" w:cs="Arial"/>
                <w:sz w:val="22"/>
                <w:szCs w:val="22"/>
              </w:rPr>
            </w:pPr>
            <w:r>
              <w:rPr>
                <w:rFonts w:ascii="Arial" w:hAnsi="Arial" w:cs="Arial"/>
                <w:sz w:val="22"/>
                <w:szCs w:val="22"/>
              </w:rPr>
              <w:t xml:space="preserve">Presentación de los resúmenes de las hojas de vida del personal </w:t>
            </w:r>
            <w:r w:rsidR="009B090C">
              <w:rPr>
                <w:rFonts w:ascii="Arial" w:hAnsi="Arial" w:cs="Arial"/>
                <w:sz w:val="22"/>
                <w:szCs w:val="22"/>
              </w:rPr>
              <w:t xml:space="preserve">que </w:t>
            </w:r>
            <w:r w:rsidR="00A9140C">
              <w:rPr>
                <w:rFonts w:ascii="Arial" w:hAnsi="Arial" w:cs="Arial"/>
                <w:sz w:val="22"/>
                <w:szCs w:val="22"/>
              </w:rPr>
              <w:t xml:space="preserve">participará en el </w:t>
            </w:r>
            <w:r>
              <w:rPr>
                <w:rFonts w:ascii="Arial" w:hAnsi="Arial" w:cs="Arial"/>
                <w:sz w:val="22"/>
                <w:szCs w:val="22"/>
              </w:rPr>
              <w:t>desarrollo de</w:t>
            </w:r>
            <w:r w:rsidR="00A97080">
              <w:rPr>
                <w:rFonts w:ascii="Arial" w:hAnsi="Arial" w:cs="Arial"/>
                <w:sz w:val="22"/>
                <w:szCs w:val="22"/>
              </w:rPr>
              <w:t xml:space="preserve"> la</w:t>
            </w:r>
            <w:r>
              <w:rPr>
                <w:rFonts w:ascii="Arial" w:hAnsi="Arial" w:cs="Arial"/>
                <w:sz w:val="22"/>
                <w:szCs w:val="22"/>
              </w:rPr>
              <w:t xml:space="preserve"> </w:t>
            </w:r>
            <w:r w:rsidR="00A97080">
              <w:rPr>
                <w:rFonts w:ascii="Arial" w:hAnsi="Arial" w:cs="Arial"/>
                <w:sz w:val="22"/>
                <w:szCs w:val="22"/>
              </w:rPr>
              <w:t>Guía de Práctica Clínica</w:t>
            </w:r>
            <w:r>
              <w:rPr>
                <w:rFonts w:ascii="Arial" w:hAnsi="Arial" w:cs="Arial"/>
                <w:sz w:val="22"/>
                <w:szCs w:val="22"/>
              </w:rPr>
              <w:t>.</w:t>
            </w:r>
          </w:p>
          <w:p w:rsidR="002F23E1" w:rsidRPr="002F23E1" w:rsidRDefault="00420518" w:rsidP="000D574E">
            <w:pPr>
              <w:pStyle w:val="Prrafodelista"/>
              <w:numPr>
                <w:ilvl w:val="0"/>
                <w:numId w:val="8"/>
              </w:numPr>
              <w:jc w:val="both"/>
              <w:rPr>
                <w:rFonts w:ascii="Arial" w:hAnsi="Arial" w:cs="Arial"/>
                <w:sz w:val="22"/>
                <w:szCs w:val="22"/>
              </w:rPr>
            </w:pPr>
            <w:r>
              <w:rPr>
                <w:rFonts w:ascii="Arial" w:hAnsi="Arial" w:cs="Arial"/>
                <w:sz w:val="22"/>
                <w:szCs w:val="22"/>
              </w:rPr>
              <w:t>Reseña de la empresa, reportando los estudios secundarios desarrollados por ésta en los últimos 5 años (deben incluir enlaces o copias de dichos productos que confirmen dicha experiencia).</w:t>
            </w:r>
          </w:p>
          <w:p w:rsidR="0093351D" w:rsidRDefault="00420518" w:rsidP="000D574E">
            <w:pPr>
              <w:pStyle w:val="Prrafodelista"/>
              <w:numPr>
                <w:ilvl w:val="0"/>
                <w:numId w:val="8"/>
              </w:numPr>
              <w:jc w:val="both"/>
              <w:rPr>
                <w:rFonts w:ascii="Arial" w:hAnsi="Arial" w:cs="Arial"/>
                <w:sz w:val="22"/>
                <w:szCs w:val="22"/>
              </w:rPr>
            </w:pPr>
            <w:r>
              <w:rPr>
                <w:rFonts w:ascii="Arial" w:hAnsi="Arial" w:cs="Arial"/>
                <w:sz w:val="22"/>
                <w:szCs w:val="22"/>
              </w:rPr>
              <w:t>La pr</w:t>
            </w:r>
            <w:r w:rsidR="00BB7677">
              <w:rPr>
                <w:rFonts w:ascii="Arial" w:hAnsi="Arial" w:cs="Arial"/>
                <w:sz w:val="22"/>
                <w:szCs w:val="22"/>
              </w:rPr>
              <w:t>opuesta debe incluir como mínimo</w:t>
            </w:r>
            <w:r>
              <w:rPr>
                <w:rFonts w:ascii="Arial" w:hAnsi="Arial" w:cs="Arial"/>
                <w:sz w:val="22"/>
                <w:szCs w:val="22"/>
              </w:rPr>
              <w:t>:</w:t>
            </w:r>
          </w:p>
          <w:p w:rsidR="0093351D" w:rsidRDefault="006939ED" w:rsidP="000D574E">
            <w:pPr>
              <w:pStyle w:val="Prrafodelista"/>
              <w:numPr>
                <w:ilvl w:val="1"/>
                <w:numId w:val="8"/>
              </w:numPr>
              <w:jc w:val="both"/>
              <w:rPr>
                <w:rFonts w:ascii="Arial" w:hAnsi="Arial" w:cs="Arial"/>
                <w:sz w:val="22"/>
                <w:szCs w:val="22"/>
              </w:rPr>
            </w:pPr>
            <w:r w:rsidRPr="006939ED">
              <w:rPr>
                <w:rFonts w:ascii="Arial" w:hAnsi="Arial" w:cs="Arial"/>
                <w:sz w:val="22"/>
                <w:szCs w:val="22"/>
              </w:rPr>
              <w:t>Justificación y aproximación del desarrollo de la GPC (</w:t>
            </w:r>
            <w:r w:rsidRPr="006939ED">
              <w:rPr>
                <w:rFonts w:ascii="Arial" w:hAnsi="Arial" w:cs="Arial"/>
                <w:i/>
                <w:sz w:val="22"/>
                <w:szCs w:val="22"/>
              </w:rPr>
              <w:t>de novo</w:t>
            </w:r>
            <w:r w:rsidRPr="006939ED">
              <w:rPr>
                <w:rFonts w:ascii="Arial" w:hAnsi="Arial" w:cs="Arial"/>
                <w:sz w:val="22"/>
                <w:szCs w:val="22"/>
              </w:rPr>
              <w:t>, adaptada)</w:t>
            </w:r>
            <w:r w:rsidR="0093351D">
              <w:rPr>
                <w:rFonts w:ascii="Arial" w:hAnsi="Arial" w:cs="Arial"/>
                <w:sz w:val="22"/>
                <w:szCs w:val="22"/>
              </w:rPr>
              <w:t>La revisión sistemática</w:t>
            </w:r>
            <w:r w:rsidR="0093351D" w:rsidRPr="0093351D">
              <w:rPr>
                <w:rFonts w:ascii="Arial" w:hAnsi="Arial" w:cs="Arial"/>
                <w:sz w:val="22"/>
                <w:szCs w:val="22"/>
              </w:rPr>
              <w:t xml:space="preserve"> de la literatura</w:t>
            </w:r>
          </w:p>
          <w:p w:rsidR="006939ED" w:rsidRDefault="006939ED" w:rsidP="000D574E">
            <w:pPr>
              <w:pStyle w:val="Prrafodelista"/>
              <w:numPr>
                <w:ilvl w:val="1"/>
                <w:numId w:val="8"/>
              </w:numPr>
              <w:jc w:val="both"/>
              <w:rPr>
                <w:rFonts w:ascii="Arial" w:hAnsi="Arial" w:cs="Arial"/>
                <w:sz w:val="22"/>
                <w:szCs w:val="22"/>
              </w:rPr>
            </w:pPr>
            <w:r w:rsidRPr="006939ED">
              <w:rPr>
                <w:rFonts w:ascii="Arial" w:hAnsi="Arial" w:cs="Arial"/>
                <w:sz w:val="22"/>
                <w:szCs w:val="22"/>
              </w:rPr>
              <w:t>Resumen de la metodología de revisión sistemática de la literatura a realizar</w:t>
            </w:r>
          </w:p>
          <w:p w:rsidR="006939ED" w:rsidRPr="0093351D" w:rsidRDefault="006939ED" w:rsidP="000D574E">
            <w:pPr>
              <w:pStyle w:val="Prrafodelista"/>
              <w:numPr>
                <w:ilvl w:val="1"/>
                <w:numId w:val="8"/>
              </w:numPr>
              <w:jc w:val="both"/>
              <w:rPr>
                <w:rFonts w:ascii="Arial" w:hAnsi="Arial" w:cs="Arial"/>
                <w:sz w:val="22"/>
                <w:szCs w:val="22"/>
              </w:rPr>
            </w:pPr>
            <w:r w:rsidRPr="006939ED">
              <w:rPr>
                <w:rFonts w:ascii="Arial" w:hAnsi="Arial" w:cs="Arial"/>
                <w:sz w:val="22"/>
                <w:szCs w:val="22"/>
              </w:rPr>
              <w:t>Resumen de la metodología de consenso a realizar para la formulación de recomendaciones.</w:t>
            </w:r>
          </w:p>
          <w:p w:rsidR="006939ED" w:rsidRDefault="006939ED" w:rsidP="000D574E">
            <w:pPr>
              <w:pStyle w:val="Prrafodelista"/>
              <w:numPr>
                <w:ilvl w:val="1"/>
                <w:numId w:val="8"/>
              </w:numPr>
              <w:jc w:val="both"/>
              <w:rPr>
                <w:rFonts w:ascii="Arial" w:hAnsi="Arial" w:cs="Arial"/>
                <w:sz w:val="22"/>
                <w:szCs w:val="22"/>
              </w:rPr>
            </w:pPr>
            <w:r w:rsidRPr="006939ED">
              <w:rPr>
                <w:rFonts w:ascii="Arial" w:hAnsi="Arial" w:cs="Arial"/>
                <w:sz w:val="22"/>
                <w:szCs w:val="22"/>
              </w:rPr>
              <w:t>Cronograma de actividades</w:t>
            </w:r>
          </w:p>
          <w:p w:rsidR="002F23E1" w:rsidRDefault="006939ED" w:rsidP="000D574E">
            <w:pPr>
              <w:pStyle w:val="Prrafodelista"/>
              <w:numPr>
                <w:ilvl w:val="1"/>
                <w:numId w:val="8"/>
              </w:numPr>
              <w:jc w:val="both"/>
              <w:rPr>
                <w:rFonts w:ascii="Arial" w:hAnsi="Arial" w:cs="Arial"/>
                <w:sz w:val="22"/>
                <w:szCs w:val="22"/>
              </w:rPr>
            </w:pPr>
            <w:r w:rsidRPr="006939ED">
              <w:rPr>
                <w:rFonts w:ascii="Arial" w:hAnsi="Arial" w:cs="Arial"/>
                <w:sz w:val="22"/>
                <w:szCs w:val="22"/>
              </w:rPr>
              <w:t>Presupuesto detallado</w:t>
            </w:r>
          </w:p>
          <w:p w:rsidR="006939ED" w:rsidRPr="006939ED" w:rsidRDefault="006939ED" w:rsidP="006939ED">
            <w:pPr>
              <w:ind w:left="1080"/>
              <w:jc w:val="both"/>
              <w:rPr>
                <w:rFonts w:ascii="Arial" w:hAnsi="Arial" w:cs="Arial"/>
                <w:sz w:val="22"/>
                <w:szCs w:val="22"/>
              </w:rPr>
            </w:pPr>
            <w:r w:rsidRPr="006939ED">
              <w:rPr>
                <w:rFonts w:ascii="Arial" w:hAnsi="Arial" w:cs="Arial"/>
                <w:sz w:val="22"/>
                <w:szCs w:val="22"/>
              </w:rPr>
              <w:t>Los ítems metodológicos generales deben dar cumplimiento a la metodología contemplada como  “Guía metodológica para la elaboración de guías de práctica clínica con evaluación económica en el sistema General de Seguridad Social en Salud colombiano”</w:t>
            </w:r>
          </w:p>
          <w:p w:rsidR="00BB7677" w:rsidRDefault="00BB7677" w:rsidP="00420518">
            <w:pPr>
              <w:jc w:val="both"/>
              <w:rPr>
                <w:rFonts w:ascii="Arial" w:hAnsi="Arial" w:cs="Arial"/>
                <w:sz w:val="22"/>
                <w:szCs w:val="22"/>
              </w:rPr>
            </w:pPr>
          </w:p>
          <w:p w:rsidR="00420518" w:rsidRDefault="00EC1C15" w:rsidP="00420518">
            <w:pPr>
              <w:jc w:val="both"/>
              <w:rPr>
                <w:rFonts w:ascii="Arial" w:hAnsi="Arial" w:cs="Arial"/>
                <w:sz w:val="22"/>
                <w:szCs w:val="22"/>
              </w:rPr>
            </w:pPr>
            <w:r>
              <w:rPr>
                <w:rFonts w:ascii="Arial" w:hAnsi="Arial" w:cs="Arial"/>
                <w:sz w:val="22"/>
                <w:szCs w:val="22"/>
              </w:rPr>
              <w:t xml:space="preserve">El oferente </w:t>
            </w:r>
            <w:r w:rsidR="00420518">
              <w:rPr>
                <w:rFonts w:ascii="Arial" w:hAnsi="Arial" w:cs="Arial"/>
                <w:sz w:val="22"/>
                <w:szCs w:val="22"/>
              </w:rPr>
              <w:t>deberá garantizar la prestación de los servicios según los requerimientos del Instituto. De tal forma que se cumpla con las condiciones técnicas del servicio y acorde con la normatividad legal vigente, el cual será avalado por el SUPERVISOR del contrato, EL INSTITUTO revisará sus procesos y procedimientos internos establecidos y posteriormente se reunirá con el CONTRATISTA a fin de determinar las condiciones del servicio.</w:t>
            </w:r>
          </w:p>
          <w:p w:rsidR="00420518" w:rsidRDefault="00420518" w:rsidP="00420518">
            <w:pPr>
              <w:jc w:val="both"/>
              <w:rPr>
                <w:rFonts w:ascii="Arial" w:hAnsi="Arial" w:cs="Arial"/>
                <w:sz w:val="22"/>
                <w:szCs w:val="22"/>
              </w:rPr>
            </w:pPr>
          </w:p>
          <w:p w:rsidR="00420518" w:rsidRDefault="00420518" w:rsidP="00420518">
            <w:pPr>
              <w:jc w:val="both"/>
              <w:rPr>
                <w:rFonts w:ascii="Arial" w:hAnsi="Arial" w:cs="Arial"/>
                <w:sz w:val="22"/>
                <w:szCs w:val="22"/>
              </w:rPr>
            </w:pPr>
            <w:r>
              <w:rPr>
                <w:rFonts w:ascii="Arial" w:hAnsi="Arial" w:cs="Arial"/>
                <w:sz w:val="22"/>
                <w:szCs w:val="22"/>
              </w:rPr>
              <w:t>EL CONTRATISTA debe entregar al Instituto Nacional de Cancerología Empresa Social del Estado  los siguientes productos:</w:t>
            </w:r>
          </w:p>
          <w:p w:rsidR="00420518" w:rsidRDefault="00420518" w:rsidP="00420518">
            <w:pPr>
              <w:jc w:val="both"/>
              <w:rPr>
                <w:rFonts w:ascii="Arial" w:hAnsi="Arial" w:cs="Arial"/>
                <w:sz w:val="22"/>
                <w:szCs w:val="22"/>
              </w:rPr>
            </w:pPr>
          </w:p>
          <w:p w:rsidR="00862C7D" w:rsidRDefault="00862C7D" w:rsidP="003F760B">
            <w:pPr>
              <w:pStyle w:val="Prrafodelista"/>
              <w:ind w:left="360"/>
              <w:rPr>
                <w:rFonts w:ascii="Arial" w:hAnsi="Arial" w:cs="Arial"/>
                <w:sz w:val="20"/>
                <w:szCs w:val="20"/>
              </w:rPr>
            </w:pPr>
          </w:p>
          <w:p w:rsidR="00EF6543" w:rsidRDefault="00EF6543" w:rsidP="003F760B">
            <w:pPr>
              <w:pStyle w:val="Prrafodelista"/>
              <w:ind w:left="360"/>
              <w:rPr>
                <w:rFonts w:ascii="Arial" w:hAnsi="Arial" w:cs="Arial"/>
                <w:sz w:val="20"/>
                <w:szCs w:val="20"/>
              </w:rPr>
            </w:pPr>
          </w:p>
          <w:tbl>
            <w:tblPr>
              <w:tblStyle w:val="Tablaconcuadrcula"/>
              <w:tblW w:w="9988" w:type="dxa"/>
              <w:tblInd w:w="360" w:type="dxa"/>
              <w:tblLayout w:type="fixed"/>
              <w:tblLook w:val="04A0" w:firstRow="1" w:lastRow="0" w:firstColumn="1" w:lastColumn="0" w:noHBand="0" w:noVBand="1"/>
            </w:tblPr>
            <w:tblGrid>
              <w:gridCol w:w="697"/>
              <w:gridCol w:w="5961"/>
              <w:gridCol w:w="3330"/>
            </w:tblGrid>
            <w:tr w:rsidR="00EF6543" w:rsidRPr="00EF6543" w:rsidTr="00BE0664">
              <w:tc>
                <w:tcPr>
                  <w:tcW w:w="697" w:type="dxa"/>
                  <w:vAlign w:val="center"/>
                </w:tcPr>
                <w:p w:rsidR="00EF6543" w:rsidRPr="00EF6543" w:rsidRDefault="00EF6543" w:rsidP="00EF6543">
                  <w:pPr>
                    <w:pStyle w:val="Prrafodelista"/>
                    <w:ind w:left="0"/>
                    <w:jc w:val="center"/>
                    <w:rPr>
                      <w:rFonts w:ascii="Arial" w:hAnsi="Arial" w:cs="Arial"/>
                      <w:b/>
                      <w:sz w:val="20"/>
                      <w:szCs w:val="20"/>
                    </w:rPr>
                  </w:pPr>
                  <w:r w:rsidRPr="00EF6543">
                    <w:rPr>
                      <w:rFonts w:ascii="Arial" w:hAnsi="Arial" w:cs="Arial"/>
                      <w:b/>
                      <w:sz w:val="20"/>
                      <w:szCs w:val="20"/>
                    </w:rPr>
                    <w:t>ITEM</w:t>
                  </w:r>
                </w:p>
              </w:tc>
              <w:tc>
                <w:tcPr>
                  <w:tcW w:w="5961" w:type="dxa"/>
                  <w:vAlign w:val="center"/>
                </w:tcPr>
                <w:p w:rsidR="00EF6543" w:rsidRPr="00EF6543" w:rsidRDefault="00EF6543" w:rsidP="00EF6543">
                  <w:pPr>
                    <w:pStyle w:val="Prrafodelista"/>
                    <w:ind w:left="0"/>
                    <w:jc w:val="center"/>
                    <w:rPr>
                      <w:rFonts w:ascii="Arial" w:hAnsi="Arial" w:cs="Arial"/>
                      <w:b/>
                      <w:sz w:val="20"/>
                      <w:szCs w:val="20"/>
                    </w:rPr>
                  </w:pPr>
                  <w:r w:rsidRPr="00EF6543">
                    <w:rPr>
                      <w:rFonts w:ascii="Arial" w:hAnsi="Arial" w:cs="Arial"/>
                      <w:b/>
                      <w:sz w:val="20"/>
                      <w:szCs w:val="20"/>
                    </w:rPr>
                    <w:t>CARACTERISTICAS DEL PRODUCTO</w:t>
                  </w:r>
                </w:p>
              </w:tc>
              <w:tc>
                <w:tcPr>
                  <w:tcW w:w="3330" w:type="dxa"/>
                  <w:vAlign w:val="center"/>
                </w:tcPr>
                <w:p w:rsidR="00EF6543" w:rsidRPr="00EF6543" w:rsidRDefault="00EF6543" w:rsidP="00EF6543">
                  <w:pPr>
                    <w:pStyle w:val="Prrafodelista"/>
                    <w:ind w:left="0"/>
                    <w:jc w:val="center"/>
                    <w:rPr>
                      <w:rFonts w:ascii="Arial" w:hAnsi="Arial" w:cs="Arial"/>
                      <w:b/>
                      <w:sz w:val="20"/>
                      <w:szCs w:val="20"/>
                    </w:rPr>
                  </w:pPr>
                  <w:r w:rsidRPr="00EF6543">
                    <w:rPr>
                      <w:rFonts w:ascii="Arial" w:hAnsi="Arial" w:cs="Arial"/>
                      <w:b/>
                      <w:sz w:val="20"/>
                      <w:szCs w:val="20"/>
                    </w:rPr>
                    <w:t>VALOR DEL PRODUCTO</w:t>
                  </w:r>
                </w:p>
              </w:tc>
            </w:tr>
            <w:tr w:rsidR="00EF6543" w:rsidTr="00BE0664">
              <w:tc>
                <w:tcPr>
                  <w:tcW w:w="697" w:type="dxa"/>
                  <w:vAlign w:val="center"/>
                </w:tcPr>
                <w:p w:rsidR="00EF6543" w:rsidRDefault="00EF6543" w:rsidP="00783069">
                  <w:pPr>
                    <w:pStyle w:val="Prrafodelista"/>
                    <w:ind w:left="0"/>
                    <w:jc w:val="center"/>
                    <w:rPr>
                      <w:rFonts w:ascii="Arial" w:hAnsi="Arial" w:cs="Arial"/>
                      <w:sz w:val="20"/>
                      <w:szCs w:val="20"/>
                    </w:rPr>
                  </w:pPr>
                  <w:r>
                    <w:rPr>
                      <w:rFonts w:ascii="Arial" w:hAnsi="Arial" w:cs="Arial"/>
                      <w:sz w:val="20"/>
                      <w:szCs w:val="20"/>
                    </w:rPr>
                    <w:t>1</w:t>
                  </w:r>
                </w:p>
              </w:tc>
              <w:tc>
                <w:tcPr>
                  <w:tcW w:w="5961" w:type="dxa"/>
                </w:tcPr>
                <w:p w:rsidR="00EF6543" w:rsidRPr="00AD4B64" w:rsidRDefault="00EF6543" w:rsidP="00EF6543">
                  <w:pPr>
                    <w:jc w:val="both"/>
                    <w:rPr>
                      <w:rFonts w:ascii="Arial" w:hAnsi="Arial" w:cs="Arial"/>
                      <w:sz w:val="20"/>
                      <w:szCs w:val="20"/>
                    </w:rPr>
                  </w:pPr>
                  <w:r w:rsidRPr="00AD4B64">
                    <w:rPr>
                      <w:rFonts w:ascii="Arial" w:hAnsi="Arial" w:cs="Arial"/>
                      <w:sz w:val="20"/>
                      <w:szCs w:val="20"/>
                    </w:rPr>
                    <w:t>Productos:</w:t>
                  </w:r>
                </w:p>
                <w:p w:rsidR="00EF6543" w:rsidRDefault="00EF6543" w:rsidP="00EF6543">
                  <w:pPr>
                    <w:jc w:val="both"/>
                    <w:rPr>
                      <w:rFonts w:ascii="Arial" w:hAnsi="Arial" w:cs="Arial"/>
                      <w:sz w:val="20"/>
                      <w:szCs w:val="20"/>
                    </w:rPr>
                  </w:pPr>
                  <w:r w:rsidRPr="00AD4B64">
                    <w:rPr>
                      <w:rFonts w:ascii="Arial" w:hAnsi="Arial" w:cs="Arial"/>
                      <w:sz w:val="20"/>
                      <w:szCs w:val="20"/>
                    </w:rPr>
                    <w:t xml:space="preserve">Plan de trabajo para la realización de </w:t>
                  </w: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Guía de Práctica Clínica.</w:t>
                  </w:r>
                </w:p>
                <w:p w:rsidR="009B090C" w:rsidRDefault="009B090C" w:rsidP="00EF6543">
                  <w:pPr>
                    <w:pStyle w:val="Prrafodelista"/>
                    <w:ind w:left="0"/>
                    <w:rPr>
                      <w:rFonts w:ascii="Arial" w:hAnsi="Arial" w:cs="Arial"/>
                      <w:sz w:val="20"/>
                      <w:szCs w:val="20"/>
                    </w:rPr>
                  </w:pPr>
                </w:p>
                <w:p w:rsidR="009B090C" w:rsidRDefault="009B090C" w:rsidP="00EF6543">
                  <w:pPr>
                    <w:pStyle w:val="Prrafodelista"/>
                    <w:ind w:left="0"/>
                    <w:rPr>
                      <w:rFonts w:ascii="Arial" w:hAnsi="Arial" w:cs="Arial"/>
                      <w:sz w:val="20"/>
                      <w:szCs w:val="20"/>
                    </w:rPr>
                  </w:pPr>
                  <w:r>
                    <w:rPr>
                      <w:rFonts w:ascii="Arial" w:hAnsi="Arial" w:cs="Arial"/>
                      <w:sz w:val="20"/>
                      <w:szCs w:val="20"/>
                    </w:rPr>
                    <w:t>El plan debe contener</w:t>
                  </w:r>
                  <w:r w:rsidR="00783069">
                    <w:rPr>
                      <w:rFonts w:ascii="Arial" w:hAnsi="Arial" w:cs="Arial"/>
                      <w:sz w:val="20"/>
                      <w:szCs w:val="20"/>
                    </w:rPr>
                    <w:t xml:space="preserve"> como mínimo</w:t>
                  </w:r>
                  <w:r>
                    <w:rPr>
                      <w:rFonts w:ascii="Arial" w:hAnsi="Arial" w:cs="Arial"/>
                      <w:sz w:val="20"/>
                      <w:szCs w:val="20"/>
                    </w:rPr>
                    <w:t>:</w:t>
                  </w:r>
                </w:p>
                <w:p w:rsidR="009B090C" w:rsidRDefault="00783069" w:rsidP="000D574E">
                  <w:pPr>
                    <w:pStyle w:val="Prrafodelista"/>
                    <w:numPr>
                      <w:ilvl w:val="0"/>
                      <w:numId w:val="11"/>
                    </w:numPr>
                    <w:rPr>
                      <w:rFonts w:ascii="Arial" w:hAnsi="Arial" w:cs="Arial"/>
                      <w:sz w:val="20"/>
                      <w:szCs w:val="20"/>
                    </w:rPr>
                  </w:pPr>
                  <w:r>
                    <w:rPr>
                      <w:rFonts w:ascii="Arial" w:hAnsi="Arial" w:cs="Arial"/>
                      <w:sz w:val="20"/>
                      <w:szCs w:val="20"/>
                    </w:rPr>
                    <w:t>Bitácoras</w:t>
                  </w:r>
                  <w:r w:rsidR="009B090C">
                    <w:rPr>
                      <w:rFonts w:ascii="Arial" w:hAnsi="Arial" w:cs="Arial"/>
                      <w:sz w:val="20"/>
                      <w:szCs w:val="20"/>
                    </w:rPr>
                    <w:t xml:space="preserve"> de búsqueda para las preguntas a desarrollar</w:t>
                  </w:r>
                </w:p>
                <w:p w:rsidR="009B090C" w:rsidRDefault="00783069" w:rsidP="000D574E">
                  <w:pPr>
                    <w:pStyle w:val="Prrafodelista"/>
                    <w:numPr>
                      <w:ilvl w:val="0"/>
                      <w:numId w:val="11"/>
                    </w:numPr>
                    <w:rPr>
                      <w:rFonts w:ascii="Arial" w:hAnsi="Arial" w:cs="Arial"/>
                      <w:sz w:val="20"/>
                      <w:szCs w:val="20"/>
                    </w:rPr>
                  </w:pPr>
                  <w:r>
                    <w:rPr>
                      <w:rFonts w:ascii="Arial" w:hAnsi="Arial" w:cs="Arial"/>
                      <w:sz w:val="20"/>
                      <w:szCs w:val="20"/>
                    </w:rPr>
                    <w:t>Criterios de elegibilidad de la evidencia, incluyendo estudios primarios, si aplica.</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lastRenderedPageBreak/>
                    <w:t>Metodología de calificación de calidad de la evidencia</w:t>
                  </w:r>
                </w:p>
                <w:p w:rsidR="00783069" w:rsidRDefault="00783069" w:rsidP="000D574E">
                  <w:pPr>
                    <w:pStyle w:val="Prrafodelista"/>
                    <w:numPr>
                      <w:ilvl w:val="0"/>
                      <w:numId w:val="11"/>
                    </w:numPr>
                    <w:rPr>
                      <w:rFonts w:ascii="Arial" w:hAnsi="Arial" w:cs="Arial"/>
                      <w:sz w:val="20"/>
                      <w:szCs w:val="20"/>
                    </w:rPr>
                  </w:pPr>
                  <w:r>
                    <w:rPr>
                      <w:rFonts w:ascii="Arial" w:hAnsi="Arial" w:cs="Arial"/>
                      <w:sz w:val="20"/>
                      <w:szCs w:val="20"/>
                    </w:rPr>
                    <w:t xml:space="preserve">Metodología para la obtención de evidencia que brinde la información requerida para el desarrollo de las matrices EtD </w:t>
                  </w:r>
                </w:p>
                <w:p w:rsidR="00783069" w:rsidRDefault="00783069" w:rsidP="000D574E">
                  <w:pPr>
                    <w:pStyle w:val="Prrafodelista"/>
                    <w:numPr>
                      <w:ilvl w:val="0"/>
                      <w:numId w:val="11"/>
                    </w:numPr>
                    <w:rPr>
                      <w:rFonts w:ascii="Arial" w:hAnsi="Arial" w:cs="Arial"/>
                      <w:sz w:val="20"/>
                      <w:szCs w:val="20"/>
                    </w:rPr>
                  </w:pPr>
                  <w:r>
                    <w:rPr>
                      <w:rFonts w:ascii="Arial" w:hAnsi="Arial" w:cs="Arial"/>
                      <w:sz w:val="20"/>
                      <w:szCs w:val="20"/>
                    </w:rPr>
                    <w:t>Cronograma que indique fechas para la validación de las recomendaciones mediante panel de expertos</w:t>
                  </w:r>
                </w:p>
                <w:p w:rsidR="00783069" w:rsidRDefault="00783069" w:rsidP="000D574E">
                  <w:pPr>
                    <w:pStyle w:val="Prrafodelista"/>
                    <w:numPr>
                      <w:ilvl w:val="0"/>
                      <w:numId w:val="11"/>
                    </w:numPr>
                    <w:rPr>
                      <w:rFonts w:ascii="Arial" w:hAnsi="Arial" w:cs="Arial"/>
                      <w:sz w:val="20"/>
                      <w:szCs w:val="20"/>
                    </w:rPr>
                  </w:pPr>
                  <w:r>
                    <w:rPr>
                      <w:rFonts w:ascii="Arial" w:hAnsi="Arial" w:cs="Arial"/>
                      <w:sz w:val="20"/>
                      <w:szCs w:val="20"/>
                    </w:rPr>
                    <w:t>Descripción de las actividades que garanticen la participación ciudadana en el proceso de desarrollo de la guía.</w:t>
                  </w:r>
                </w:p>
                <w:p w:rsidR="00783069" w:rsidRDefault="00783069" w:rsidP="000D574E">
                  <w:pPr>
                    <w:pStyle w:val="Prrafodelista"/>
                    <w:numPr>
                      <w:ilvl w:val="0"/>
                      <w:numId w:val="11"/>
                    </w:numPr>
                    <w:rPr>
                      <w:rFonts w:ascii="Arial" w:hAnsi="Arial" w:cs="Arial"/>
                      <w:sz w:val="20"/>
                      <w:szCs w:val="20"/>
                    </w:rPr>
                  </w:pPr>
                  <w:r>
                    <w:rPr>
                      <w:rFonts w:ascii="Arial" w:hAnsi="Arial" w:cs="Arial"/>
                      <w:sz w:val="20"/>
                      <w:szCs w:val="20"/>
                    </w:rPr>
                    <w:t>Descripción de la metodología a usar en la elaboración del capítulo de implementación de la guía</w:t>
                  </w:r>
                </w:p>
                <w:p w:rsidR="00783069" w:rsidRDefault="00783069" w:rsidP="000D574E">
                  <w:pPr>
                    <w:pStyle w:val="Prrafodelista"/>
                    <w:numPr>
                      <w:ilvl w:val="0"/>
                      <w:numId w:val="11"/>
                    </w:numPr>
                    <w:rPr>
                      <w:rFonts w:ascii="Arial" w:hAnsi="Arial" w:cs="Arial"/>
                      <w:sz w:val="20"/>
                      <w:szCs w:val="20"/>
                    </w:rPr>
                  </w:pPr>
                  <w:r>
                    <w:rPr>
                      <w:rFonts w:ascii="Arial" w:hAnsi="Arial" w:cs="Arial"/>
                      <w:sz w:val="20"/>
                      <w:szCs w:val="20"/>
                    </w:rPr>
                    <w:t>Descripción de la metodología de reporte</w:t>
                  </w:r>
                  <w:r w:rsidR="00BE0664">
                    <w:rPr>
                      <w:rFonts w:ascii="Arial" w:hAnsi="Arial" w:cs="Arial"/>
                      <w:sz w:val="20"/>
                      <w:szCs w:val="20"/>
                    </w:rPr>
                    <w:t xml:space="preserve"> de la GPC</w:t>
                  </w:r>
                  <w:r>
                    <w:rPr>
                      <w:rFonts w:ascii="Arial" w:hAnsi="Arial" w:cs="Arial"/>
                      <w:sz w:val="20"/>
                      <w:szCs w:val="20"/>
                    </w:rPr>
                    <w:t xml:space="preserve"> propuest</w:t>
                  </w:r>
                  <w:r w:rsidR="00BE0664">
                    <w:rPr>
                      <w:rFonts w:ascii="Arial" w:hAnsi="Arial" w:cs="Arial"/>
                      <w:sz w:val="20"/>
                      <w:szCs w:val="20"/>
                    </w:rPr>
                    <w:t>o</w:t>
                  </w:r>
                  <w:r>
                    <w:rPr>
                      <w:rFonts w:ascii="Arial" w:hAnsi="Arial" w:cs="Arial"/>
                      <w:sz w:val="20"/>
                      <w:szCs w:val="20"/>
                    </w:rPr>
                    <w:t xml:space="preserve">. </w:t>
                  </w:r>
                </w:p>
                <w:p w:rsidR="00B945DF" w:rsidRDefault="00B945DF" w:rsidP="00EF6543">
                  <w:pPr>
                    <w:pStyle w:val="Prrafodelista"/>
                    <w:ind w:left="0"/>
                    <w:rPr>
                      <w:rFonts w:ascii="Arial" w:hAnsi="Arial" w:cs="Arial"/>
                      <w:sz w:val="20"/>
                      <w:szCs w:val="20"/>
                    </w:rPr>
                  </w:pPr>
                </w:p>
              </w:tc>
              <w:tc>
                <w:tcPr>
                  <w:tcW w:w="3330" w:type="dxa"/>
                  <w:vAlign w:val="center"/>
                </w:tcPr>
                <w:p w:rsidR="00EF6543" w:rsidRPr="00783069" w:rsidRDefault="00783069" w:rsidP="00BE0664">
                  <w:pPr>
                    <w:pStyle w:val="Prrafodelista"/>
                    <w:ind w:left="0"/>
                    <w:jc w:val="center"/>
                    <w:rPr>
                      <w:rFonts w:ascii="Arial" w:hAnsi="Arial" w:cs="Arial"/>
                      <w:b/>
                      <w:sz w:val="20"/>
                      <w:szCs w:val="20"/>
                    </w:rPr>
                  </w:pPr>
                  <w:r w:rsidRPr="00783069">
                    <w:rPr>
                      <w:rFonts w:ascii="Arial" w:hAnsi="Arial" w:cs="Arial"/>
                      <w:b/>
                      <w:sz w:val="20"/>
                      <w:szCs w:val="20"/>
                    </w:rPr>
                    <w:lastRenderedPageBreak/>
                    <w:t>$85.000.000</w:t>
                  </w:r>
                </w:p>
              </w:tc>
            </w:tr>
            <w:tr w:rsidR="00EF6543" w:rsidTr="00BE0664">
              <w:tc>
                <w:tcPr>
                  <w:tcW w:w="697" w:type="dxa"/>
                </w:tcPr>
                <w:p w:rsidR="00EF6543" w:rsidRDefault="00EF6543" w:rsidP="003F760B">
                  <w:pPr>
                    <w:pStyle w:val="Prrafodelista"/>
                    <w:ind w:left="0"/>
                    <w:rPr>
                      <w:rFonts w:ascii="Arial" w:hAnsi="Arial" w:cs="Arial"/>
                      <w:sz w:val="20"/>
                      <w:szCs w:val="20"/>
                    </w:rPr>
                  </w:pPr>
                  <w:r>
                    <w:rPr>
                      <w:rFonts w:ascii="Arial" w:hAnsi="Arial" w:cs="Arial"/>
                      <w:sz w:val="20"/>
                      <w:szCs w:val="20"/>
                    </w:rPr>
                    <w:t>2</w:t>
                  </w:r>
                </w:p>
              </w:tc>
              <w:tc>
                <w:tcPr>
                  <w:tcW w:w="5961" w:type="dxa"/>
                </w:tcPr>
                <w:p w:rsidR="00EF6543" w:rsidRDefault="00EF6543" w:rsidP="00EF6543">
                  <w:pPr>
                    <w:jc w:val="both"/>
                    <w:rPr>
                      <w:rFonts w:ascii="Arial" w:hAnsi="Arial" w:cs="Arial"/>
                      <w:sz w:val="20"/>
                      <w:szCs w:val="20"/>
                    </w:rPr>
                  </w:pP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 xml:space="preserve">Guía de Práctica Clínica para Cáncer Gástrico </w:t>
                  </w:r>
                  <w:r w:rsidRPr="00AD4B64">
                    <w:rPr>
                      <w:rFonts w:ascii="Arial" w:hAnsi="Arial" w:cs="Arial"/>
                      <w:sz w:val="20"/>
                      <w:szCs w:val="20"/>
                    </w:rPr>
                    <w:t>–versión completa</w:t>
                  </w:r>
                  <w:r>
                    <w:rPr>
                      <w:rFonts w:ascii="Arial" w:hAnsi="Arial" w:cs="Arial"/>
                      <w:sz w:val="20"/>
                      <w:szCs w:val="20"/>
                    </w:rPr>
                    <w:t xml:space="preserve">- </w:t>
                  </w:r>
                  <w:r w:rsidRPr="00AD4B64">
                    <w:rPr>
                      <w:rFonts w:ascii="Arial" w:hAnsi="Arial" w:cs="Arial"/>
                      <w:sz w:val="20"/>
                      <w:szCs w:val="20"/>
                    </w:rPr>
                    <w:t xml:space="preserve"> </w:t>
                  </w:r>
                </w:p>
                <w:p w:rsidR="00EF6543" w:rsidRPr="00AD4B64" w:rsidRDefault="00EF6543" w:rsidP="00EF6543">
                  <w:pPr>
                    <w:jc w:val="both"/>
                    <w:rPr>
                      <w:rFonts w:ascii="Arial" w:hAnsi="Arial" w:cs="Arial"/>
                      <w:sz w:val="20"/>
                      <w:szCs w:val="20"/>
                    </w:rPr>
                  </w:pPr>
                </w:p>
                <w:p w:rsidR="00EF6543" w:rsidRPr="00AD4B64" w:rsidRDefault="00EF6543" w:rsidP="00EF6543">
                  <w:pPr>
                    <w:jc w:val="both"/>
                    <w:rPr>
                      <w:rFonts w:ascii="Arial" w:hAnsi="Arial" w:cs="Arial"/>
                      <w:sz w:val="20"/>
                      <w:szCs w:val="20"/>
                    </w:rPr>
                  </w:pPr>
                  <w:r>
                    <w:rPr>
                      <w:rFonts w:ascii="Arial" w:hAnsi="Arial" w:cs="Arial"/>
                      <w:sz w:val="20"/>
                      <w:szCs w:val="20"/>
                    </w:rPr>
                    <w:t>Características del producto</w:t>
                  </w:r>
                  <w:r w:rsidRPr="00AD4B64">
                    <w:rPr>
                      <w:rFonts w:ascii="Arial" w:hAnsi="Arial" w:cs="Arial"/>
                      <w:sz w:val="20"/>
                      <w:szCs w:val="20"/>
                    </w:rPr>
                    <w:t>:</w:t>
                  </w:r>
                </w:p>
                <w:p w:rsidR="00EF6543" w:rsidRPr="00AD4B64" w:rsidRDefault="00EF6543" w:rsidP="00EF6543">
                  <w:pPr>
                    <w:tabs>
                      <w:tab w:val="left" w:pos="497"/>
                    </w:tabs>
                    <w:ind w:left="72" w:hanging="72"/>
                    <w:jc w:val="both"/>
                    <w:rPr>
                      <w:rFonts w:ascii="Arial" w:hAnsi="Arial" w:cs="Arial"/>
                      <w:sz w:val="20"/>
                      <w:szCs w:val="20"/>
                    </w:rPr>
                  </w:pPr>
                </w:p>
                <w:p w:rsidR="00EF6543" w:rsidRDefault="00EF6543" w:rsidP="000D574E">
                  <w:pPr>
                    <w:pStyle w:val="Prrafodelista"/>
                    <w:numPr>
                      <w:ilvl w:val="0"/>
                      <w:numId w:val="10"/>
                    </w:numPr>
                    <w:tabs>
                      <w:tab w:val="left" w:pos="214"/>
                      <w:tab w:val="left" w:pos="497"/>
                    </w:tabs>
                    <w:ind w:left="72" w:hanging="72"/>
                    <w:jc w:val="both"/>
                    <w:rPr>
                      <w:rFonts w:ascii="Arial" w:hAnsi="Arial" w:cs="Arial"/>
                      <w:sz w:val="20"/>
                      <w:szCs w:val="20"/>
                    </w:rPr>
                  </w:pPr>
                  <w:r>
                    <w:rPr>
                      <w:rFonts w:ascii="Arial" w:hAnsi="Arial" w:cs="Arial"/>
                      <w:sz w:val="20"/>
                      <w:szCs w:val="20"/>
                    </w:rPr>
                    <w:t>Debe ser desarrollada</w:t>
                  </w:r>
                  <w:r w:rsidRPr="00AD4B64">
                    <w:rPr>
                      <w:rFonts w:ascii="Arial" w:hAnsi="Arial" w:cs="Arial"/>
                      <w:sz w:val="20"/>
                      <w:szCs w:val="20"/>
                    </w:rPr>
                    <w:t xml:space="preserve"> de acuerdo</w:t>
                  </w:r>
                  <w:r>
                    <w:rPr>
                      <w:rFonts w:ascii="Arial" w:hAnsi="Arial" w:cs="Arial"/>
                      <w:sz w:val="20"/>
                      <w:szCs w:val="20"/>
                    </w:rPr>
                    <w:t xml:space="preserve"> a</w:t>
                  </w:r>
                  <w:r w:rsidRPr="00AD4B64">
                    <w:rPr>
                      <w:rFonts w:ascii="Arial" w:hAnsi="Arial" w:cs="Arial"/>
                      <w:sz w:val="20"/>
                      <w:szCs w:val="20"/>
                    </w:rPr>
                    <w:t xml:space="preserve"> </w:t>
                  </w:r>
                  <w:r w:rsidRPr="00EF6543">
                    <w:rPr>
                      <w:rFonts w:ascii="Arial" w:hAnsi="Arial" w:cs="Arial"/>
                      <w:sz w:val="20"/>
                      <w:szCs w:val="20"/>
                    </w:rPr>
                    <w:t>la “Guía metodológica para la elaboración de guías de práctica clínica con evaluación económica en el sistema General de Seguridad Social en Salud colombiano”.</w:t>
                  </w:r>
                </w:p>
                <w:p w:rsidR="00BE0664" w:rsidRPr="00EF6543" w:rsidRDefault="00BE0664" w:rsidP="000D574E">
                  <w:pPr>
                    <w:pStyle w:val="Prrafodelista"/>
                    <w:numPr>
                      <w:ilvl w:val="0"/>
                      <w:numId w:val="10"/>
                    </w:numPr>
                    <w:tabs>
                      <w:tab w:val="left" w:pos="214"/>
                      <w:tab w:val="left" w:pos="497"/>
                    </w:tabs>
                    <w:ind w:left="72" w:hanging="72"/>
                    <w:jc w:val="both"/>
                    <w:rPr>
                      <w:rFonts w:ascii="Arial" w:hAnsi="Arial" w:cs="Arial"/>
                      <w:sz w:val="20"/>
                      <w:szCs w:val="20"/>
                    </w:rPr>
                  </w:pPr>
                  <w:r>
                    <w:rPr>
                      <w:rFonts w:ascii="Arial" w:hAnsi="Arial" w:cs="Arial"/>
                      <w:sz w:val="20"/>
                      <w:szCs w:val="20"/>
                    </w:rPr>
                    <w:t>Debe ser consistente con lo propuesto en el plan de trabajo y debe contener los soportes de cumplimiento de cada una de las etapas de desarrollo.</w:t>
                  </w:r>
                </w:p>
                <w:p w:rsidR="00EF6543" w:rsidRDefault="00EF6543" w:rsidP="00963642">
                  <w:pPr>
                    <w:pStyle w:val="Prrafodelista"/>
                    <w:ind w:left="0"/>
                    <w:jc w:val="both"/>
                    <w:rPr>
                      <w:rFonts w:ascii="Arial" w:hAnsi="Arial" w:cs="Arial"/>
                      <w:sz w:val="20"/>
                      <w:szCs w:val="20"/>
                    </w:rPr>
                  </w:pPr>
                </w:p>
                <w:p w:rsidR="00BE0664" w:rsidRDefault="00BE0664" w:rsidP="00963642">
                  <w:pPr>
                    <w:pStyle w:val="Prrafodelista"/>
                    <w:ind w:left="0"/>
                    <w:jc w:val="both"/>
                    <w:rPr>
                      <w:rFonts w:ascii="Arial" w:hAnsi="Arial" w:cs="Arial"/>
                      <w:sz w:val="20"/>
                      <w:szCs w:val="20"/>
                    </w:rPr>
                  </w:pPr>
                </w:p>
              </w:tc>
              <w:tc>
                <w:tcPr>
                  <w:tcW w:w="3330" w:type="dxa"/>
                  <w:vAlign w:val="center"/>
                </w:tcPr>
                <w:p w:rsidR="00EF6543" w:rsidRDefault="00BE0664" w:rsidP="00BE0664">
                  <w:pPr>
                    <w:pStyle w:val="Prrafodelista"/>
                    <w:ind w:left="0"/>
                    <w:jc w:val="center"/>
                    <w:rPr>
                      <w:rFonts w:ascii="Arial" w:hAnsi="Arial" w:cs="Arial"/>
                      <w:sz w:val="20"/>
                      <w:szCs w:val="20"/>
                    </w:rPr>
                  </w:pPr>
                  <w:r w:rsidRPr="00783069">
                    <w:rPr>
                      <w:rFonts w:ascii="Arial" w:hAnsi="Arial" w:cs="Arial"/>
                      <w:b/>
                      <w:sz w:val="20"/>
                      <w:szCs w:val="20"/>
                    </w:rPr>
                    <w:t>$</w:t>
                  </w:r>
                  <w:r>
                    <w:rPr>
                      <w:rFonts w:ascii="Arial" w:hAnsi="Arial" w:cs="Arial"/>
                      <w:b/>
                      <w:sz w:val="20"/>
                      <w:szCs w:val="20"/>
                    </w:rPr>
                    <w:t>4</w:t>
                  </w:r>
                  <w:r w:rsidRPr="00783069">
                    <w:rPr>
                      <w:rFonts w:ascii="Arial" w:hAnsi="Arial" w:cs="Arial"/>
                      <w:b/>
                      <w:sz w:val="20"/>
                      <w:szCs w:val="20"/>
                    </w:rPr>
                    <w:t>5.000.000</w:t>
                  </w:r>
                </w:p>
              </w:tc>
            </w:tr>
            <w:tr w:rsidR="00EF6543" w:rsidTr="00BE0664">
              <w:tc>
                <w:tcPr>
                  <w:tcW w:w="697" w:type="dxa"/>
                </w:tcPr>
                <w:p w:rsidR="00EF6543" w:rsidRDefault="00B945DF" w:rsidP="003F760B">
                  <w:pPr>
                    <w:pStyle w:val="Prrafodelista"/>
                    <w:ind w:left="0"/>
                    <w:rPr>
                      <w:rFonts w:ascii="Arial" w:hAnsi="Arial" w:cs="Arial"/>
                      <w:sz w:val="20"/>
                      <w:szCs w:val="20"/>
                    </w:rPr>
                  </w:pPr>
                  <w:r>
                    <w:rPr>
                      <w:rFonts w:ascii="Arial" w:hAnsi="Arial" w:cs="Arial"/>
                      <w:sz w:val="20"/>
                      <w:szCs w:val="20"/>
                    </w:rPr>
                    <w:t>3</w:t>
                  </w:r>
                </w:p>
              </w:tc>
              <w:tc>
                <w:tcPr>
                  <w:tcW w:w="5961" w:type="dxa"/>
                </w:tcPr>
                <w:p w:rsidR="00B945DF" w:rsidRPr="00AD4B64" w:rsidRDefault="00B945DF" w:rsidP="00B945DF">
                  <w:pPr>
                    <w:jc w:val="both"/>
                    <w:rPr>
                      <w:rFonts w:ascii="Arial" w:hAnsi="Arial" w:cs="Arial"/>
                      <w:sz w:val="20"/>
                      <w:szCs w:val="20"/>
                    </w:rPr>
                  </w:pPr>
                </w:p>
                <w:p w:rsidR="00B945DF" w:rsidRPr="00AD4B64" w:rsidRDefault="007F79C6" w:rsidP="00B945DF">
                  <w:pPr>
                    <w:jc w:val="both"/>
                    <w:rPr>
                      <w:rFonts w:ascii="Arial" w:hAnsi="Arial" w:cs="Arial"/>
                      <w:sz w:val="20"/>
                      <w:szCs w:val="20"/>
                    </w:rPr>
                  </w:pP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 xml:space="preserve">Guía de Práctica Clínica para Cáncer Gástrico </w:t>
                  </w:r>
                  <w:r w:rsidRPr="00AD4B64">
                    <w:rPr>
                      <w:rFonts w:ascii="Arial" w:hAnsi="Arial" w:cs="Arial"/>
                      <w:sz w:val="20"/>
                      <w:szCs w:val="20"/>
                    </w:rPr>
                    <w:t>–versión completa</w:t>
                  </w:r>
                  <w:r>
                    <w:rPr>
                      <w:rFonts w:ascii="Arial" w:hAnsi="Arial" w:cs="Arial"/>
                      <w:sz w:val="20"/>
                      <w:szCs w:val="20"/>
                    </w:rPr>
                    <w:t xml:space="preserve">- </w:t>
                  </w:r>
                  <w:r w:rsidRPr="00AD4B64">
                    <w:rPr>
                      <w:rFonts w:ascii="Arial" w:hAnsi="Arial" w:cs="Arial"/>
                      <w:sz w:val="20"/>
                      <w:szCs w:val="20"/>
                    </w:rPr>
                    <w:t xml:space="preserve"> </w:t>
                  </w:r>
                  <w:r w:rsidR="00B945DF" w:rsidRPr="00AD4B64">
                    <w:rPr>
                      <w:rFonts w:ascii="Arial" w:hAnsi="Arial" w:cs="Arial"/>
                      <w:sz w:val="20"/>
                      <w:szCs w:val="20"/>
                    </w:rPr>
                    <w:t>en su versión final. Esta entrega comprende la realización de la versión con los ajustes finales, resultado de la evaluación de los revisores externos y soportes de solicitud de permisos de uso de guías de práctica clínica, en caso en que aplique.</w:t>
                  </w:r>
                </w:p>
                <w:p w:rsidR="00B945DF" w:rsidRPr="00AD4B64" w:rsidRDefault="00B945DF" w:rsidP="00B945DF">
                  <w:pPr>
                    <w:jc w:val="both"/>
                    <w:rPr>
                      <w:rFonts w:ascii="Arial" w:hAnsi="Arial" w:cs="Arial"/>
                      <w:sz w:val="20"/>
                      <w:szCs w:val="20"/>
                    </w:rPr>
                  </w:pPr>
                </w:p>
                <w:p w:rsidR="00B945DF" w:rsidRPr="00AD4B64" w:rsidRDefault="00B945DF" w:rsidP="00B945DF">
                  <w:pPr>
                    <w:jc w:val="both"/>
                    <w:rPr>
                      <w:rFonts w:ascii="Arial" w:hAnsi="Arial" w:cs="Arial"/>
                      <w:sz w:val="20"/>
                      <w:szCs w:val="20"/>
                    </w:rPr>
                  </w:pPr>
                  <w:r w:rsidRPr="00AD4B64">
                    <w:rPr>
                      <w:rFonts w:ascii="Arial" w:hAnsi="Arial" w:cs="Arial"/>
                      <w:sz w:val="20"/>
                      <w:szCs w:val="20"/>
                    </w:rPr>
                    <w:t xml:space="preserve">Entrega de los </w:t>
                  </w:r>
                  <w:r w:rsidR="007F79C6">
                    <w:rPr>
                      <w:rFonts w:ascii="Arial" w:hAnsi="Arial" w:cs="Arial"/>
                      <w:sz w:val="20"/>
                      <w:szCs w:val="20"/>
                    </w:rPr>
                    <w:t>1</w:t>
                  </w:r>
                  <w:r w:rsidR="007F79C6" w:rsidRPr="00AD4B64">
                    <w:rPr>
                      <w:rFonts w:ascii="Arial" w:hAnsi="Arial" w:cs="Arial"/>
                      <w:sz w:val="20"/>
                      <w:szCs w:val="20"/>
                    </w:rPr>
                    <w:t xml:space="preserve"> (</w:t>
                  </w:r>
                  <w:r w:rsidR="007F79C6">
                    <w:rPr>
                      <w:rFonts w:ascii="Arial" w:hAnsi="Arial" w:cs="Arial"/>
                      <w:sz w:val="20"/>
                      <w:szCs w:val="20"/>
                    </w:rPr>
                    <w:t>una</w:t>
                  </w:r>
                  <w:r w:rsidR="007F79C6" w:rsidRPr="00AD4B64">
                    <w:rPr>
                      <w:rFonts w:ascii="Arial" w:hAnsi="Arial" w:cs="Arial"/>
                      <w:sz w:val="20"/>
                      <w:szCs w:val="20"/>
                    </w:rPr>
                    <w:t xml:space="preserve">) </w:t>
                  </w:r>
                  <w:r w:rsidR="007F79C6">
                    <w:rPr>
                      <w:rFonts w:ascii="Arial" w:hAnsi="Arial" w:cs="Arial"/>
                      <w:sz w:val="20"/>
                      <w:szCs w:val="20"/>
                    </w:rPr>
                    <w:t>Guía de Práctica Clínica para Cáncer Gástrico</w:t>
                  </w:r>
                  <w:r w:rsidR="007F79C6" w:rsidRPr="00AD4B64">
                    <w:rPr>
                      <w:rFonts w:ascii="Arial" w:hAnsi="Arial" w:cs="Arial"/>
                      <w:sz w:val="20"/>
                      <w:szCs w:val="20"/>
                    </w:rPr>
                    <w:t xml:space="preserve"> </w:t>
                  </w:r>
                  <w:r w:rsidRPr="00AD4B64">
                    <w:rPr>
                      <w:rFonts w:ascii="Arial" w:hAnsi="Arial" w:cs="Arial"/>
                      <w:sz w:val="20"/>
                      <w:szCs w:val="20"/>
                    </w:rPr>
                    <w:t xml:space="preserve">– versión </w:t>
                  </w:r>
                  <w:r w:rsidR="00BE0664">
                    <w:rPr>
                      <w:rFonts w:ascii="Arial" w:hAnsi="Arial" w:cs="Arial"/>
                      <w:sz w:val="20"/>
                      <w:szCs w:val="20"/>
                    </w:rPr>
                    <w:t>profesionales.</w:t>
                  </w:r>
                </w:p>
                <w:p w:rsidR="00B945DF" w:rsidRPr="00AD4B64" w:rsidRDefault="00B945DF" w:rsidP="00B945DF">
                  <w:pPr>
                    <w:jc w:val="both"/>
                    <w:rPr>
                      <w:rFonts w:ascii="Arial" w:hAnsi="Arial" w:cs="Arial"/>
                      <w:sz w:val="20"/>
                      <w:szCs w:val="20"/>
                    </w:rPr>
                  </w:pPr>
                </w:p>
                <w:p w:rsidR="00B945DF" w:rsidRPr="00AD4B64" w:rsidRDefault="00B945DF" w:rsidP="00B945DF">
                  <w:pPr>
                    <w:jc w:val="both"/>
                    <w:rPr>
                      <w:rFonts w:ascii="Arial" w:hAnsi="Arial" w:cs="Arial"/>
                      <w:sz w:val="20"/>
                      <w:szCs w:val="20"/>
                    </w:rPr>
                  </w:pPr>
                </w:p>
                <w:p w:rsidR="00B945DF" w:rsidRDefault="00B945DF" w:rsidP="00B945DF">
                  <w:pPr>
                    <w:jc w:val="both"/>
                    <w:rPr>
                      <w:rFonts w:ascii="Arial" w:hAnsi="Arial" w:cs="Arial"/>
                      <w:sz w:val="20"/>
                      <w:szCs w:val="20"/>
                    </w:rPr>
                  </w:pPr>
                  <w:r w:rsidRPr="00AD4B64">
                    <w:rPr>
                      <w:rFonts w:ascii="Arial" w:hAnsi="Arial" w:cs="Arial"/>
                      <w:sz w:val="20"/>
                      <w:szCs w:val="20"/>
                    </w:rPr>
                    <w:t>Debe incluir:</w:t>
                  </w:r>
                </w:p>
                <w:p w:rsidR="00BE0664" w:rsidRDefault="00BE0664" w:rsidP="000D574E">
                  <w:pPr>
                    <w:pStyle w:val="Prrafodelista"/>
                    <w:numPr>
                      <w:ilvl w:val="0"/>
                      <w:numId w:val="12"/>
                    </w:numPr>
                    <w:jc w:val="both"/>
                    <w:rPr>
                      <w:rFonts w:ascii="Arial" w:hAnsi="Arial" w:cs="Arial"/>
                      <w:sz w:val="20"/>
                      <w:szCs w:val="20"/>
                    </w:rPr>
                  </w:pPr>
                  <w:r>
                    <w:rPr>
                      <w:rFonts w:ascii="Arial" w:hAnsi="Arial" w:cs="Arial"/>
                      <w:sz w:val="20"/>
                      <w:szCs w:val="20"/>
                    </w:rPr>
                    <w:t>Respuesta a observaciones realizadas por los revisores externos</w:t>
                  </w:r>
                </w:p>
                <w:p w:rsidR="00BE0664" w:rsidRDefault="00BE0664" w:rsidP="000D574E">
                  <w:pPr>
                    <w:pStyle w:val="Prrafodelista"/>
                    <w:numPr>
                      <w:ilvl w:val="0"/>
                      <w:numId w:val="12"/>
                    </w:numPr>
                    <w:jc w:val="both"/>
                    <w:rPr>
                      <w:rFonts w:ascii="Arial" w:hAnsi="Arial" w:cs="Arial"/>
                      <w:sz w:val="20"/>
                      <w:szCs w:val="20"/>
                    </w:rPr>
                  </w:pPr>
                  <w:r>
                    <w:rPr>
                      <w:rFonts w:ascii="Arial" w:hAnsi="Arial" w:cs="Arial"/>
                      <w:sz w:val="20"/>
                      <w:szCs w:val="20"/>
                    </w:rPr>
                    <w:t>Respuesta de</w:t>
                  </w:r>
                  <w:r w:rsidRPr="00AD4B64">
                    <w:rPr>
                      <w:rFonts w:ascii="Arial" w:hAnsi="Arial" w:cs="Arial"/>
                      <w:sz w:val="20"/>
                      <w:szCs w:val="20"/>
                    </w:rPr>
                    <w:t xml:space="preserve"> permisos de uso de guías de práctica clínica</w:t>
                  </w:r>
                  <w:r>
                    <w:rPr>
                      <w:rFonts w:ascii="Arial" w:hAnsi="Arial" w:cs="Arial"/>
                      <w:sz w:val="20"/>
                      <w:szCs w:val="20"/>
                    </w:rPr>
                    <w:t xml:space="preserve"> o información similar</w:t>
                  </w:r>
                  <w:r w:rsidRPr="00AD4B64">
                    <w:rPr>
                      <w:rFonts w:ascii="Arial" w:hAnsi="Arial" w:cs="Arial"/>
                      <w:sz w:val="20"/>
                      <w:szCs w:val="20"/>
                    </w:rPr>
                    <w:t>, en caso en que aplique</w:t>
                  </w:r>
                  <w:r>
                    <w:rPr>
                      <w:rFonts w:ascii="Arial" w:hAnsi="Arial" w:cs="Arial"/>
                      <w:sz w:val="20"/>
                      <w:szCs w:val="20"/>
                    </w:rPr>
                    <w:t>.</w:t>
                  </w:r>
                </w:p>
                <w:p w:rsidR="00BE0664" w:rsidRPr="00BE0664" w:rsidRDefault="00BE0664" w:rsidP="00BE0664">
                  <w:pPr>
                    <w:pStyle w:val="Prrafodelista"/>
                    <w:jc w:val="both"/>
                    <w:rPr>
                      <w:rFonts w:ascii="Arial" w:hAnsi="Arial" w:cs="Arial"/>
                      <w:sz w:val="20"/>
                      <w:szCs w:val="20"/>
                    </w:rPr>
                  </w:pPr>
                </w:p>
                <w:p w:rsidR="00EF6543" w:rsidRDefault="00EF6543" w:rsidP="00BE0664">
                  <w:pPr>
                    <w:tabs>
                      <w:tab w:val="left" w:pos="214"/>
                      <w:tab w:val="left" w:pos="497"/>
                    </w:tabs>
                    <w:jc w:val="both"/>
                    <w:rPr>
                      <w:rFonts w:ascii="Arial" w:hAnsi="Arial" w:cs="Arial"/>
                      <w:sz w:val="20"/>
                      <w:szCs w:val="20"/>
                    </w:rPr>
                  </w:pPr>
                </w:p>
              </w:tc>
              <w:tc>
                <w:tcPr>
                  <w:tcW w:w="3330" w:type="dxa"/>
                  <w:vAlign w:val="center"/>
                </w:tcPr>
                <w:p w:rsidR="00EF6543" w:rsidRPr="00BE0664" w:rsidRDefault="00BE0664" w:rsidP="00BE0664">
                  <w:pPr>
                    <w:pStyle w:val="Prrafodelista"/>
                    <w:ind w:left="0"/>
                    <w:jc w:val="center"/>
                    <w:rPr>
                      <w:rFonts w:ascii="Arial" w:hAnsi="Arial" w:cs="Arial"/>
                      <w:b/>
                      <w:sz w:val="20"/>
                      <w:szCs w:val="20"/>
                    </w:rPr>
                  </w:pPr>
                  <w:r w:rsidRPr="00BE0664">
                    <w:rPr>
                      <w:rFonts w:ascii="Arial" w:hAnsi="Arial" w:cs="Arial"/>
                      <w:b/>
                      <w:sz w:val="20"/>
                      <w:szCs w:val="20"/>
                    </w:rPr>
                    <w:t>$10.000.000</w:t>
                  </w:r>
                </w:p>
                <w:p w:rsidR="00BE0664" w:rsidRDefault="00BE0664" w:rsidP="00BE0664">
                  <w:pPr>
                    <w:pStyle w:val="Prrafodelista"/>
                    <w:ind w:left="0"/>
                    <w:jc w:val="center"/>
                    <w:rPr>
                      <w:rFonts w:ascii="Arial" w:hAnsi="Arial" w:cs="Arial"/>
                      <w:sz w:val="20"/>
                      <w:szCs w:val="20"/>
                    </w:rPr>
                  </w:pPr>
                </w:p>
              </w:tc>
            </w:tr>
            <w:tr w:rsidR="00BE0664" w:rsidTr="00BE0664">
              <w:tc>
                <w:tcPr>
                  <w:tcW w:w="697" w:type="dxa"/>
                </w:tcPr>
                <w:p w:rsidR="00BE0664" w:rsidRDefault="00BE0664" w:rsidP="003F760B">
                  <w:pPr>
                    <w:pStyle w:val="Prrafodelista"/>
                    <w:ind w:left="0"/>
                    <w:rPr>
                      <w:rFonts w:ascii="Arial" w:hAnsi="Arial" w:cs="Arial"/>
                      <w:sz w:val="20"/>
                      <w:szCs w:val="20"/>
                    </w:rPr>
                  </w:pPr>
                </w:p>
              </w:tc>
              <w:tc>
                <w:tcPr>
                  <w:tcW w:w="5961" w:type="dxa"/>
                </w:tcPr>
                <w:p w:rsidR="00BE0664" w:rsidRPr="00BE0664" w:rsidRDefault="00BE0664" w:rsidP="00B945DF">
                  <w:pPr>
                    <w:jc w:val="both"/>
                    <w:rPr>
                      <w:rFonts w:ascii="Arial" w:hAnsi="Arial" w:cs="Arial"/>
                      <w:b/>
                      <w:sz w:val="20"/>
                      <w:szCs w:val="20"/>
                    </w:rPr>
                  </w:pPr>
                  <w:r w:rsidRPr="00BE0664">
                    <w:rPr>
                      <w:rFonts w:ascii="Arial" w:hAnsi="Arial" w:cs="Arial"/>
                      <w:b/>
                      <w:sz w:val="20"/>
                      <w:szCs w:val="20"/>
                    </w:rPr>
                    <w:t>TOTAL</w:t>
                  </w:r>
                </w:p>
              </w:tc>
              <w:tc>
                <w:tcPr>
                  <w:tcW w:w="3330" w:type="dxa"/>
                  <w:vAlign w:val="center"/>
                </w:tcPr>
                <w:p w:rsidR="00BE0664" w:rsidRPr="00BE0664" w:rsidRDefault="00BE0664" w:rsidP="00BE0664">
                  <w:pPr>
                    <w:pStyle w:val="Prrafodelista"/>
                    <w:ind w:left="0"/>
                    <w:jc w:val="center"/>
                    <w:rPr>
                      <w:rFonts w:ascii="Arial" w:hAnsi="Arial" w:cs="Arial"/>
                      <w:b/>
                      <w:sz w:val="20"/>
                      <w:szCs w:val="20"/>
                    </w:rPr>
                  </w:pPr>
                  <w:r>
                    <w:rPr>
                      <w:rFonts w:ascii="Arial" w:hAnsi="Arial" w:cs="Arial"/>
                      <w:b/>
                      <w:sz w:val="20"/>
                      <w:szCs w:val="20"/>
                    </w:rPr>
                    <w:t>$140.000.000</w:t>
                  </w:r>
                </w:p>
              </w:tc>
            </w:tr>
          </w:tbl>
          <w:p w:rsidR="00EF6543" w:rsidRDefault="00EF6543" w:rsidP="003F760B">
            <w:pPr>
              <w:pStyle w:val="Prrafodelista"/>
              <w:ind w:left="360"/>
              <w:rPr>
                <w:rFonts w:ascii="Arial" w:hAnsi="Arial" w:cs="Arial"/>
                <w:sz w:val="20"/>
                <w:szCs w:val="20"/>
              </w:rPr>
            </w:pPr>
          </w:p>
          <w:p w:rsidR="00862C7D" w:rsidRPr="001A2CD0" w:rsidRDefault="00862C7D" w:rsidP="00D07EAB">
            <w:pPr>
              <w:pStyle w:val="Prrafodelista"/>
              <w:ind w:left="360"/>
              <w:rPr>
                <w:rFonts w:ascii="Arial" w:hAnsi="Arial" w:cs="Arial"/>
                <w:sz w:val="20"/>
                <w:szCs w:val="20"/>
              </w:rPr>
            </w:pPr>
          </w:p>
        </w:tc>
      </w:tr>
      <w:tr w:rsidR="0055095A" w:rsidRPr="0078155A" w:rsidTr="00EF6543">
        <w:trPr>
          <w:trHeight w:val="902"/>
        </w:trPr>
        <w:tc>
          <w:tcPr>
            <w:tcW w:w="10132" w:type="dxa"/>
            <w:gridSpan w:val="2"/>
            <w:tcBorders>
              <w:top w:val="single" w:sz="4" w:space="0" w:color="auto"/>
              <w:bottom w:val="single" w:sz="4" w:space="0" w:color="auto"/>
            </w:tcBorders>
            <w:shd w:val="clear" w:color="auto" w:fill="D9D9D9" w:themeFill="background1" w:themeFillShade="D9"/>
            <w:vAlign w:val="center"/>
          </w:tcPr>
          <w:p w:rsidR="0055095A" w:rsidRDefault="0055095A" w:rsidP="000D574E">
            <w:pPr>
              <w:pStyle w:val="Prrafodelista"/>
              <w:numPr>
                <w:ilvl w:val="0"/>
                <w:numId w:val="1"/>
              </w:numPr>
              <w:jc w:val="both"/>
              <w:rPr>
                <w:rFonts w:ascii="Arial" w:hAnsi="Arial" w:cs="Arial"/>
                <w:b/>
                <w:sz w:val="20"/>
                <w:szCs w:val="20"/>
              </w:rPr>
            </w:pPr>
            <w:r w:rsidRPr="00EC5288">
              <w:rPr>
                <w:rFonts w:ascii="Arial" w:hAnsi="Arial" w:cs="Arial"/>
                <w:b/>
                <w:sz w:val="20"/>
                <w:szCs w:val="20"/>
              </w:rPr>
              <w:lastRenderedPageBreak/>
              <w:t>Obligaciones del contratista para la correcta ejecución del contrato</w:t>
            </w:r>
          </w:p>
          <w:p w:rsidR="00EC5288" w:rsidRPr="005C3149" w:rsidRDefault="00EC5288" w:rsidP="00EC5288">
            <w:pPr>
              <w:pStyle w:val="Prrafodelista"/>
              <w:ind w:left="360"/>
              <w:jc w:val="both"/>
              <w:rPr>
                <w:rFonts w:ascii="Arial" w:hAnsi="Arial" w:cs="Arial"/>
                <w:b/>
                <w:sz w:val="18"/>
                <w:szCs w:val="18"/>
              </w:rPr>
            </w:pPr>
          </w:p>
          <w:p w:rsidR="0055095A" w:rsidRPr="001A2CD0" w:rsidRDefault="0055095A" w:rsidP="0017226E">
            <w:pPr>
              <w:jc w:val="both"/>
              <w:rPr>
                <w:rFonts w:ascii="Arial" w:hAnsi="Arial" w:cs="Arial"/>
                <w:sz w:val="20"/>
                <w:szCs w:val="20"/>
              </w:rPr>
            </w:pPr>
          </w:p>
        </w:tc>
      </w:tr>
      <w:tr w:rsidR="003F760B" w:rsidRPr="0078155A" w:rsidTr="00EF6543">
        <w:trPr>
          <w:trHeight w:val="1412"/>
        </w:trPr>
        <w:tc>
          <w:tcPr>
            <w:tcW w:w="10132" w:type="dxa"/>
            <w:gridSpan w:val="2"/>
            <w:tcBorders>
              <w:top w:val="single" w:sz="4" w:space="0" w:color="auto"/>
              <w:bottom w:val="single" w:sz="4" w:space="0" w:color="auto"/>
            </w:tcBorders>
            <w:shd w:val="clear" w:color="auto" w:fill="FFFFFF"/>
            <w:vAlign w:val="center"/>
          </w:tcPr>
          <w:p w:rsidR="00A438D9" w:rsidRDefault="00A438D9" w:rsidP="00420518">
            <w:pPr>
              <w:jc w:val="both"/>
              <w:rPr>
                <w:rFonts w:ascii="Arial" w:hAnsi="Arial" w:cs="Arial"/>
                <w:sz w:val="22"/>
                <w:szCs w:val="22"/>
              </w:rPr>
            </w:pPr>
          </w:p>
          <w:p w:rsidR="00420518" w:rsidRDefault="00420518" w:rsidP="00420518">
            <w:pPr>
              <w:jc w:val="both"/>
              <w:rPr>
                <w:rFonts w:ascii="Arial" w:hAnsi="Arial" w:cs="Arial"/>
                <w:sz w:val="22"/>
                <w:szCs w:val="22"/>
              </w:rPr>
            </w:pPr>
            <w:bookmarkStart w:id="0" w:name="_GoBack"/>
            <w:r>
              <w:rPr>
                <w:rFonts w:ascii="Arial" w:hAnsi="Arial" w:cs="Arial"/>
                <w:sz w:val="22"/>
                <w:szCs w:val="22"/>
              </w:rPr>
              <w:t>Dentro de la ejecución del documento contractual, el  CONTRATISTA se obliga a:</w:t>
            </w:r>
          </w:p>
          <w:p w:rsidR="00420518" w:rsidRDefault="00420518" w:rsidP="00420518">
            <w:pPr>
              <w:jc w:val="both"/>
              <w:rPr>
                <w:rFonts w:ascii="Arial" w:hAnsi="Arial" w:cs="Arial"/>
                <w:sz w:val="22"/>
                <w:szCs w:val="22"/>
              </w:rPr>
            </w:pPr>
          </w:p>
          <w:p w:rsidR="00420518"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Garantizar que el servicio contratado cumpla con las condiciones técnicas especificadas.</w:t>
            </w:r>
          </w:p>
          <w:p w:rsidR="00420518"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Garantizar la confidencialidad de la información obtenida y suministrada por parte del Insti</w:t>
            </w:r>
            <w:r w:rsidR="00A438D9">
              <w:rPr>
                <w:rFonts w:ascii="Arial" w:hAnsi="Arial" w:cs="Arial"/>
                <w:sz w:val="22"/>
                <w:szCs w:val="22"/>
              </w:rPr>
              <w:t>tuto Nacional de Cancerología (m</w:t>
            </w:r>
            <w:r>
              <w:rPr>
                <w:rFonts w:ascii="Arial" w:hAnsi="Arial" w:cs="Arial"/>
                <w:sz w:val="22"/>
                <w:szCs w:val="22"/>
              </w:rPr>
              <w:t>anuales, herramientas, plantillas), como resultante del proce</w:t>
            </w:r>
            <w:r w:rsidR="00A438D9">
              <w:rPr>
                <w:rFonts w:ascii="Arial" w:hAnsi="Arial" w:cs="Arial"/>
                <w:sz w:val="22"/>
                <w:szCs w:val="22"/>
              </w:rPr>
              <w:t>so de elaboración de la GPC</w:t>
            </w:r>
            <w:r>
              <w:rPr>
                <w:rFonts w:ascii="Arial" w:hAnsi="Arial" w:cs="Arial"/>
                <w:sz w:val="22"/>
                <w:szCs w:val="22"/>
              </w:rPr>
              <w:t xml:space="preserve">. La información y los datos de esta oferta no pueden ser utilizados con ningún otro fin por parte del contratista. La </w:t>
            </w:r>
            <w:r w:rsidR="00A438D9">
              <w:rPr>
                <w:rFonts w:ascii="Arial" w:hAnsi="Arial" w:cs="Arial"/>
                <w:sz w:val="22"/>
                <w:szCs w:val="22"/>
              </w:rPr>
              <w:t>persona jurídica /natural</w:t>
            </w:r>
            <w:r>
              <w:rPr>
                <w:rFonts w:ascii="Arial" w:hAnsi="Arial" w:cs="Arial"/>
                <w:sz w:val="22"/>
                <w:szCs w:val="22"/>
              </w:rPr>
              <w:t xml:space="preserve"> se compromete a firmar acuerdo de confidencialidad del proyecto.</w:t>
            </w:r>
          </w:p>
          <w:p w:rsidR="00420518" w:rsidRDefault="00420518" w:rsidP="000D574E">
            <w:pPr>
              <w:pStyle w:val="Prrafodelista"/>
              <w:numPr>
                <w:ilvl w:val="0"/>
                <w:numId w:val="9"/>
              </w:numPr>
              <w:rPr>
                <w:rFonts w:ascii="Arial" w:hAnsi="Arial" w:cs="Arial"/>
                <w:sz w:val="22"/>
                <w:szCs w:val="22"/>
              </w:rPr>
            </w:pPr>
            <w:r>
              <w:rPr>
                <w:rFonts w:ascii="Arial" w:hAnsi="Arial" w:cs="Arial"/>
                <w:sz w:val="22"/>
                <w:szCs w:val="22"/>
              </w:rPr>
              <w:t>Garantizar la entrega oportuna del servicio contratado y el cumplimiento de los estándares de calidad solicitados.</w:t>
            </w:r>
          </w:p>
          <w:p w:rsidR="00420518"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Dar cumplimiento a las garantías pactadas.</w:t>
            </w:r>
          </w:p>
          <w:p w:rsidR="00420518"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Asistir</w:t>
            </w:r>
            <w:r w:rsidR="00A438D9">
              <w:rPr>
                <w:rFonts w:ascii="Arial" w:hAnsi="Arial" w:cs="Arial"/>
                <w:sz w:val="22"/>
                <w:szCs w:val="22"/>
              </w:rPr>
              <w:t xml:space="preserve"> y participar en las reuniones </w:t>
            </w:r>
            <w:r w:rsidR="00963242">
              <w:rPr>
                <w:rFonts w:ascii="Arial" w:hAnsi="Arial" w:cs="Arial"/>
                <w:sz w:val="22"/>
                <w:szCs w:val="22"/>
              </w:rPr>
              <w:t>en las cuales el supervisor o e</w:t>
            </w:r>
            <w:r>
              <w:rPr>
                <w:rFonts w:ascii="Arial" w:hAnsi="Arial" w:cs="Arial"/>
                <w:sz w:val="22"/>
                <w:szCs w:val="22"/>
              </w:rPr>
              <w:t>l solicitante del servicio lo  requiera, por los medios físicos o tecnológicos que se definan.</w:t>
            </w:r>
          </w:p>
          <w:p w:rsidR="00963242"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Entregar los documentos aju</w:t>
            </w:r>
            <w:r w:rsidR="00963242">
              <w:rPr>
                <w:rFonts w:ascii="Arial" w:hAnsi="Arial" w:cs="Arial"/>
                <w:sz w:val="22"/>
                <w:szCs w:val="22"/>
              </w:rPr>
              <w:t>stados en los tiempos definidos.</w:t>
            </w:r>
          </w:p>
          <w:p w:rsidR="00420518" w:rsidRPr="00963242" w:rsidRDefault="00420518" w:rsidP="000D574E">
            <w:pPr>
              <w:pStyle w:val="Prrafodelista"/>
              <w:numPr>
                <w:ilvl w:val="0"/>
                <w:numId w:val="9"/>
              </w:numPr>
              <w:jc w:val="both"/>
              <w:rPr>
                <w:rFonts w:ascii="Arial" w:hAnsi="Arial" w:cs="Arial"/>
                <w:sz w:val="22"/>
                <w:szCs w:val="22"/>
              </w:rPr>
            </w:pPr>
            <w:r w:rsidRPr="00963242">
              <w:rPr>
                <w:rFonts w:ascii="Arial" w:hAnsi="Arial" w:cs="Arial"/>
                <w:sz w:val="22"/>
                <w:szCs w:val="22"/>
              </w:rPr>
              <w:t>Velar por la calidad y confidencialidad de la información que se maneje.</w:t>
            </w:r>
          </w:p>
          <w:p w:rsidR="00420518"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Declarar su compromiso y dedicación al contrato</w:t>
            </w:r>
          </w:p>
          <w:p w:rsidR="00420518"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Mantener una comunicación fluida con los actores que participen en las actividades, de manera directa o indirecta, con el objeto de solucionar de manera oportuna los inconvenientes que puedan afectar el desarrollo del contrato.</w:t>
            </w:r>
          </w:p>
          <w:p w:rsidR="00420518"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Realizar los ajustes necesarios y acatar las sugerencias para el mejoramiento del producto a entregar.</w:t>
            </w:r>
          </w:p>
          <w:p w:rsidR="00420518" w:rsidRDefault="006D0D11" w:rsidP="000D574E">
            <w:pPr>
              <w:pStyle w:val="Prrafodelista"/>
              <w:numPr>
                <w:ilvl w:val="0"/>
                <w:numId w:val="9"/>
              </w:numPr>
              <w:jc w:val="both"/>
              <w:rPr>
                <w:rFonts w:ascii="Arial" w:hAnsi="Arial" w:cs="Arial"/>
                <w:sz w:val="22"/>
                <w:szCs w:val="22"/>
              </w:rPr>
            </w:pPr>
            <w:r>
              <w:rPr>
                <w:rFonts w:ascii="Arial" w:hAnsi="Arial" w:cs="Arial"/>
                <w:sz w:val="22"/>
                <w:szCs w:val="22"/>
              </w:rPr>
              <w:t>Acatar las recomendaciones del s</w:t>
            </w:r>
            <w:r w:rsidR="00420518">
              <w:rPr>
                <w:rFonts w:ascii="Arial" w:hAnsi="Arial" w:cs="Arial"/>
                <w:sz w:val="22"/>
                <w:szCs w:val="22"/>
              </w:rPr>
              <w:t>upervisor.</w:t>
            </w:r>
          </w:p>
          <w:p w:rsidR="00420518"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Desarrollar las actividades operativas y administrativas requeridas para facilitar el cumplimiento del objeto contractual.</w:t>
            </w:r>
          </w:p>
          <w:p w:rsidR="00420518"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Al terminar el contrato contribuir a la liquidación del mismo.</w:t>
            </w:r>
          </w:p>
          <w:p w:rsidR="00420518" w:rsidRDefault="00420518" w:rsidP="000D574E">
            <w:pPr>
              <w:pStyle w:val="Prrafodelista"/>
              <w:numPr>
                <w:ilvl w:val="0"/>
                <w:numId w:val="9"/>
              </w:numPr>
              <w:jc w:val="both"/>
              <w:rPr>
                <w:rFonts w:ascii="Arial" w:hAnsi="Arial" w:cs="Arial"/>
                <w:sz w:val="22"/>
                <w:szCs w:val="22"/>
              </w:rPr>
            </w:pPr>
            <w:r>
              <w:rPr>
                <w:rFonts w:ascii="Arial" w:hAnsi="Arial" w:cs="Arial"/>
                <w:sz w:val="22"/>
                <w:szCs w:val="22"/>
              </w:rPr>
              <w:t>Las demás que correspondan al objeto del contrato y que la Ley disponga.</w:t>
            </w:r>
          </w:p>
          <w:p w:rsidR="00420518" w:rsidRDefault="00420518" w:rsidP="00420518">
            <w:pPr>
              <w:ind w:left="360"/>
              <w:jc w:val="both"/>
              <w:rPr>
                <w:rFonts w:ascii="Arial" w:hAnsi="Arial" w:cs="Arial"/>
                <w:sz w:val="22"/>
                <w:szCs w:val="22"/>
              </w:rPr>
            </w:pPr>
          </w:p>
          <w:p w:rsidR="00420518" w:rsidRDefault="00420518" w:rsidP="00420518">
            <w:pPr>
              <w:ind w:left="466" w:hanging="284"/>
              <w:jc w:val="both"/>
              <w:rPr>
                <w:rFonts w:ascii="Arial" w:hAnsi="Arial" w:cs="Arial"/>
                <w:sz w:val="22"/>
                <w:szCs w:val="22"/>
              </w:rPr>
            </w:pPr>
          </w:p>
          <w:p w:rsidR="00420518" w:rsidRDefault="00420518" w:rsidP="00420518">
            <w:pPr>
              <w:jc w:val="both"/>
              <w:rPr>
                <w:rFonts w:ascii="Arial" w:hAnsi="Arial" w:cs="Arial"/>
                <w:sz w:val="22"/>
                <w:szCs w:val="22"/>
              </w:rPr>
            </w:pPr>
            <w:r>
              <w:rPr>
                <w:rFonts w:ascii="Arial" w:hAnsi="Arial" w:cs="Arial"/>
                <w:sz w:val="22"/>
                <w:szCs w:val="22"/>
              </w:rPr>
              <w:t>PARAGRAFO: El incumplimiento de cualquiera de una de las obligaciones aquí señaladas será motivo para que el INSITITUTO declare la terminación anticipada o caducidad del presente contrato.</w:t>
            </w:r>
          </w:p>
          <w:bookmarkEnd w:id="0"/>
          <w:p w:rsidR="003F760B" w:rsidRPr="00BB6E42" w:rsidRDefault="003F760B" w:rsidP="003F760B">
            <w:pPr>
              <w:pStyle w:val="Prrafodelista"/>
              <w:ind w:left="360"/>
              <w:jc w:val="both"/>
              <w:rPr>
                <w:rFonts w:ascii="Arial" w:hAnsi="Arial" w:cs="Arial"/>
                <w:b/>
                <w:sz w:val="20"/>
                <w:szCs w:val="20"/>
              </w:rPr>
            </w:pPr>
          </w:p>
        </w:tc>
      </w:tr>
      <w:tr w:rsidR="0055095A" w:rsidRPr="00EC5288" w:rsidTr="00EF6543">
        <w:trPr>
          <w:trHeight w:val="1403"/>
        </w:trPr>
        <w:tc>
          <w:tcPr>
            <w:tcW w:w="10132" w:type="dxa"/>
            <w:gridSpan w:val="2"/>
            <w:tcBorders>
              <w:top w:val="single" w:sz="4" w:space="0" w:color="auto"/>
              <w:bottom w:val="single" w:sz="4" w:space="0" w:color="auto"/>
            </w:tcBorders>
            <w:shd w:val="clear" w:color="auto" w:fill="D9D9D9" w:themeFill="background1" w:themeFillShade="D9"/>
            <w:vAlign w:val="center"/>
          </w:tcPr>
          <w:p w:rsidR="0055095A" w:rsidRPr="00EC5288" w:rsidRDefault="0055095A" w:rsidP="000D574E">
            <w:pPr>
              <w:pStyle w:val="Prrafodelista"/>
              <w:numPr>
                <w:ilvl w:val="0"/>
                <w:numId w:val="1"/>
              </w:numPr>
              <w:jc w:val="both"/>
              <w:rPr>
                <w:rFonts w:ascii="Arial" w:hAnsi="Arial" w:cs="Arial"/>
                <w:b/>
                <w:sz w:val="20"/>
                <w:szCs w:val="20"/>
              </w:rPr>
            </w:pPr>
            <w:r w:rsidRPr="00EC5288">
              <w:rPr>
                <w:rFonts w:ascii="Arial" w:hAnsi="Arial" w:cs="Arial"/>
                <w:b/>
                <w:sz w:val="20"/>
                <w:szCs w:val="20"/>
              </w:rPr>
              <w:t>Plazo estimado</w:t>
            </w:r>
            <w:r w:rsidRPr="00EC5288">
              <w:rPr>
                <w:rFonts w:ascii="Arial" w:hAnsi="Arial" w:cs="Arial"/>
                <w:b/>
                <w:color w:val="FF0000"/>
                <w:sz w:val="20"/>
                <w:szCs w:val="20"/>
              </w:rPr>
              <w:t xml:space="preserve"> </w:t>
            </w:r>
            <w:r w:rsidRPr="00EC5288">
              <w:rPr>
                <w:rFonts w:ascii="Arial" w:hAnsi="Arial" w:cs="Arial"/>
                <w:b/>
                <w:sz w:val="20"/>
                <w:szCs w:val="20"/>
              </w:rPr>
              <w:t>de ejecución del contrato.</w:t>
            </w:r>
          </w:p>
          <w:p w:rsidR="0055095A" w:rsidRPr="005C3149" w:rsidRDefault="0055095A" w:rsidP="0055095A">
            <w:pPr>
              <w:jc w:val="both"/>
              <w:rPr>
                <w:rFonts w:ascii="Arial" w:hAnsi="Arial" w:cs="Arial"/>
                <w:b/>
                <w:color w:val="FF0000"/>
                <w:sz w:val="18"/>
                <w:szCs w:val="18"/>
              </w:rPr>
            </w:pPr>
          </w:p>
          <w:p w:rsidR="0017226E" w:rsidRPr="00EC5288" w:rsidRDefault="0055095A" w:rsidP="0017226E">
            <w:pPr>
              <w:jc w:val="both"/>
              <w:rPr>
                <w:rFonts w:ascii="Arial" w:hAnsi="Arial" w:cs="Arial"/>
                <w:sz w:val="20"/>
                <w:szCs w:val="20"/>
              </w:rPr>
            </w:pPr>
            <w:r w:rsidRPr="005C3149">
              <w:rPr>
                <w:rFonts w:ascii="Arial" w:hAnsi="Arial" w:cs="Arial"/>
                <w:b/>
                <w:sz w:val="18"/>
                <w:szCs w:val="18"/>
              </w:rPr>
              <w:t>“</w:t>
            </w:r>
          </w:p>
          <w:p w:rsidR="0055095A" w:rsidRPr="00EC5288" w:rsidRDefault="0055095A" w:rsidP="0055095A">
            <w:pPr>
              <w:jc w:val="both"/>
              <w:rPr>
                <w:rFonts w:ascii="Arial" w:hAnsi="Arial" w:cs="Arial"/>
                <w:sz w:val="20"/>
                <w:szCs w:val="20"/>
              </w:rPr>
            </w:pPr>
          </w:p>
        </w:tc>
      </w:tr>
      <w:tr w:rsidR="003F760B" w:rsidRPr="0078155A" w:rsidTr="00EF6543">
        <w:trPr>
          <w:trHeight w:val="1669"/>
        </w:trPr>
        <w:tc>
          <w:tcPr>
            <w:tcW w:w="10132" w:type="dxa"/>
            <w:gridSpan w:val="2"/>
            <w:tcBorders>
              <w:top w:val="single" w:sz="4" w:space="0" w:color="auto"/>
              <w:bottom w:val="single" w:sz="4" w:space="0" w:color="auto"/>
            </w:tcBorders>
            <w:shd w:val="clear" w:color="auto" w:fill="FFFFFF"/>
            <w:vAlign w:val="center"/>
          </w:tcPr>
          <w:p w:rsidR="00BE0664" w:rsidRPr="00AD4B64" w:rsidRDefault="00BE0664" w:rsidP="00BE0664">
            <w:pPr>
              <w:jc w:val="both"/>
              <w:rPr>
                <w:rFonts w:ascii="Arial" w:hAnsi="Arial" w:cs="Arial"/>
                <w:sz w:val="22"/>
                <w:szCs w:val="22"/>
              </w:rPr>
            </w:pPr>
            <w:r w:rsidRPr="00AD4B64">
              <w:rPr>
                <w:rFonts w:ascii="Arial" w:hAnsi="Arial" w:cs="Arial"/>
                <w:sz w:val="22"/>
                <w:szCs w:val="22"/>
              </w:rPr>
              <w:t xml:space="preserve">El plazo estimado para que el contratista de cumplimiento al objeto pactado será </w:t>
            </w:r>
            <w:r w:rsidR="0017226E">
              <w:rPr>
                <w:rFonts w:ascii="Arial" w:hAnsi="Arial" w:cs="Arial"/>
                <w:sz w:val="22"/>
                <w:szCs w:val="22"/>
              </w:rPr>
              <w:t xml:space="preserve">desde </w:t>
            </w:r>
            <w:r w:rsidR="0017226E">
              <w:rPr>
                <w:rFonts w:ascii="Arial" w:hAnsi="Arial" w:cs="Arial"/>
                <w:sz w:val="20"/>
                <w:szCs w:val="20"/>
              </w:rPr>
              <w:t xml:space="preserve"> la fecha de legalización del contrato hasta  </w:t>
            </w:r>
            <w:r w:rsidR="0017226E">
              <w:rPr>
                <w:rFonts w:ascii="Arial" w:hAnsi="Arial" w:cs="Arial"/>
                <w:sz w:val="22"/>
                <w:szCs w:val="22"/>
              </w:rPr>
              <w:t>el 12</w:t>
            </w:r>
            <w:r w:rsidRPr="00AD4B64">
              <w:rPr>
                <w:rFonts w:ascii="Arial" w:hAnsi="Arial" w:cs="Arial"/>
                <w:sz w:val="22"/>
                <w:szCs w:val="22"/>
              </w:rPr>
              <w:t xml:space="preserve"> de diciembre de 201</w:t>
            </w:r>
            <w:r>
              <w:rPr>
                <w:rFonts w:ascii="Arial" w:hAnsi="Arial" w:cs="Arial"/>
                <w:sz w:val="22"/>
                <w:szCs w:val="22"/>
              </w:rPr>
              <w:t>8</w:t>
            </w:r>
            <w:r w:rsidRPr="00AD4B64">
              <w:rPr>
                <w:rFonts w:ascii="Arial" w:hAnsi="Arial" w:cs="Arial"/>
                <w:sz w:val="22"/>
                <w:szCs w:val="22"/>
              </w:rPr>
              <w:t>.</w:t>
            </w:r>
          </w:p>
          <w:p w:rsidR="003F760B" w:rsidRPr="0078155A" w:rsidRDefault="003F760B" w:rsidP="003F760B">
            <w:pPr>
              <w:pStyle w:val="Prrafodelista"/>
              <w:ind w:left="360"/>
              <w:jc w:val="both"/>
              <w:rPr>
                <w:rFonts w:ascii="Arial" w:hAnsi="Arial" w:cs="Arial"/>
                <w:sz w:val="20"/>
                <w:szCs w:val="20"/>
              </w:rPr>
            </w:pPr>
          </w:p>
        </w:tc>
      </w:tr>
      <w:tr w:rsidR="0055095A" w:rsidRPr="0078155A" w:rsidTr="00EF6543">
        <w:trPr>
          <w:trHeight w:val="1126"/>
        </w:trPr>
        <w:tc>
          <w:tcPr>
            <w:tcW w:w="10132" w:type="dxa"/>
            <w:gridSpan w:val="2"/>
            <w:tcBorders>
              <w:top w:val="single" w:sz="4" w:space="0" w:color="auto"/>
              <w:bottom w:val="single" w:sz="4" w:space="0" w:color="auto"/>
            </w:tcBorders>
            <w:shd w:val="clear" w:color="auto" w:fill="D9D9D9" w:themeFill="background1" w:themeFillShade="D9"/>
            <w:vAlign w:val="center"/>
          </w:tcPr>
          <w:p w:rsidR="0055095A" w:rsidRPr="0078155A" w:rsidRDefault="0055095A" w:rsidP="000D574E">
            <w:pPr>
              <w:pStyle w:val="Prrafodelista"/>
              <w:numPr>
                <w:ilvl w:val="0"/>
                <w:numId w:val="1"/>
              </w:numPr>
              <w:jc w:val="both"/>
              <w:rPr>
                <w:rFonts w:ascii="Arial" w:hAnsi="Arial" w:cs="Arial"/>
                <w:sz w:val="20"/>
                <w:szCs w:val="20"/>
              </w:rPr>
            </w:pPr>
            <w:r w:rsidRPr="00EC5288">
              <w:rPr>
                <w:rFonts w:ascii="Arial" w:hAnsi="Arial" w:cs="Arial"/>
                <w:b/>
                <w:sz w:val="20"/>
                <w:szCs w:val="20"/>
              </w:rPr>
              <w:t xml:space="preserve">Análisis del Sector: </w:t>
            </w:r>
            <w:r w:rsidRPr="00D6452A">
              <w:rPr>
                <w:rFonts w:ascii="Arial" w:hAnsi="Arial" w:cs="Arial"/>
                <w:sz w:val="18"/>
                <w:szCs w:val="18"/>
              </w:rPr>
              <w:t>revisión de las condiciones jurídicas, económicas, financieras y técnicas del sector económico al cual pertenece el bien servicio u obra a contratar.</w:t>
            </w:r>
          </w:p>
        </w:tc>
      </w:tr>
      <w:tr w:rsidR="00DC7C85" w:rsidRPr="0078155A" w:rsidTr="00EF6543">
        <w:trPr>
          <w:trHeight w:val="1126"/>
        </w:trPr>
        <w:tc>
          <w:tcPr>
            <w:tcW w:w="10132" w:type="dxa"/>
            <w:gridSpan w:val="2"/>
            <w:tcBorders>
              <w:top w:val="single" w:sz="4" w:space="0" w:color="auto"/>
              <w:bottom w:val="single" w:sz="4" w:space="0" w:color="auto"/>
            </w:tcBorders>
            <w:shd w:val="clear" w:color="auto" w:fill="FFFFFF"/>
            <w:vAlign w:val="center"/>
          </w:tcPr>
          <w:p w:rsidR="00432C97" w:rsidRDefault="00432C97" w:rsidP="00432C97">
            <w:pPr>
              <w:pStyle w:val="Prrafodelista"/>
              <w:ind w:left="360"/>
              <w:jc w:val="both"/>
              <w:rPr>
                <w:rFonts w:ascii="Arial" w:hAnsi="Arial" w:cs="Arial"/>
                <w:sz w:val="20"/>
                <w:szCs w:val="20"/>
              </w:rPr>
            </w:pPr>
            <w:r>
              <w:rPr>
                <w:rFonts w:ascii="Arial" w:hAnsi="Arial" w:cs="Arial"/>
                <w:sz w:val="20"/>
                <w:szCs w:val="20"/>
              </w:rPr>
              <w:t xml:space="preserve">Este servicio está enmarcado dentro de otras actividades profesionales Científicas y Técnicas </w:t>
            </w:r>
          </w:p>
          <w:p w:rsidR="00DC7C85" w:rsidRDefault="00DC7C85" w:rsidP="00DC7C85">
            <w:pPr>
              <w:pStyle w:val="Prrafodelista"/>
              <w:ind w:left="360"/>
              <w:jc w:val="both"/>
              <w:rPr>
                <w:rFonts w:ascii="Arial" w:hAnsi="Arial" w:cs="Arial"/>
                <w:sz w:val="20"/>
                <w:szCs w:val="20"/>
              </w:rPr>
            </w:pPr>
          </w:p>
        </w:tc>
      </w:tr>
      <w:tr w:rsidR="0055095A" w:rsidRPr="0078155A" w:rsidTr="00EF6543">
        <w:trPr>
          <w:trHeight w:val="916"/>
        </w:trPr>
        <w:tc>
          <w:tcPr>
            <w:tcW w:w="10132" w:type="dxa"/>
            <w:gridSpan w:val="2"/>
            <w:tcBorders>
              <w:top w:val="single" w:sz="4" w:space="0" w:color="auto"/>
              <w:bottom w:val="single" w:sz="4" w:space="0" w:color="auto"/>
            </w:tcBorders>
            <w:shd w:val="clear" w:color="auto" w:fill="D9D9D9" w:themeFill="background1" w:themeFillShade="D9"/>
            <w:vAlign w:val="center"/>
          </w:tcPr>
          <w:p w:rsidR="0055095A" w:rsidRPr="00EC5288" w:rsidRDefault="0055095A" w:rsidP="000D574E">
            <w:pPr>
              <w:pStyle w:val="Prrafodelista"/>
              <w:numPr>
                <w:ilvl w:val="0"/>
                <w:numId w:val="1"/>
              </w:numPr>
              <w:jc w:val="both"/>
              <w:rPr>
                <w:rFonts w:ascii="Arial" w:hAnsi="Arial" w:cs="Arial"/>
                <w:b/>
                <w:sz w:val="20"/>
                <w:szCs w:val="20"/>
              </w:rPr>
            </w:pPr>
            <w:r w:rsidRPr="00862C7D">
              <w:rPr>
                <w:rFonts w:ascii="Arial" w:hAnsi="Arial" w:cs="Arial"/>
                <w:b/>
                <w:sz w:val="18"/>
                <w:szCs w:val="20"/>
              </w:rPr>
              <w:t>Valor y Forma de Pago</w:t>
            </w:r>
          </w:p>
        </w:tc>
      </w:tr>
      <w:tr w:rsidR="008446D1" w:rsidRPr="0078155A" w:rsidTr="00EF6543">
        <w:trPr>
          <w:trHeight w:val="916"/>
        </w:trPr>
        <w:tc>
          <w:tcPr>
            <w:tcW w:w="10132" w:type="dxa"/>
            <w:gridSpan w:val="2"/>
            <w:tcBorders>
              <w:top w:val="single" w:sz="4" w:space="0" w:color="auto"/>
              <w:bottom w:val="single" w:sz="4" w:space="0" w:color="auto"/>
            </w:tcBorders>
            <w:shd w:val="clear" w:color="auto" w:fill="FFFFFF"/>
            <w:vAlign w:val="center"/>
          </w:tcPr>
          <w:tbl>
            <w:tblPr>
              <w:tblStyle w:val="Tablaconcuadrcula"/>
              <w:tblW w:w="9988" w:type="dxa"/>
              <w:tblInd w:w="360" w:type="dxa"/>
              <w:tblLayout w:type="fixed"/>
              <w:tblLook w:val="04A0" w:firstRow="1" w:lastRow="0" w:firstColumn="1" w:lastColumn="0" w:noHBand="0" w:noVBand="1"/>
            </w:tblPr>
            <w:tblGrid>
              <w:gridCol w:w="697"/>
              <w:gridCol w:w="5961"/>
              <w:gridCol w:w="3330"/>
            </w:tblGrid>
            <w:tr w:rsidR="00BE0664" w:rsidRPr="00EF6543" w:rsidTr="00BE0664">
              <w:tc>
                <w:tcPr>
                  <w:tcW w:w="697" w:type="dxa"/>
                  <w:vAlign w:val="center"/>
                </w:tcPr>
                <w:p w:rsidR="00BE0664" w:rsidRPr="00EF6543" w:rsidRDefault="00BE0664" w:rsidP="00BE0664">
                  <w:pPr>
                    <w:pStyle w:val="Prrafodelista"/>
                    <w:ind w:left="0"/>
                    <w:jc w:val="center"/>
                    <w:rPr>
                      <w:rFonts w:ascii="Arial" w:hAnsi="Arial" w:cs="Arial"/>
                      <w:b/>
                      <w:sz w:val="20"/>
                      <w:szCs w:val="20"/>
                    </w:rPr>
                  </w:pPr>
                  <w:r w:rsidRPr="00EF6543">
                    <w:rPr>
                      <w:rFonts w:ascii="Arial" w:hAnsi="Arial" w:cs="Arial"/>
                      <w:b/>
                      <w:sz w:val="20"/>
                      <w:szCs w:val="20"/>
                    </w:rPr>
                    <w:t>ITEM</w:t>
                  </w:r>
                </w:p>
              </w:tc>
              <w:tc>
                <w:tcPr>
                  <w:tcW w:w="5961" w:type="dxa"/>
                  <w:vAlign w:val="center"/>
                </w:tcPr>
                <w:p w:rsidR="00BE0664" w:rsidRPr="00EF6543" w:rsidRDefault="00BE0664" w:rsidP="00BE0664">
                  <w:pPr>
                    <w:pStyle w:val="Prrafodelista"/>
                    <w:ind w:left="0"/>
                    <w:jc w:val="center"/>
                    <w:rPr>
                      <w:rFonts w:ascii="Arial" w:hAnsi="Arial" w:cs="Arial"/>
                      <w:b/>
                      <w:sz w:val="20"/>
                      <w:szCs w:val="20"/>
                    </w:rPr>
                  </w:pPr>
                  <w:r w:rsidRPr="00EF6543">
                    <w:rPr>
                      <w:rFonts w:ascii="Arial" w:hAnsi="Arial" w:cs="Arial"/>
                      <w:b/>
                      <w:sz w:val="20"/>
                      <w:szCs w:val="20"/>
                    </w:rPr>
                    <w:t>CARACTERISTICAS DEL PRODUCTO</w:t>
                  </w:r>
                </w:p>
              </w:tc>
              <w:tc>
                <w:tcPr>
                  <w:tcW w:w="3330" w:type="dxa"/>
                  <w:vAlign w:val="center"/>
                </w:tcPr>
                <w:p w:rsidR="00BE0664" w:rsidRPr="00EF6543" w:rsidRDefault="00BE0664" w:rsidP="00BE0664">
                  <w:pPr>
                    <w:pStyle w:val="Prrafodelista"/>
                    <w:ind w:left="0"/>
                    <w:jc w:val="center"/>
                    <w:rPr>
                      <w:rFonts w:ascii="Arial" w:hAnsi="Arial" w:cs="Arial"/>
                      <w:b/>
                      <w:sz w:val="20"/>
                      <w:szCs w:val="20"/>
                    </w:rPr>
                  </w:pPr>
                  <w:r w:rsidRPr="00EF6543">
                    <w:rPr>
                      <w:rFonts w:ascii="Arial" w:hAnsi="Arial" w:cs="Arial"/>
                      <w:b/>
                      <w:sz w:val="20"/>
                      <w:szCs w:val="20"/>
                    </w:rPr>
                    <w:t>VALOR DEL PRODUCTO</w:t>
                  </w:r>
                </w:p>
              </w:tc>
            </w:tr>
            <w:tr w:rsidR="00BE0664" w:rsidTr="00BE0664">
              <w:tc>
                <w:tcPr>
                  <w:tcW w:w="697" w:type="dxa"/>
                  <w:vAlign w:val="center"/>
                </w:tcPr>
                <w:p w:rsidR="00BE0664" w:rsidRDefault="00BE0664" w:rsidP="00BE0664">
                  <w:pPr>
                    <w:pStyle w:val="Prrafodelista"/>
                    <w:ind w:left="0"/>
                    <w:jc w:val="center"/>
                    <w:rPr>
                      <w:rFonts w:ascii="Arial" w:hAnsi="Arial" w:cs="Arial"/>
                      <w:sz w:val="20"/>
                      <w:szCs w:val="20"/>
                    </w:rPr>
                  </w:pPr>
                  <w:r>
                    <w:rPr>
                      <w:rFonts w:ascii="Arial" w:hAnsi="Arial" w:cs="Arial"/>
                      <w:sz w:val="20"/>
                      <w:szCs w:val="20"/>
                    </w:rPr>
                    <w:t>1</w:t>
                  </w:r>
                </w:p>
              </w:tc>
              <w:tc>
                <w:tcPr>
                  <w:tcW w:w="5961" w:type="dxa"/>
                </w:tcPr>
                <w:p w:rsidR="00BE0664" w:rsidRPr="00AD4B64" w:rsidRDefault="00BE0664" w:rsidP="00BE0664">
                  <w:pPr>
                    <w:jc w:val="both"/>
                    <w:rPr>
                      <w:rFonts w:ascii="Arial" w:hAnsi="Arial" w:cs="Arial"/>
                      <w:sz w:val="20"/>
                      <w:szCs w:val="20"/>
                    </w:rPr>
                  </w:pPr>
                  <w:r w:rsidRPr="00AD4B64">
                    <w:rPr>
                      <w:rFonts w:ascii="Arial" w:hAnsi="Arial" w:cs="Arial"/>
                      <w:sz w:val="20"/>
                      <w:szCs w:val="20"/>
                    </w:rPr>
                    <w:t>Productos:</w:t>
                  </w:r>
                </w:p>
                <w:p w:rsidR="00BE0664" w:rsidRDefault="00BE0664" w:rsidP="00BE0664">
                  <w:pPr>
                    <w:jc w:val="both"/>
                    <w:rPr>
                      <w:rFonts w:ascii="Arial" w:hAnsi="Arial" w:cs="Arial"/>
                      <w:sz w:val="20"/>
                      <w:szCs w:val="20"/>
                    </w:rPr>
                  </w:pPr>
                  <w:r w:rsidRPr="00AD4B64">
                    <w:rPr>
                      <w:rFonts w:ascii="Arial" w:hAnsi="Arial" w:cs="Arial"/>
                      <w:sz w:val="20"/>
                      <w:szCs w:val="20"/>
                    </w:rPr>
                    <w:t xml:space="preserve">Plan de trabajo para la realización de </w:t>
                  </w: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Guía de Práctica Clínica.</w:t>
                  </w:r>
                </w:p>
                <w:p w:rsidR="00BE0664" w:rsidRDefault="00BE0664" w:rsidP="00BE0664">
                  <w:pPr>
                    <w:pStyle w:val="Prrafodelista"/>
                    <w:ind w:left="0"/>
                    <w:rPr>
                      <w:rFonts w:ascii="Arial" w:hAnsi="Arial" w:cs="Arial"/>
                      <w:sz w:val="20"/>
                      <w:szCs w:val="20"/>
                    </w:rPr>
                  </w:pPr>
                </w:p>
                <w:p w:rsidR="00BE0664" w:rsidRDefault="00BE0664" w:rsidP="00BE0664">
                  <w:pPr>
                    <w:pStyle w:val="Prrafodelista"/>
                    <w:ind w:left="0"/>
                    <w:rPr>
                      <w:rFonts w:ascii="Arial" w:hAnsi="Arial" w:cs="Arial"/>
                      <w:sz w:val="20"/>
                      <w:szCs w:val="20"/>
                    </w:rPr>
                  </w:pPr>
                  <w:r>
                    <w:rPr>
                      <w:rFonts w:ascii="Arial" w:hAnsi="Arial" w:cs="Arial"/>
                      <w:sz w:val="20"/>
                      <w:szCs w:val="20"/>
                    </w:rPr>
                    <w:t>El plan debe contener como mínimo:</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Bitácoras de búsqueda para las preguntas a desarrollar</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Criterios de elegibilidad de la evidencia, incluyendo estudios primarios, si aplica.</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Metodología de calificación de calidad de la evidencia</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 xml:space="preserve">Metodología para la obtención de evidencia que brinde la información requerida para el desarrollo de las matrices EtD </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Cronograma que indique fechas para la validación de las recomendaciones mediante panel de expertos</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Descripción de las actividades que garanticen la participación ciudadana en el proceso de desarrollo de la guía.</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Descripción de la metodología a usar en la elaboración del capítulo de implementación de la guía</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 xml:space="preserve">Descripción de la metodología de reporte de la GPC propuesto. </w:t>
                  </w:r>
                </w:p>
                <w:p w:rsidR="00BE0664" w:rsidRDefault="00BE0664" w:rsidP="00BE0664">
                  <w:pPr>
                    <w:pStyle w:val="Prrafodelista"/>
                    <w:ind w:left="0"/>
                    <w:rPr>
                      <w:rFonts w:ascii="Arial" w:hAnsi="Arial" w:cs="Arial"/>
                      <w:sz w:val="20"/>
                      <w:szCs w:val="20"/>
                    </w:rPr>
                  </w:pPr>
                </w:p>
              </w:tc>
              <w:tc>
                <w:tcPr>
                  <w:tcW w:w="3330" w:type="dxa"/>
                  <w:vAlign w:val="center"/>
                </w:tcPr>
                <w:p w:rsidR="00BE0664" w:rsidRPr="00783069" w:rsidRDefault="00BE0664" w:rsidP="00BE0664">
                  <w:pPr>
                    <w:pStyle w:val="Prrafodelista"/>
                    <w:ind w:left="0"/>
                    <w:jc w:val="center"/>
                    <w:rPr>
                      <w:rFonts w:ascii="Arial" w:hAnsi="Arial" w:cs="Arial"/>
                      <w:b/>
                      <w:sz w:val="20"/>
                      <w:szCs w:val="20"/>
                    </w:rPr>
                  </w:pPr>
                  <w:r w:rsidRPr="00783069">
                    <w:rPr>
                      <w:rFonts w:ascii="Arial" w:hAnsi="Arial" w:cs="Arial"/>
                      <w:b/>
                      <w:sz w:val="20"/>
                      <w:szCs w:val="20"/>
                    </w:rPr>
                    <w:t>$85.000.000</w:t>
                  </w:r>
                </w:p>
              </w:tc>
            </w:tr>
            <w:tr w:rsidR="00BE0664" w:rsidTr="00BE0664">
              <w:tc>
                <w:tcPr>
                  <w:tcW w:w="697" w:type="dxa"/>
                </w:tcPr>
                <w:p w:rsidR="00BE0664" w:rsidRDefault="00BE0664" w:rsidP="00BE0664">
                  <w:pPr>
                    <w:pStyle w:val="Prrafodelista"/>
                    <w:ind w:left="0"/>
                    <w:rPr>
                      <w:rFonts w:ascii="Arial" w:hAnsi="Arial" w:cs="Arial"/>
                      <w:sz w:val="20"/>
                      <w:szCs w:val="20"/>
                    </w:rPr>
                  </w:pPr>
                  <w:r>
                    <w:rPr>
                      <w:rFonts w:ascii="Arial" w:hAnsi="Arial" w:cs="Arial"/>
                      <w:sz w:val="20"/>
                      <w:szCs w:val="20"/>
                    </w:rPr>
                    <w:t>2</w:t>
                  </w:r>
                </w:p>
              </w:tc>
              <w:tc>
                <w:tcPr>
                  <w:tcW w:w="5961" w:type="dxa"/>
                </w:tcPr>
                <w:p w:rsidR="00BE0664" w:rsidRDefault="00BE0664" w:rsidP="00BE0664">
                  <w:pPr>
                    <w:jc w:val="both"/>
                    <w:rPr>
                      <w:rFonts w:ascii="Arial" w:hAnsi="Arial" w:cs="Arial"/>
                      <w:sz w:val="20"/>
                      <w:szCs w:val="20"/>
                    </w:rPr>
                  </w:pP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 xml:space="preserve">Guía de Práctica Clínica para Cáncer Gástrico </w:t>
                  </w:r>
                  <w:r w:rsidRPr="00AD4B64">
                    <w:rPr>
                      <w:rFonts w:ascii="Arial" w:hAnsi="Arial" w:cs="Arial"/>
                      <w:sz w:val="20"/>
                      <w:szCs w:val="20"/>
                    </w:rPr>
                    <w:t>–versión completa</w:t>
                  </w:r>
                  <w:r>
                    <w:rPr>
                      <w:rFonts w:ascii="Arial" w:hAnsi="Arial" w:cs="Arial"/>
                      <w:sz w:val="20"/>
                      <w:szCs w:val="20"/>
                    </w:rPr>
                    <w:t xml:space="preserve">- </w:t>
                  </w:r>
                  <w:r w:rsidRPr="00AD4B64">
                    <w:rPr>
                      <w:rFonts w:ascii="Arial" w:hAnsi="Arial" w:cs="Arial"/>
                      <w:sz w:val="20"/>
                      <w:szCs w:val="20"/>
                    </w:rPr>
                    <w:t xml:space="preserve"> </w:t>
                  </w:r>
                </w:p>
                <w:p w:rsidR="00BE0664" w:rsidRPr="00AD4B64" w:rsidRDefault="00BE0664" w:rsidP="00BE0664">
                  <w:pPr>
                    <w:jc w:val="both"/>
                    <w:rPr>
                      <w:rFonts w:ascii="Arial" w:hAnsi="Arial" w:cs="Arial"/>
                      <w:sz w:val="20"/>
                      <w:szCs w:val="20"/>
                    </w:rPr>
                  </w:pPr>
                </w:p>
                <w:p w:rsidR="00BE0664" w:rsidRPr="00AD4B64" w:rsidRDefault="00BE0664" w:rsidP="00BE0664">
                  <w:pPr>
                    <w:jc w:val="both"/>
                    <w:rPr>
                      <w:rFonts w:ascii="Arial" w:hAnsi="Arial" w:cs="Arial"/>
                      <w:sz w:val="20"/>
                      <w:szCs w:val="20"/>
                    </w:rPr>
                  </w:pPr>
                  <w:r>
                    <w:rPr>
                      <w:rFonts w:ascii="Arial" w:hAnsi="Arial" w:cs="Arial"/>
                      <w:sz w:val="20"/>
                      <w:szCs w:val="20"/>
                    </w:rPr>
                    <w:t>Características del producto</w:t>
                  </w:r>
                  <w:r w:rsidRPr="00AD4B64">
                    <w:rPr>
                      <w:rFonts w:ascii="Arial" w:hAnsi="Arial" w:cs="Arial"/>
                      <w:sz w:val="20"/>
                      <w:szCs w:val="20"/>
                    </w:rPr>
                    <w:t>:</w:t>
                  </w:r>
                </w:p>
                <w:p w:rsidR="00BE0664" w:rsidRPr="00AD4B64" w:rsidRDefault="00BE0664" w:rsidP="00BE0664">
                  <w:pPr>
                    <w:tabs>
                      <w:tab w:val="left" w:pos="497"/>
                    </w:tabs>
                    <w:ind w:left="72" w:hanging="72"/>
                    <w:jc w:val="both"/>
                    <w:rPr>
                      <w:rFonts w:ascii="Arial" w:hAnsi="Arial" w:cs="Arial"/>
                      <w:sz w:val="20"/>
                      <w:szCs w:val="20"/>
                    </w:rPr>
                  </w:pPr>
                </w:p>
                <w:p w:rsidR="00BE0664" w:rsidRDefault="00BE0664" w:rsidP="000D574E">
                  <w:pPr>
                    <w:pStyle w:val="Prrafodelista"/>
                    <w:numPr>
                      <w:ilvl w:val="0"/>
                      <w:numId w:val="10"/>
                    </w:numPr>
                    <w:tabs>
                      <w:tab w:val="left" w:pos="214"/>
                      <w:tab w:val="left" w:pos="497"/>
                    </w:tabs>
                    <w:ind w:left="72" w:hanging="72"/>
                    <w:jc w:val="both"/>
                    <w:rPr>
                      <w:rFonts w:ascii="Arial" w:hAnsi="Arial" w:cs="Arial"/>
                      <w:sz w:val="20"/>
                      <w:szCs w:val="20"/>
                    </w:rPr>
                  </w:pPr>
                  <w:r>
                    <w:rPr>
                      <w:rFonts w:ascii="Arial" w:hAnsi="Arial" w:cs="Arial"/>
                      <w:sz w:val="20"/>
                      <w:szCs w:val="20"/>
                    </w:rPr>
                    <w:t>Debe ser desarrollada</w:t>
                  </w:r>
                  <w:r w:rsidRPr="00AD4B64">
                    <w:rPr>
                      <w:rFonts w:ascii="Arial" w:hAnsi="Arial" w:cs="Arial"/>
                      <w:sz w:val="20"/>
                      <w:szCs w:val="20"/>
                    </w:rPr>
                    <w:t xml:space="preserve"> de acuerdo</w:t>
                  </w:r>
                  <w:r>
                    <w:rPr>
                      <w:rFonts w:ascii="Arial" w:hAnsi="Arial" w:cs="Arial"/>
                      <w:sz w:val="20"/>
                      <w:szCs w:val="20"/>
                    </w:rPr>
                    <w:t xml:space="preserve"> a</w:t>
                  </w:r>
                  <w:r w:rsidRPr="00AD4B64">
                    <w:rPr>
                      <w:rFonts w:ascii="Arial" w:hAnsi="Arial" w:cs="Arial"/>
                      <w:sz w:val="20"/>
                      <w:szCs w:val="20"/>
                    </w:rPr>
                    <w:t xml:space="preserve"> </w:t>
                  </w:r>
                  <w:r w:rsidRPr="00EF6543">
                    <w:rPr>
                      <w:rFonts w:ascii="Arial" w:hAnsi="Arial" w:cs="Arial"/>
                      <w:sz w:val="20"/>
                      <w:szCs w:val="20"/>
                    </w:rPr>
                    <w:t>la “Guía metodológica para la elaboración de guías de práctica clínica con evaluación económica en el sistema General de Seguridad Social en Salud colombiano”.</w:t>
                  </w:r>
                </w:p>
                <w:p w:rsidR="00BE0664" w:rsidRPr="00EF6543" w:rsidRDefault="00BE0664" w:rsidP="000D574E">
                  <w:pPr>
                    <w:pStyle w:val="Prrafodelista"/>
                    <w:numPr>
                      <w:ilvl w:val="0"/>
                      <w:numId w:val="10"/>
                    </w:numPr>
                    <w:tabs>
                      <w:tab w:val="left" w:pos="214"/>
                      <w:tab w:val="left" w:pos="497"/>
                    </w:tabs>
                    <w:ind w:left="72" w:hanging="72"/>
                    <w:jc w:val="both"/>
                    <w:rPr>
                      <w:rFonts w:ascii="Arial" w:hAnsi="Arial" w:cs="Arial"/>
                      <w:sz w:val="20"/>
                      <w:szCs w:val="20"/>
                    </w:rPr>
                  </w:pPr>
                  <w:r>
                    <w:rPr>
                      <w:rFonts w:ascii="Arial" w:hAnsi="Arial" w:cs="Arial"/>
                      <w:sz w:val="20"/>
                      <w:szCs w:val="20"/>
                    </w:rPr>
                    <w:t>Debe ser consistente con lo propuesto en el plan de trabajo y debe contener los soportes de cumplimiento de cada una de las etapas de desarrollo.</w:t>
                  </w:r>
                </w:p>
                <w:p w:rsidR="00BE0664" w:rsidRDefault="00BE0664" w:rsidP="00BE0664">
                  <w:pPr>
                    <w:pStyle w:val="Prrafodelista"/>
                    <w:ind w:left="0"/>
                    <w:jc w:val="both"/>
                    <w:rPr>
                      <w:rFonts w:ascii="Arial" w:hAnsi="Arial" w:cs="Arial"/>
                      <w:sz w:val="20"/>
                      <w:szCs w:val="20"/>
                    </w:rPr>
                  </w:pPr>
                </w:p>
                <w:p w:rsidR="00BE0664" w:rsidRDefault="00BE0664" w:rsidP="00BE0664">
                  <w:pPr>
                    <w:pStyle w:val="Prrafodelista"/>
                    <w:ind w:left="0"/>
                    <w:jc w:val="both"/>
                    <w:rPr>
                      <w:rFonts w:ascii="Arial" w:hAnsi="Arial" w:cs="Arial"/>
                      <w:sz w:val="20"/>
                      <w:szCs w:val="20"/>
                    </w:rPr>
                  </w:pPr>
                </w:p>
              </w:tc>
              <w:tc>
                <w:tcPr>
                  <w:tcW w:w="3330" w:type="dxa"/>
                  <w:vAlign w:val="center"/>
                </w:tcPr>
                <w:p w:rsidR="00BE0664" w:rsidRDefault="00BE0664" w:rsidP="00BE0664">
                  <w:pPr>
                    <w:pStyle w:val="Prrafodelista"/>
                    <w:ind w:left="0"/>
                    <w:jc w:val="center"/>
                    <w:rPr>
                      <w:rFonts w:ascii="Arial" w:hAnsi="Arial" w:cs="Arial"/>
                      <w:sz w:val="20"/>
                      <w:szCs w:val="20"/>
                    </w:rPr>
                  </w:pPr>
                  <w:r w:rsidRPr="00783069">
                    <w:rPr>
                      <w:rFonts w:ascii="Arial" w:hAnsi="Arial" w:cs="Arial"/>
                      <w:b/>
                      <w:sz w:val="20"/>
                      <w:szCs w:val="20"/>
                    </w:rPr>
                    <w:t>$</w:t>
                  </w:r>
                  <w:r>
                    <w:rPr>
                      <w:rFonts w:ascii="Arial" w:hAnsi="Arial" w:cs="Arial"/>
                      <w:b/>
                      <w:sz w:val="20"/>
                      <w:szCs w:val="20"/>
                    </w:rPr>
                    <w:t>4</w:t>
                  </w:r>
                  <w:r w:rsidRPr="00783069">
                    <w:rPr>
                      <w:rFonts w:ascii="Arial" w:hAnsi="Arial" w:cs="Arial"/>
                      <w:b/>
                      <w:sz w:val="20"/>
                      <w:szCs w:val="20"/>
                    </w:rPr>
                    <w:t>5.000.000</w:t>
                  </w:r>
                </w:p>
              </w:tc>
            </w:tr>
            <w:tr w:rsidR="00BE0664" w:rsidTr="00BE0664">
              <w:tc>
                <w:tcPr>
                  <w:tcW w:w="697" w:type="dxa"/>
                </w:tcPr>
                <w:p w:rsidR="00BE0664" w:rsidRDefault="00BE0664" w:rsidP="00BE0664">
                  <w:pPr>
                    <w:pStyle w:val="Prrafodelista"/>
                    <w:ind w:left="0"/>
                    <w:rPr>
                      <w:rFonts w:ascii="Arial" w:hAnsi="Arial" w:cs="Arial"/>
                      <w:sz w:val="20"/>
                      <w:szCs w:val="20"/>
                    </w:rPr>
                  </w:pPr>
                  <w:r>
                    <w:rPr>
                      <w:rFonts w:ascii="Arial" w:hAnsi="Arial" w:cs="Arial"/>
                      <w:sz w:val="20"/>
                      <w:szCs w:val="20"/>
                    </w:rPr>
                    <w:t>3</w:t>
                  </w:r>
                </w:p>
              </w:tc>
              <w:tc>
                <w:tcPr>
                  <w:tcW w:w="5961" w:type="dxa"/>
                </w:tcPr>
                <w:p w:rsidR="00BE0664" w:rsidRPr="00AD4B64" w:rsidRDefault="00BE0664" w:rsidP="00BE0664">
                  <w:pPr>
                    <w:jc w:val="both"/>
                    <w:rPr>
                      <w:rFonts w:ascii="Arial" w:hAnsi="Arial" w:cs="Arial"/>
                      <w:sz w:val="20"/>
                      <w:szCs w:val="20"/>
                    </w:rPr>
                  </w:pPr>
                </w:p>
                <w:p w:rsidR="00BE0664" w:rsidRPr="00AD4B64" w:rsidRDefault="00BE0664" w:rsidP="00BE0664">
                  <w:pPr>
                    <w:jc w:val="both"/>
                    <w:rPr>
                      <w:rFonts w:ascii="Arial" w:hAnsi="Arial" w:cs="Arial"/>
                      <w:sz w:val="20"/>
                      <w:szCs w:val="20"/>
                    </w:rPr>
                  </w:pP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 xml:space="preserve">Guía de Práctica Clínica para Cáncer Gástrico </w:t>
                  </w:r>
                  <w:r w:rsidRPr="00AD4B64">
                    <w:rPr>
                      <w:rFonts w:ascii="Arial" w:hAnsi="Arial" w:cs="Arial"/>
                      <w:sz w:val="20"/>
                      <w:szCs w:val="20"/>
                    </w:rPr>
                    <w:t>–versión completa</w:t>
                  </w:r>
                  <w:r>
                    <w:rPr>
                      <w:rFonts w:ascii="Arial" w:hAnsi="Arial" w:cs="Arial"/>
                      <w:sz w:val="20"/>
                      <w:szCs w:val="20"/>
                    </w:rPr>
                    <w:t xml:space="preserve">- </w:t>
                  </w:r>
                  <w:r w:rsidRPr="00AD4B64">
                    <w:rPr>
                      <w:rFonts w:ascii="Arial" w:hAnsi="Arial" w:cs="Arial"/>
                      <w:sz w:val="20"/>
                      <w:szCs w:val="20"/>
                    </w:rPr>
                    <w:t xml:space="preserve"> en su versión final. Esta entrega comprende la realización de la versión con los ajustes finales, resultado de la evaluación de los revisores externos y soportes de solicitud de permisos de uso de guías de práctica clínica, en caso en que aplique.</w:t>
                  </w:r>
                </w:p>
                <w:p w:rsidR="00BE0664" w:rsidRPr="00AD4B64" w:rsidRDefault="00BE0664" w:rsidP="00BE0664">
                  <w:pPr>
                    <w:jc w:val="both"/>
                    <w:rPr>
                      <w:rFonts w:ascii="Arial" w:hAnsi="Arial" w:cs="Arial"/>
                      <w:sz w:val="20"/>
                      <w:szCs w:val="20"/>
                    </w:rPr>
                  </w:pPr>
                </w:p>
                <w:p w:rsidR="00BE0664" w:rsidRPr="00AD4B64" w:rsidRDefault="00BE0664" w:rsidP="00BE0664">
                  <w:pPr>
                    <w:jc w:val="both"/>
                    <w:rPr>
                      <w:rFonts w:ascii="Arial" w:hAnsi="Arial" w:cs="Arial"/>
                      <w:sz w:val="20"/>
                      <w:szCs w:val="20"/>
                    </w:rPr>
                  </w:pPr>
                  <w:r w:rsidRPr="00AD4B64">
                    <w:rPr>
                      <w:rFonts w:ascii="Arial" w:hAnsi="Arial" w:cs="Arial"/>
                      <w:sz w:val="20"/>
                      <w:szCs w:val="20"/>
                    </w:rPr>
                    <w:t xml:space="preserve">Entrega de los </w:t>
                  </w: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Guía de Práctica Clínica para Cáncer Gástrico</w:t>
                  </w:r>
                  <w:r w:rsidRPr="00AD4B64">
                    <w:rPr>
                      <w:rFonts w:ascii="Arial" w:hAnsi="Arial" w:cs="Arial"/>
                      <w:sz w:val="20"/>
                      <w:szCs w:val="20"/>
                    </w:rPr>
                    <w:t xml:space="preserve"> – versión </w:t>
                  </w:r>
                  <w:r>
                    <w:rPr>
                      <w:rFonts w:ascii="Arial" w:hAnsi="Arial" w:cs="Arial"/>
                      <w:sz w:val="20"/>
                      <w:szCs w:val="20"/>
                    </w:rPr>
                    <w:t>profesionales.</w:t>
                  </w:r>
                </w:p>
                <w:p w:rsidR="00BE0664" w:rsidRPr="00AD4B64" w:rsidRDefault="00BE0664" w:rsidP="00BE0664">
                  <w:pPr>
                    <w:jc w:val="both"/>
                    <w:rPr>
                      <w:rFonts w:ascii="Arial" w:hAnsi="Arial" w:cs="Arial"/>
                      <w:sz w:val="20"/>
                      <w:szCs w:val="20"/>
                    </w:rPr>
                  </w:pPr>
                </w:p>
                <w:p w:rsidR="00BE0664" w:rsidRPr="00AD4B64" w:rsidRDefault="00BE0664" w:rsidP="00BE0664">
                  <w:pPr>
                    <w:jc w:val="both"/>
                    <w:rPr>
                      <w:rFonts w:ascii="Arial" w:hAnsi="Arial" w:cs="Arial"/>
                      <w:sz w:val="20"/>
                      <w:szCs w:val="20"/>
                    </w:rPr>
                  </w:pPr>
                </w:p>
                <w:p w:rsidR="00BE0664" w:rsidRDefault="00BE0664" w:rsidP="00BE0664">
                  <w:pPr>
                    <w:jc w:val="both"/>
                    <w:rPr>
                      <w:rFonts w:ascii="Arial" w:hAnsi="Arial" w:cs="Arial"/>
                      <w:sz w:val="20"/>
                      <w:szCs w:val="20"/>
                    </w:rPr>
                  </w:pPr>
                  <w:r w:rsidRPr="00AD4B64">
                    <w:rPr>
                      <w:rFonts w:ascii="Arial" w:hAnsi="Arial" w:cs="Arial"/>
                      <w:sz w:val="20"/>
                      <w:szCs w:val="20"/>
                    </w:rPr>
                    <w:t>Debe incluir:</w:t>
                  </w:r>
                </w:p>
                <w:p w:rsidR="00BE0664" w:rsidRDefault="00BE0664" w:rsidP="000D574E">
                  <w:pPr>
                    <w:pStyle w:val="Prrafodelista"/>
                    <w:numPr>
                      <w:ilvl w:val="0"/>
                      <w:numId w:val="12"/>
                    </w:numPr>
                    <w:jc w:val="both"/>
                    <w:rPr>
                      <w:rFonts w:ascii="Arial" w:hAnsi="Arial" w:cs="Arial"/>
                      <w:sz w:val="20"/>
                      <w:szCs w:val="20"/>
                    </w:rPr>
                  </w:pPr>
                  <w:r>
                    <w:rPr>
                      <w:rFonts w:ascii="Arial" w:hAnsi="Arial" w:cs="Arial"/>
                      <w:sz w:val="20"/>
                      <w:szCs w:val="20"/>
                    </w:rPr>
                    <w:t>Respuesta a observaciones realizadas por los revisores externos</w:t>
                  </w:r>
                </w:p>
                <w:p w:rsidR="00BE0664" w:rsidRDefault="00BE0664" w:rsidP="000D574E">
                  <w:pPr>
                    <w:pStyle w:val="Prrafodelista"/>
                    <w:numPr>
                      <w:ilvl w:val="0"/>
                      <w:numId w:val="12"/>
                    </w:numPr>
                    <w:jc w:val="both"/>
                    <w:rPr>
                      <w:rFonts w:ascii="Arial" w:hAnsi="Arial" w:cs="Arial"/>
                      <w:sz w:val="20"/>
                      <w:szCs w:val="20"/>
                    </w:rPr>
                  </w:pPr>
                  <w:r>
                    <w:rPr>
                      <w:rFonts w:ascii="Arial" w:hAnsi="Arial" w:cs="Arial"/>
                      <w:sz w:val="20"/>
                      <w:szCs w:val="20"/>
                    </w:rPr>
                    <w:t>Respuesta de</w:t>
                  </w:r>
                  <w:r w:rsidRPr="00AD4B64">
                    <w:rPr>
                      <w:rFonts w:ascii="Arial" w:hAnsi="Arial" w:cs="Arial"/>
                      <w:sz w:val="20"/>
                      <w:szCs w:val="20"/>
                    </w:rPr>
                    <w:t xml:space="preserve"> permisos de uso de guías de práctica clínica</w:t>
                  </w:r>
                  <w:r>
                    <w:rPr>
                      <w:rFonts w:ascii="Arial" w:hAnsi="Arial" w:cs="Arial"/>
                      <w:sz w:val="20"/>
                      <w:szCs w:val="20"/>
                    </w:rPr>
                    <w:t xml:space="preserve"> o información similar</w:t>
                  </w:r>
                  <w:r w:rsidRPr="00AD4B64">
                    <w:rPr>
                      <w:rFonts w:ascii="Arial" w:hAnsi="Arial" w:cs="Arial"/>
                      <w:sz w:val="20"/>
                      <w:szCs w:val="20"/>
                    </w:rPr>
                    <w:t>, en caso en que aplique</w:t>
                  </w:r>
                  <w:r>
                    <w:rPr>
                      <w:rFonts w:ascii="Arial" w:hAnsi="Arial" w:cs="Arial"/>
                      <w:sz w:val="20"/>
                      <w:szCs w:val="20"/>
                    </w:rPr>
                    <w:t>.</w:t>
                  </w:r>
                </w:p>
                <w:p w:rsidR="00BE0664" w:rsidRPr="00BE0664" w:rsidRDefault="00BE0664" w:rsidP="00BE0664">
                  <w:pPr>
                    <w:pStyle w:val="Prrafodelista"/>
                    <w:jc w:val="both"/>
                    <w:rPr>
                      <w:rFonts w:ascii="Arial" w:hAnsi="Arial" w:cs="Arial"/>
                      <w:sz w:val="20"/>
                      <w:szCs w:val="20"/>
                    </w:rPr>
                  </w:pPr>
                </w:p>
                <w:p w:rsidR="00BE0664" w:rsidRDefault="00BE0664" w:rsidP="00BE0664">
                  <w:pPr>
                    <w:tabs>
                      <w:tab w:val="left" w:pos="214"/>
                      <w:tab w:val="left" w:pos="497"/>
                    </w:tabs>
                    <w:jc w:val="both"/>
                    <w:rPr>
                      <w:rFonts w:ascii="Arial" w:hAnsi="Arial" w:cs="Arial"/>
                      <w:sz w:val="20"/>
                      <w:szCs w:val="20"/>
                    </w:rPr>
                  </w:pPr>
                </w:p>
              </w:tc>
              <w:tc>
                <w:tcPr>
                  <w:tcW w:w="3330" w:type="dxa"/>
                  <w:vAlign w:val="center"/>
                </w:tcPr>
                <w:p w:rsidR="00BE0664" w:rsidRPr="00BE0664" w:rsidRDefault="00BE0664" w:rsidP="00BE0664">
                  <w:pPr>
                    <w:pStyle w:val="Prrafodelista"/>
                    <w:ind w:left="0"/>
                    <w:jc w:val="center"/>
                    <w:rPr>
                      <w:rFonts w:ascii="Arial" w:hAnsi="Arial" w:cs="Arial"/>
                      <w:b/>
                      <w:sz w:val="20"/>
                      <w:szCs w:val="20"/>
                    </w:rPr>
                  </w:pPr>
                  <w:r w:rsidRPr="00BE0664">
                    <w:rPr>
                      <w:rFonts w:ascii="Arial" w:hAnsi="Arial" w:cs="Arial"/>
                      <w:b/>
                      <w:sz w:val="20"/>
                      <w:szCs w:val="20"/>
                    </w:rPr>
                    <w:t>$10.000.000</w:t>
                  </w:r>
                </w:p>
                <w:p w:rsidR="00BE0664" w:rsidRDefault="00BE0664" w:rsidP="00BE0664">
                  <w:pPr>
                    <w:pStyle w:val="Prrafodelista"/>
                    <w:ind w:left="0"/>
                    <w:jc w:val="center"/>
                    <w:rPr>
                      <w:rFonts w:ascii="Arial" w:hAnsi="Arial" w:cs="Arial"/>
                      <w:sz w:val="20"/>
                      <w:szCs w:val="20"/>
                    </w:rPr>
                  </w:pPr>
                </w:p>
              </w:tc>
            </w:tr>
            <w:tr w:rsidR="00BE0664" w:rsidTr="00BE0664">
              <w:tc>
                <w:tcPr>
                  <w:tcW w:w="697" w:type="dxa"/>
                </w:tcPr>
                <w:p w:rsidR="00BE0664" w:rsidRDefault="00BE0664" w:rsidP="00BE0664">
                  <w:pPr>
                    <w:pStyle w:val="Prrafodelista"/>
                    <w:ind w:left="0"/>
                    <w:rPr>
                      <w:rFonts w:ascii="Arial" w:hAnsi="Arial" w:cs="Arial"/>
                      <w:sz w:val="20"/>
                      <w:szCs w:val="20"/>
                    </w:rPr>
                  </w:pPr>
                </w:p>
              </w:tc>
              <w:tc>
                <w:tcPr>
                  <w:tcW w:w="5961" w:type="dxa"/>
                </w:tcPr>
                <w:p w:rsidR="00BE0664" w:rsidRPr="00BE0664" w:rsidRDefault="00BE0664" w:rsidP="00BE0664">
                  <w:pPr>
                    <w:jc w:val="both"/>
                    <w:rPr>
                      <w:rFonts w:ascii="Arial" w:hAnsi="Arial" w:cs="Arial"/>
                      <w:b/>
                      <w:sz w:val="20"/>
                      <w:szCs w:val="20"/>
                    </w:rPr>
                  </w:pPr>
                  <w:r w:rsidRPr="00BE0664">
                    <w:rPr>
                      <w:rFonts w:ascii="Arial" w:hAnsi="Arial" w:cs="Arial"/>
                      <w:b/>
                      <w:sz w:val="20"/>
                      <w:szCs w:val="20"/>
                    </w:rPr>
                    <w:t>TOTAL</w:t>
                  </w:r>
                </w:p>
              </w:tc>
              <w:tc>
                <w:tcPr>
                  <w:tcW w:w="3330" w:type="dxa"/>
                  <w:vAlign w:val="center"/>
                </w:tcPr>
                <w:p w:rsidR="00BE0664" w:rsidRPr="00BE0664" w:rsidRDefault="00BE0664" w:rsidP="00BE0664">
                  <w:pPr>
                    <w:pStyle w:val="Prrafodelista"/>
                    <w:ind w:left="0"/>
                    <w:jc w:val="center"/>
                    <w:rPr>
                      <w:rFonts w:ascii="Arial" w:hAnsi="Arial" w:cs="Arial"/>
                      <w:b/>
                      <w:sz w:val="20"/>
                      <w:szCs w:val="20"/>
                    </w:rPr>
                  </w:pPr>
                  <w:r>
                    <w:rPr>
                      <w:rFonts w:ascii="Arial" w:hAnsi="Arial" w:cs="Arial"/>
                      <w:b/>
                      <w:sz w:val="20"/>
                      <w:szCs w:val="20"/>
                    </w:rPr>
                    <w:t>$140.000.000</w:t>
                  </w:r>
                </w:p>
              </w:tc>
            </w:tr>
          </w:tbl>
          <w:p w:rsidR="008446D1" w:rsidRDefault="008446D1" w:rsidP="008446D1">
            <w:pPr>
              <w:pStyle w:val="Prrafodelista"/>
              <w:ind w:left="360"/>
              <w:jc w:val="both"/>
              <w:rPr>
                <w:rFonts w:ascii="Arial" w:hAnsi="Arial" w:cs="Arial"/>
                <w:sz w:val="20"/>
                <w:szCs w:val="20"/>
              </w:rPr>
            </w:pPr>
          </w:p>
        </w:tc>
      </w:tr>
      <w:tr w:rsidR="00862C7D" w:rsidRPr="0078155A" w:rsidTr="00EF6543">
        <w:trPr>
          <w:trHeight w:val="916"/>
        </w:trPr>
        <w:tc>
          <w:tcPr>
            <w:tcW w:w="10132" w:type="dxa"/>
            <w:gridSpan w:val="2"/>
            <w:tcBorders>
              <w:top w:val="single" w:sz="4" w:space="0" w:color="auto"/>
              <w:bottom w:val="single" w:sz="4" w:space="0" w:color="auto"/>
            </w:tcBorders>
            <w:shd w:val="clear" w:color="auto" w:fill="D9D9D9" w:themeFill="background1" w:themeFillShade="D9"/>
            <w:vAlign w:val="center"/>
          </w:tcPr>
          <w:p w:rsidR="00862C7D" w:rsidRPr="00862C7D" w:rsidRDefault="00862C7D" w:rsidP="000D574E">
            <w:pPr>
              <w:pStyle w:val="Prrafodelista"/>
              <w:numPr>
                <w:ilvl w:val="0"/>
                <w:numId w:val="1"/>
              </w:numPr>
              <w:rPr>
                <w:rFonts w:ascii="Arial" w:hAnsi="Arial" w:cs="Arial"/>
                <w:b/>
                <w:sz w:val="18"/>
                <w:szCs w:val="18"/>
              </w:rPr>
            </w:pPr>
            <w:r w:rsidRPr="00862C7D">
              <w:rPr>
                <w:rFonts w:ascii="Arial" w:hAnsi="Arial" w:cs="Arial"/>
                <w:b/>
                <w:sz w:val="18"/>
                <w:szCs w:val="18"/>
              </w:rPr>
              <w:t>Garantías exigibles en el proceso de contratación.</w:t>
            </w:r>
          </w:p>
          <w:p w:rsidR="00862C7D" w:rsidRPr="00862C7D" w:rsidRDefault="00862C7D" w:rsidP="00862C7D">
            <w:pPr>
              <w:rPr>
                <w:rFonts w:ascii="Arial" w:hAnsi="Arial" w:cs="Arial"/>
                <w:b/>
                <w:color w:val="808080"/>
                <w:sz w:val="18"/>
                <w:szCs w:val="18"/>
              </w:rPr>
            </w:pPr>
          </w:p>
          <w:p w:rsidR="00862C7D" w:rsidRPr="00BB2127" w:rsidRDefault="00862C7D" w:rsidP="00862C7D">
            <w:pPr>
              <w:rPr>
                <w:rFonts w:ascii="Arial" w:hAnsi="Arial" w:cs="Arial"/>
                <w:sz w:val="18"/>
                <w:szCs w:val="18"/>
              </w:rPr>
            </w:pPr>
            <w:r w:rsidRPr="00BB2127">
              <w:rPr>
                <w:rFonts w:ascii="Arial" w:hAnsi="Arial" w:cs="Arial"/>
                <w:sz w:val="18"/>
                <w:szCs w:val="18"/>
              </w:rPr>
              <w:t>“En esta casilla se debe indicar el amparo que cubre cada garantía”</w:t>
            </w:r>
          </w:p>
          <w:p w:rsidR="00862C7D" w:rsidRPr="00BB2127" w:rsidRDefault="00862C7D" w:rsidP="00862C7D">
            <w:pPr>
              <w:rPr>
                <w:rFonts w:ascii="Arial" w:hAnsi="Arial" w:cs="Arial"/>
                <w:sz w:val="18"/>
                <w:szCs w:val="18"/>
              </w:rPr>
            </w:pPr>
          </w:p>
          <w:p w:rsidR="00862C7D" w:rsidRDefault="00862C7D" w:rsidP="00862C7D">
            <w:pPr>
              <w:rPr>
                <w:rFonts w:ascii="Arial" w:hAnsi="Arial" w:cs="Arial"/>
                <w:sz w:val="20"/>
                <w:szCs w:val="20"/>
              </w:rPr>
            </w:pPr>
            <w:r w:rsidRPr="00BB2127">
              <w:rPr>
                <w:rFonts w:ascii="Arial" w:hAnsi="Arial" w:cs="Arial"/>
                <w:sz w:val="18"/>
                <w:szCs w:val="18"/>
              </w:rPr>
              <w:t>Los montos mínimos y vigencia de las garantías están detallados en el Manual de Contratación del INC</w:t>
            </w:r>
          </w:p>
        </w:tc>
      </w:tr>
      <w:tr w:rsidR="0055095A" w:rsidRPr="0078155A" w:rsidTr="00EF6543">
        <w:trPr>
          <w:trHeight w:val="1260"/>
        </w:trPr>
        <w:tc>
          <w:tcPr>
            <w:tcW w:w="10132" w:type="dxa"/>
            <w:gridSpan w:val="2"/>
            <w:tcBorders>
              <w:top w:val="single" w:sz="4" w:space="0" w:color="auto"/>
              <w:bottom w:val="single" w:sz="4" w:space="0" w:color="auto"/>
            </w:tcBorders>
            <w:shd w:val="clear" w:color="auto" w:fill="FFFFFF"/>
            <w:vAlign w:val="center"/>
          </w:tcPr>
          <w:p w:rsidR="0055095A" w:rsidRDefault="0055095A" w:rsidP="0055095A">
            <w:pPr>
              <w:autoSpaceDE w:val="0"/>
              <w:autoSpaceDN w:val="0"/>
              <w:adjustRightInd w:val="0"/>
              <w:jc w:val="both"/>
              <w:rPr>
                <w:rFonts w:ascii="Arial" w:hAnsi="Arial" w:cs="Arial"/>
                <w:sz w:val="20"/>
                <w:szCs w:val="20"/>
              </w:rPr>
            </w:pPr>
            <w:r w:rsidRPr="0078155A">
              <w:rPr>
                <w:rFonts w:ascii="Arial" w:hAnsi="Arial" w:cs="Arial"/>
                <w:sz w:val="20"/>
                <w:szCs w:val="20"/>
              </w:rPr>
              <w:t>Las garantías exigibles en el proceso de contratación son:</w:t>
            </w:r>
          </w:p>
          <w:p w:rsidR="0055095A" w:rsidRPr="0078155A" w:rsidRDefault="0055095A" w:rsidP="0055095A">
            <w:pPr>
              <w:autoSpaceDE w:val="0"/>
              <w:autoSpaceDN w:val="0"/>
              <w:adjustRightInd w:val="0"/>
              <w:jc w:val="both"/>
              <w:rPr>
                <w:rFonts w:ascii="Arial" w:hAnsi="Arial" w:cs="Arial"/>
                <w:sz w:val="20"/>
                <w:szCs w:val="20"/>
              </w:rPr>
            </w:pPr>
          </w:p>
          <w:p w:rsidR="0055095A" w:rsidRPr="0078155A" w:rsidRDefault="0055095A" w:rsidP="0055095A">
            <w:pPr>
              <w:autoSpaceDE w:val="0"/>
              <w:autoSpaceDN w:val="0"/>
              <w:adjustRightInd w:val="0"/>
              <w:jc w:val="both"/>
              <w:rPr>
                <w:rFonts w:ascii="Arial" w:hAnsi="Arial" w:cs="Arial"/>
                <w:b/>
                <w:sz w:val="20"/>
                <w:szCs w:val="20"/>
              </w:rPr>
            </w:pPr>
            <w:r w:rsidRPr="0078155A">
              <w:rPr>
                <w:rFonts w:ascii="Arial" w:hAnsi="Arial" w:cs="Arial"/>
                <w:b/>
                <w:sz w:val="20"/>
                <w:szCs w:val="20"/>
              </w:rPr>
              <w:t>FASE DE LA SELECCIÓN</w:t>
            </w:r>
          </w:p>
          <w:p w:rsidR="0055095A" w:rsidRPr="0078155A" w:rsidRDefault="00C40E9A" w:rsidP="0055095A">
            <w:pPr>
              <w:jc w:val="both"/>
              <w:rPr>
                <w:rFonts w:ascii="Arial" w:hAnsi="Arial" w:cs="Arial"/>
                <w:sz w:val="20"/>
                <w:szCs w:val="20"/>
              </w:rPr>
            </w:pPr>
            <w:r>
              <w:rPr>
                <w:rFonts w:ascii="Arial" w:hAnsi="Arial" w:cs="Arial"/>
                <w:b/>
                <w:szCs w:val="20"/>
              </w:rPr>
              <w:t>X</w:t>
            </w:r>
            <w:r>
              <w:rPr>
                <w:rFonts w:ascii="Arial" w:hAnsi="Arial" w:cs="Arial"/>
                <w:b/>
                <w:szCs w:val="20"/>
              </w:rPr>
              <w:fldChar w:fldCharType="begin">
                <w:ffData>
                  <w:name w:val="Casilla1"/>
                  <w:enabled/>
                  <w:calcOnExit w:val="0"/>
                  <w:checkBox>
                    <w:size w:val="20"/>
                    <w:default w:val="0"/>
                  </w:checkBox>
                </w:ffData>
              </w:fldChar>
            </w:r>
            <w:bookmarkStart w:id="1" w:name="Casilla1"/>
            <w:r>
              <w:rPr>
                <w:rFonts w:ascii="Arial" w:hAnsi="Arial" w:cs="Arial"/>
                <w:b/>
                <w:szCs w:val="20"/>
              </w:rPr>
              <w:instrText xml:space="preserve"> FORMCHECKBOX </w:instrText>
            </w:r>
            <w:r w:rsidR="001868D6">
              <w:rPr>
                <w:rFonts w:ascii="Arial" w:hAnsi="Arial" w:cs="Arial"/>
                <w:b/>
                <w:szCs w:val="20"/>
              </w:rPr>
            </w:r>
            <w:r w:rsidR="001868D6">
              <w:rPr>
                <w:rFonts w:ascii="Arial" w:hAnsi="Arial" w:cs="Arial"/>
                <w:b/>
                <w:szCs w:val="20"/>
              </w:rPr>
              <w:fldChar w:fldCharType="separate"/>
            </w:r>
            <w:r>
              <w:rPr>
                <w:rFonts w:ascii="Arial" w:hAnsi="Arial" w:cs="Arial"/>
                <w:b/>
                <w:szCs w:val="20"/>
              </w:rPr>
              <w:fldChar w:fldCharType="end"/>
            </w:r>
            <w:bookmarkEnd w:id="1"/>
            <w:r w:rsidR="0055095A">
              <w:rPr>
                <w:rFonts w:ascii="Arial" w:hAnsi="Arial" w:cs="Arial"/>
                <w:color w:val="000000"/>
                <w:sz w:val="20"/>
                <w:szCs w:val="20"/>
                <w:lang w:eastAsia="es-CO"/>
              </w:rPr>
              <w:t xml:space="preserve"> </w:t>
            </w:r>
            <w:r w:rsidR="0055095A" w:rsidRPr="00BE0664">
              <w:rPr>
                <w:rFonts w:ascii="Arial" w:hAnsi="Arial" w:cs="Arial"/>
                <w:sz w:val="20"/>
                <w:szCs w:val="20"/>
                <w:highlight w:val="yellow"/>
              </w:rPr>
              <w:t>Póliza de seriedad de la oferta.</w:t>
            </w:r>
            <w:r w:rsidR="0055095A" w:rsidRPr="0078155A">
              <w:rPr>
                <w:rFonts w:ascii="Arial" w:hAnsi="Arial" w:cs="Arial"/>
                <w:sz w:val="20"/>
                <w:szCs w:val="20"/>
              </w:rPr>
              <w:t xml:space="preserve"> </w:t>
            </w:r>
          </w:p>
          <w:p w:rsidR="0055095A" w:rsidRDefault="0055095A" w:rsidP="0055095A">
            <w:pPr>
              <w:ind w:left="360"/>
              <w:jc w:val="both"/>
              <w:rPr>
                <w:rFonts w:ascii="Arial" w:hAnsi="Arial" w:cs="Arial"/>
                <w:sz w:val="20"/>
                <w:szCs w:val="20"/>
              </w:rPr>
            </w:pPr>
          </w:p>
          <w:p w:rsidR="0055095A" w:rsidRPr="0078155A" w:rsidRDefault="0055095A" w:rsidP="0055095A">
            <w:pPr>
              <w:jc w:val="both"/>
              <w:rPr>
                <w:rFonts w:ascii="Arial" w:hAnsi="Arial" w:cs="Arial"/>
                <w:b/>
                <w:sz w:val="20"/>
                <w:szCs w:val="20"/>
              </w:rPr>
            </w:pPr>
            <w:r w:rsidRPr="0078155A">
              <w:rPr>
                <w:rFonts w:ascii="Arial" w:hAnsi="Arial" w:cs="Arial"/>
                <w:b/>
                <w:sz w:val="20"/>
                <w:szCs w:val="20"/>
              </w:rPr>
              <w:t>FASE DE LA CONTRATACIÓN</w:t>
            </w:r>
          </w:p>
          <w:p w:rsidR="0055095A" w:rsidRDefault="00C40E9A" w:rsidP="0055095A">
            <w:pPr>
              <w:jc w:val="both"/>
              <w:rPr>
                <w:rFonts w:ascii="Arial" w:hAnsi="Arial" w:cs="Arial"/>
                <w:sz w:val="20"/>
                <w:szCs w:val="20"/>
              </w:rPr>
            </w:pPr>
            <w:r>
              <w:rPr>
                <w:rFonts w:ascii="Arial" w:hAnsi="Arial" w:cs="Arial"/>
                <w:b/>
                <w:szCs w:val="20"/>
                <w:highlight w:val="yellow"/>
              </w:rPr>
              <w:t>x</w:t>
            </w:r>
            <w:r w:rsidR="0055095A" w:rsidRPr="00BE0664">
              <w:rPr>
                <w:rFonts w:ascii="Arial" w:hAnsi="Arial" w:cs="Arial"/>
                <w:b/>
                <w:szCs w:val="20"/>
                <w:highlight w:val="yellow"/>
              </w:rPr>
              <w:fldChar w:fldCharType="begin">
                <w:ffData>
                  <w:name w:val="Casilla1"/>
                  <w:enabled/>
                  <w:calcOnExit w:val="0"/>
                  <w:checkBox>
                    <w:sizeAuto/>
                    <w:default w:val="0"/>
                  </w:checkBox>
                </w:ffData>
              </w:fldChar>
            </w:r>
            <w:r w:rsidR="0055095A" w:rsidRPr="00BE0664">
              <w:rPr>
                <w:rFonts w:ascii="Arial" w:hAnsi="Arial" w:cs="Arial"/>
                <w:szCs w:val="20"/>
                <w:highlight w:val="yellow"/>
              </w:rPr>
              <w:instrText xml:space="preserve"> FORMCHECKBOX </w:instrText>
            </w:r>
            <w:r w:rsidR="001868D6">
              <w:rPr>
                <w:rFonts w:ascii="Arial" w:hAnsi="Arial" w:cs="Arial"/>
                <w:b/>
                <w:szCs w:val="20"/>
                <w:highlight w:val="yellow"/>
              </w:rPr>
            </w:r>
            <w:r w:rsidR="001868D6">
              <w:rPr>
                <w:rFonts w:ascii="Arial" w:hAnsi="Arial" w:cs="Arial"/>
                <w:b/>
                <w:szCs w:val="20"/>
                <w:highlight w:val="yellow"/>
              </w:rPr>
              <w:fldChar w:fldCharType="separate"/>
            </w:r>
            <w:r w:rsidR="0055095A" w:rsidRPr="00BE0664">
              <w:rPr>
                <w:rFonts w:ascii="Arial" w:hAnsi="Arial" w:cs="Arial"/>
                <w:b/>
                <w:szCs w:val="20"/>
                <w:highlight w:val="yellow"/>
              </w:rPr>
              <w:fldChar w:fldCharType="end"/>
            </w:r>
            <w:r w:rsidR="0055095A" w:rsidRPr="00BE0664">
              <w:rPr>
                <w:rFonts w:ascii="Arial" w:hAnsi="Arial" w:cs="Arial"/>
                <w:sz w:val="20"/>
                <w:szCs w:val="20"/>
                <w:highlight w:val="yellow"/>
              </w:rPr>
              <w:t xml:space="preserve"> Calidad del servicio</w:t>
            </w:r>
          </w:p>
          <w:p w:rsidR="0055095A" w:rsidRPr="0078155A" w:rsidRDefault="0055095A" w:rsidP="0055095A">
            <w:pPr>
              <w:jc w:val="both"/>
              <w:rPr>
                <w:rFonts w:ascii="Arial" w:hAnsi="Arial" w:cs="Arial"/>
                <w:sz w:val="20"/>
                <w:szCs w:val="20"/>
              </w:rPr>
            </w:pPr>
          </w:p>
          <w:p w:rsidR="0055095A" w:rsidRDefault="0055095A" w:rsidP="0055095A">
            <w:pPr>
              <w:jc w:val="both"/>
              <w:rPr>
                <w:rFonts w:ascii="Arial" w:hAnsi="Arial" w:cs="Arial"/>
                <w:sz w:val="20"/>
                <w:szCs w:val="20"/>
              </w:rPr>
            </w:pPr>
            <w:r w:rsidRPr="00580953">
              <w:rPr>
                <w:rFonts w:ascii="Arial" w:hAnsi="Arial" w:cs="Arial"/>
                <w:b/>
                <w:szCs w:val="20"/>
              </w:rPr>
              <w:fldChar w:fldCharType="begin">
                <w:ffData>
                  <w:name w:val="Casilla1"/>
                  <w:enabled/>
                  <w:calcOnExit w:val="0"/>
                  <w:checkBox>
                    <w:sizeAuto/>
                    <w:default w:val="0"/>
                  </w:checkBox>
                </w:ffData>
              </w:fldChar>
            </w:r>
            <w:r w:rsidRPr="00580953">
              <w:rPr>
                <w:rFonts w:ascii="Arial" w:hAnsi="Arial" w:cs="Arial"/>
                <w:szCs w:val="20"/>
              </w:rPr>
              <w:instrText xml:space="preserve"> FORMCHECKBOX </w:instrText>
            </w:r>
            <w:r w:rsidR="001868D6">
              <w:rPr>
                <w:rFonts w:ascii="Arial" w:hAnsi="Arial" w:cs="Arial"/>
                <w:b/>
                <w:szCs w:val="20"/>
              </w:rPr>
            </w:r>
            <w:r w:rsidR="001868D6">
              <w:rPr>
                <w:rFonts w:ascii="Arial" w:hAnsi="Arial" w:cs="Arial"/>
                <w:b/>
                <w:szCs w:val="20"/>
              </w:rPr>
              <w:fldChar w:fldCharType="separate"/>
            </w:r>
            <w:r w:rsidRPr="00580953">
              <w:rPr>
                <w:rFonts w:ascii="Arial" w:hAnsi="Arial" w:cs="Arial"/>
                <w:b/>
                <w:szCs w:val="20"/>
              </w:rPr>
              <w:fldChar w:fldCharType="end"/>
            </w:r>
            <w:r>
              <w:rPr>
                <w:rFonts w:ascii="Arial" w:hAnsi="Arial" w:cs="Arial"/>
                <w:color w:val="000000"/>
                <w:sz w:val="20"/>
                <w:szCs w:val="20"/>
                <w:lang w:eastAsia="es-CO"/>
              </w:rPr>
              <w:t xml:space="preserve"> </w:t>
            </w:r>
            <w:r w:rsidRPr="0078155A">
              <w:rPr>
                <w:rFonts w:ascii="Arial" w:hAnsi="Arial" w:cs="Arial"/>
                <w:sz w:val="20"/>
                <w:szCs w:val="20"/>
              </w:rPr>
              <w:t xml:space="preserve">Calidad y correcto funcionamiento de los bienes </w:t>
            </w:r>
          </w:p>
          <w:p w:rsidR="0055095A" w:rsidRPr="0078155A" w:rsidRDefault="0055095A" w:rsidP="0055095A">
            <w:pPr>
              <w:jc w:val="both"/>
              <w:rPr>
                <w:rFonts w:ascii="Arial" w:hAnsi="Arial" w:cs="Arial"/>
                <w:sz w:val="20"/>
                <w:szCs w:val="20"/>
              </w:rPr>
            </w:pPr>
          </w:p>
          <w:p w:rsidR="0055095A" w:rsidRDefault="00C40E9A" w:rsidP="0055095A">
            <w:pPr>
              <w:jc w:val="both"/>
              <w:rPr>
                <w:rFonts w:ascii="Arial" w:hAnsi="Arial" w:cs="Arial"/>
                <w:sz w:val="20"/>
                <w:szCs w:val="20"/>
              </w:rPr>
            </w:pPr>
            <w:r>
              <w:rPr>
                <w:rFonts w:ascii="Arial" w:hAnsi="Arial" w:cs="Arial"/>
                <w:b/>
                <w:szCs w:val="20"/>
                <w:highlight w:val="yellow"/>
              </w:rPr>
              <w:t>x</w:t>
            </w:r>
            <w:r w:rsidR="0055095A" w:rsidRPr="00BE0664">
              <w:rPr>
                <w:rFonts w:ascii="Arial" w:hAnsi="Arial" w:cs="Arial"/>
                <w:b/>
                <w:szCs w:val="20"/>
                <w:highlight w:val="yellow"/>
              </w:rPr>
              <w:fldChar w:fldCharType="begin">
                <w:ffData>
                  <w:name w:val="Casilla1"/>
                  <w:enabled/>
                  <w:calcOnExit w:val="0"/>
                  <w:checkBox>
                    <w:sizeAuto/>
                    <w:default w:val="0"/>
                  </w:checkBox>
                </w:ffData>
              </w:fldChar>
            </w:r>
            <w:r w:rsidR="0055095A" w:rsidRPr="00BE0664">
              <w:rPr>
                <w:rFonts w:ascii="Arial" w:hAnsi="Arial" w:cs="Arial"/>
                <w:szCs w:val="20"/>
                <w:highlight w:val="yellow"/>
              </w:rPr>
              <w:instrText xml:space="preserve"> FORMCHECKBOX </w:instrText>
            </w:r>
            <w:r w:rsidR="001868D6">
              <w:rPr>
                <w:rFonts w:ascii="Arial" w:hAnsi="Arial" w:cs="Arial"/>
                <w:b/>
                <w:szCs w:val="20"/>
                <w:highlight w:val="yellow"/>
              </w:rPr>
            </w:r>
            <w:r w:rsidR="001868D6">
              <w:rPr>
                <w:rFonts w:ascii="Arial" w:hAnsi="Arial" w:cs="Arial"/>
                <w:b/>
                <w:szCs w:val="20"/>
                <w:highlight w:val="yellow"/>
              </w:rPr>
              <w:fldChar w:fldCharType="separate"/>
            </w:r>
            <w:r w:rsidR="0055095A" w:rsidRPr="00BE0664">
              <w:rPr>
                <w:rFonts w:ascii="Arial" w:hAnsi="Arial" w:cs="Arial"/>
                <w:b/>
                <w:szCs w:val="20"/>
                <w:highlight w:val="yellow"/>
              </w:rPr>
              <w:fldChar w:fldCharType="end"/>
            </w:r>
            <w:r w:rsidR="0055095A" w:rsidRPr="00BE0664">
              <w:rPr>
                <w:rFonts w:ascii="Arial" w:hAnsi="Arial" w:cs="Arial"/>
                <w:color w:val="000000"/>
                <w:sz w:val="20"/>
                <w:szCs w:val="20"/>
                <w:highlight w:val="yellow"/>
                <w:lang w:eastAsia="es-CO"/>
              </w:rPr>
              <w:t xml:space="preserve"> </w:t>
            </w:r>
            <w:r w:rsidR="0055095A" w:rsidRPr="00BE0664">
              <w:rPr>
                <w:rFonts w:ascii="Arial" w:hAnsi="Arial" w:cs="Arial"/>
                <w:sz w:val="20"/>
                <w:szCs w:val="20"/>
                <w:highlight w:val="yellow"/>
              </w:rPr>
              <w:t>Cumplimiento</w:t>
            </w:r>
          </w:p>
          <w:p w:rsidR="0055095A" w:rsidRDefault="0055095A" w:rsidP="0055095A">
            <w:pPr>
              <w:jc w:val="both"/>
              <w:rPr>
                <w:rFonts w:ascii="Arial" w:hAnsi="Arial" w:cs="Arial"/>
                <w:sz w:val="20"/>
                <w:szCs w:val="20"/>
              </w:rPr>
            </w:pPr>
          </w:p>
          <w:p w:rsidR="0055095A" w:rsidRPr="0078155A" w:rsidRDefault="0055095A" w:rsidP="0055095A">
            <w:pPr>
              <w:tabs>
                <w:tab w:val="left" w:pos="628"/>
              </w:tabs>
              <w:jc w:val="both"/>
              <w:rPr>
                <w:rFonts w:ascii="Arial" w:hAnsi="Arial" w:cs="Arial"/>
                <w:sz w:val="20"/>
                <w:szCs w:val="20"/>
              </w:rPr>
            </w:pPr>
            <w:r w:rsidRPr="00580953">
              <w:rPr>
                <w:rFonts w:ascii="Arial" w:hAnsi="Arial" w:cs="Arial"/>
                <w:b/>
                <w:szCs w:val="20"/>
              </w:rPr>
              <w:fldChar w:fldCharType="begin">
                <w:ffData>
                  <w:name w:val="Casilla1"/>
                  <w:enabled/>
                  <w:calcOnExit w:val="0"/>
                  <w:checkBox>
                    <w:sizeAuto/>
                    <w:default w:val="0"/>
                  </w:checkBox>
                </w:ffData>
              </w:fldChar>
            </w:r>
            <w:r w:rsidRPr="00580953">
              <w:rPr>
                <w:rFonts w:ascii="Arial" w:hAnsi="Arial" w:cs="Arial"/>
                <w:szCs w:val="20"/>
              </w:rPr>
              <w:instrText xml:space="preserve"> FORMCHECKBOX </w:instrText>
            </w:r>
            <w:r w:rsidR="001868D6">
              <w:rPr>
                <w:rFonts w:ascii="Arial" w:hAnsi="Arial" w:cs="Arial"/>
                <w:b/>
                <w:szCs w:val="20"/>
              </w:rPr>
            </w:r>
            <w:r w:rsidR="001868D6">
              <w:rPr>
                <w:rFonts w:ascii="Arial" w:hAnsi="Arial" w:cs="Arial"/>
                <w:b/>
                <w:szCs w:val="20"/>
              </w:rPr>
              <w:fldChar w:fldCharType="separate"/>
            </w:r>
            <w:r w:rsidRPr="00580953">
              <w:rPr>
                <w:rFonts w:ascii="Arial" w:hAnsi="Arial" w:cs="Arial"/>
                <w:b/>
                <w:szCs w:val="20"/>
              </w:rPr>
              <w:fldChar w:fldCharType="end"/>
            </w:r>
            <w:r>
              <w:rPr>
                <w:rFonts w:ascii="Arial" w:hAnsi="Arial" w:cs="Arial"/>
                <w:color w:val="000000"/>
                <w:sz w:val="20"/>
                <w:szCs w:val="20"/>
                <w:lang w:eastAsia="es-CO"/>
              </w:rPr>
              <w:t xml:space="preserve"> </w:t>
            </w:r>
            <w:r>
              <w:rPr>
                <w:rFonts w:ascii="Arial" w:hAnsi="Arial" w:cs="Arial"/>
                <w:sz w:val="20"/>
                <w:szCs w:val="20"/>
              </w:rPr>
              <w:t>P</w:t>
            </w:r>
            <w:r w:rsidRPr="0078155A">
              <w:rPr>
                <w:rFonts w:ascii="Arial" w:hAnsi="Arial" w:cs="Arial"/>
                <w:sz w:val="20"/>
                <w:szCs w:val="20"/>
              </w:rPr>
              <w:t>ago de salarios, prestaciones sociales e indemnizaciones laborales</w:t>
            </w:r>
          </w:p>
          <w:p w:rsidR="0055095A" w:rsidRPr="0078155A" w:rsidRDefault="0055095A" w:rsidP="0055095A">
            <w:pPr>
              <w:jc w:val="both"/>
              <w:rPr>
                <w:rFonts w:ascii="Arial" w:hAnsi="Arial" w:cs="Arial"/>
                <w:sz w:val="20"/>
                <w:szCs w:val="20"/>
              </w:rPr>
            </w:pPr>
          </w:p>
          <w:p w:rsidR="0055095A" w:rsidRPr="0078155A" w:rsidRDefault="0055095A" w:rsidP="0055095A">
            <w:pPr>
              <w:jc w:val="both"/>
              <w:rPr>
                <w:rFonts w:ascii="Arial" w:hAnsi="Arial" w:cs="Arial"/>
                <w:sz w:val="20"/>
                <w:szCs w:val="20"/>
              </w:rPr>
            </w:pPr>
            <w:r w:rsidRPr="00580953">
              <w:rPr>
                <w:rFonts w:ascii="Arial" w:hAnsi="Arial" w:cs="Arial"/>
                <w:b/>
                <w:szCs w:val="20"/>
              </w:rPr>
              <w:fldChar w:fldCharType="begin">
                <w:ffData>
                  <w:name w:val="Casilla1"/>
                  <w:enabled/>
                  <w:calcOnExit w:val="0"/>
                  <w:checkBox>
                    <w:sizeAuto/>
                    <w:default w:val="0"/>
                  </w:checkBox>
                </w:ffData>
              </w:fldChar>
            </w:r>
            <w:r w:rsidRPr="00580953">
              <w:rPr>
                <w:rFonts w:ascii="Arial" w:hAnsi="Arial" w:cs="Arial"/>
                <w:szCs w:val="20"/>
              </w:rPr>
              <w:instrText xml:space="preserve"> FORMCHECKBOX </w:instrText>
            </w:r>
            <w:r w:rsidR="001868D6">
              <w:rPr>
                <w:rFonts w:ascii="Arial" w:hAnsi="Arial" w:cs="Arial"/>
                <w:b/>
                <w:szCs w:val="20"/>
              </w:rPr>
            </w:r>
            <w:r w:rsidR="001868D6">
              <w:rPr>
                <w:rFonts w:ascii="Arial" w:hAnsi="Arial" w:cs="Arial"/>
                <w:b/>
                <w:szCs w:val="20"/>
              </w:rPr>
              <w:fldChar w:fldCharType="separate"/>
            </w:r>
            <w:r w:rsidRPr="00580953">
              <w:rPr>
                <w:rFonts w:ascii="Arial" w:hAnsi="Arial" w:cs="Arial"/>
                <w:b/>
                <w:szCs w:val="20"/>
              </w:rPr>
              <w:fldChar w:fldCharType="end"/>
            </w:r>
            <w:r>
              <w:rPr>
                <w:rFonts w:ascii="Arial" w:hAnsi="Arial" w:cs="Arial"/>
                <w:color w:val="000000"/>
                <w:sz w:val="20"/>
                <w:szCs w:val="20"/>
                <w:lang w:eastAsia="es-CO"/>
              </w:rPr>
              <w:t xml:space="preserve"> </w:t>
            </w:r>
            <w:r w:rsidRPr="0078155A">
              <w:rPr>
                <w:rFonts w:ascii="Arial" w:hAnsi="Arial" w:cs="Arial"/>
                <w:sz w:val="20"/>
                <w:szCs w:val="20"/>
              </w:rPr>
              <w:t xml:space="preserve">Responsabilidad civil extracontractual </w:t>
            </w:r>
          </w:p>
          <w:p w:rsidR="0055095A" w:rsidRPr="0078155A" w:rsidRDefault="0055095A" w:rsidP="0055095A">
            <w:pPr>
              <w:jc w:val="both"/>
              <w:rPr>
                <w:rFonts w:ascii="Arial" w:hAnsi="Arial" w:cs="Arial"/>
                <w:sz w:val="20"/>
                <w:szCs w:val="20"/>
              </w:rPr>
            </w:pPr>
          </w:p>
          <w:p w:rsidR="0055095A" w:rsidRPr="0078155A" w:rsidRDefault="0055095A" w:rsidP="0055095A">
            <w:pPr>
              <w:jc w:val="both"/>
              <w:rPr>
                <w:rFonts w:ascii="Arial" w:hAnsi="Arial" w:cs="Arial"/>
                <w:sz w:val="20"/>
                <w:szCs w:val="20"/>
              </w:rPr>
            </w:pPr>
            <w:r w:rsidRPr="00580953">
              <w:rPr>
                <w:rFonts w:ascii="Arial" w:hAnsi="Arial" w:cs="Arial"/>
                <w:b/>
                <w:szCs w:val="20"/>
              </w:rPr>
              <w:fldChar w:fldCharType="begin">
                <w:ffData>
                  <w:name w:val="Casilla1"/>
                  <w:enabled/>
                  <w:calcOnExit w:val="0"/>
                  <w:checkBox>
                    <w:sizeAuto/>
                    <w:default w:val="0"/>
                  </w:checkBox>
                </w:ffData>
              </w:fldChar>
            </w:r>
            <w:r w:rsidRPr="00580953">
              <w:rPr>
                <w:rFonts w:ascii="Arial" w:hAnsi="Arial" w:cs="Arial"/>
                <w:szCs w:val="20"/>
              </w:rPr>
              <w:instrText xml:space="preserve"> FORMCHECKBOX </w:instrText>
            </w:r>
            <w:r w:rsidR="001868D6">
              <w:rPr>
                <w:rFonts w:ascii="Arial" w:hAnsi="Arial" w:cs="Arial"/>
                <w:b/>
                <w:szCs w:val="20"/>
              </w:rPr>
            </w:r>
            <w:r w:rsidR="001868D6">
              <w:rPr>
                <w:rFonts w:ascii="Arial" w:hAnsi="Arial" w:cs="Arial"/>
                <w:b/>
                <w:szCs w:val="20"/>
              </w:rPr>
              <w:fldChar w:fldCharType="separate"/>
            </w:r>
            <w:r w:rsidRPr="00580953">
              <w:rPr>
                <w:rFonts w:ascii="Arial" w:hAnsi="Arial" w:cs="Arial"/>
                <w:b/>
                <w:szCs w:val="20"/>
              </w:rPr>
              <w:fldChar w:fldCharType="end"/>
            </w:r>
            <w:r>
              <w:rPr>
                <w:rFonts w:ascii="Arial" w:hAnsi="Arial" w:cs="Arial"/>
                <w:color w:val="000000"/>
                <w:sz w:val="20"/>
                <w:szCs w:val="20"/>
                <w:lang w:eastAsia="es-CO"/>
              </w:rPr>
              <w:t xml:space="preserve"> </w:t>
            </w:r>
            <w:r w:rsidRPr="0078155A">
              <w:rPr>
                <w:rFonts w:ascii="Arial" w:hAnsi="Arial" w:cs="Arial"/>
                <w:sz w:val="20"/>
                <w:szCs w:val="20"/>
              </w:rPr>
              <w:t>Estabilidad  y calidad de la obra</w:t>
            </w:r>
          </w:p>
          <w:p w:rsidR="0055095A" w:rsidRPr="0078155A" w:rsidRDefault="0055095A" w:rsidP="0055095A">
            <w:pPr>
              <w:jc w:val="both"/>
              <w:rPr>
                <w:rFonts w:ascii="Arial" w:hAnsi="Arial" w:cs="Arial"/>
                <w:sz w:val="20"/>
                <w:szCs w:val="20"/>
              </w:rPr>
            </w:pPr>
          </w:p>
          <w:p w:rsidR="0055095A" w:rsidRPr="0078155A" w:rsidRDefault="0055095A" w:rsidP="0055095A">
            <w:pPr>
              <w:jc w:val="both"/>
              <w:rPr>
                <w:rFonts w:ascii="Arial" w:hAnsi="Arial" w:cs="Arial"/>
                <w:sz w:val="20"/>
                <w:szCs w:val="20"/>
              </w:rPr>
            </w:pPr>
            <w:r w:rsidRPr="00580953">
              <w:rPr>
                <w:rFonts w:ascii="Arial" w:hAnsi="Arial" w:cs="Arial"/>
                <w:b/>
                <w:szCs w:val="20"/>
              </w:rPr>
              <w:fldChar w:fldCharType="begin">
                <w:ffData>
                  <w:name w:val="Casilla1"/>
                  <w:enabled/>
                  <w:calcOnExit w:val="0"/>
                  <w:checkBox>
                    <w:sizeAuto/>
                    <w:default w:val="0"/>
                  </w:checkBox>
                </w:ffData>
              </w:fldChar>
            </w:r>
            <w:r w:rsidRPr="00580953">
              <w:rPr>
                <w:rFonts w:ascii="Arial" w:hAnsi="Arial" w:cs="Arial"/>
                <w:szCs w:val="20"/>
              </w:rPr>
              <w:instrText xml:space="preserve"> FORMCHECKBOX </w:instrText>
            </w:r>
            <w:r w:rsidR="001868D6">
              <w:rPr>
                <w:rFonts w:ascii="Arial" w:hAnsi="Arial" w:cs="Arial"/>
                <w:b/>
                <w:szCs w:val="20"/>
              </w:rPr>
            </w:r>
            <w:r w:rsidR="001868D6">
              <w:rPr>
                <w:rFonts w:ascii="Arial" w:hAnsi="Arial" w:cs="Arial"/>
                <w:b/>
                <w:szCs w:val="20"/>
              </w:rPr>
              <w:fldChar w:fldCharType="separate"/>
            </w:r>
            <w:r w:rsidRPr="00580953">
              <w:rPr>
                <w:rFonts w:ascii="Arial" w:hAnsi="Arial" w:cs="Arial"/>
                <w:b/>
                <w:szCs w:val="20"/>
              </w:rPr>
              <w:fldChar w:fldCharType="end"/>
            </w:r>
            <w:r>
              <w:rPr>
                <w:rFonts w:ascii="Arial" w:hAnsi="Arial" w:cs="Arial"/>
                <w:color w:val="000000"/>
                <w:sz w:val="20"/>
                <w:szCs w:val="20"/>
                <w:lang w:eastAsia="es-CO"/>
              </w:rPr>
              <w:t xml:space="preserve"> Correcta inversión del anticipo</w:t>
            </w:r>
          </w:p>
          <w:p w:rsidR="0055095A" w:rsidRDefault="0055095A" w:rsidP="0055095A">
            <w:pPr>
              <w:jc w:val="both"/>
              <w:rPr>
                <w:rFonts w:ascii="Arial" w:hAnsi="Arial" w:cs="Arial"/>
                <w:sz w:val="20"/>
                <w:szCs w:val="20"/>
              </w:rPr>
            </w:pPr>
          </w:p>
          <w:p w:rsidR="0055095A" w:rsidRPr="0078155A" w:rsidRDefault="0055095A" w:rsidP="0055095A">
            <w:pPr>
              <w:jc w:val="both"/>
              <w:rPr>
                <w:rFonts w:ascii="Arial" w:hAnsi="Arial" w:cs="Arial"/>
                <w:sz w:val="20"/>
                <w:szCs w:val="20"/>
              </w:rPr>
            </w:pPr>
            <w:r>
              <w:rPr>
                <w:rFonts w:ascii="Arial" w:hAnsi="Arial" w:cs="Arial"/>
                <w:sz w:val="20"/>
                <w:szCs w:val="20"/>
              </w:rPr>
              <w:t>Cuando el INC</w:t>
            </w:r>
            <w:r w:rsidRPr="0078155A">
              <w:rPr>
                <w:rFonts w:ascii="Arial" w:hAnsi="Arial" w:cs="Arial"/>
                <w:sz w:val="20"/>
                <w:szCs w:val="20"/>
              </w:rPr>
              <w:t xml:space="preserve"> requiera el amparo de otros riesgos, estos serán establecidos en los términos de condiciones junto con los porcentajes y vigencias de cada riesgo allí descritos.</w:t>
            </w:r>
          </w:p>
          <w:p w:rsidR="0055095A" w:rsidRDefault="0055095A" w:rsidP="0055095A">
            <w:pPr>
              <w:rPr>
                <w:rFonts w:ascii="Arial" w:hAnsi="Arial" w:cs="Arial"/>
                <w:sz w:val="20"/>
                <w:szCs w:val="20"/>
              </w:rPr>
            </w:pPr>
          </w:p>
        </w:tc>
      </w:tr>
      <w:tr w:rsidR="00862C7D" w:rsidRPr="0078155A" w:rsidTr="00EF6543">
        <w:trPr>
          <w:trHeight w:val="1260"/>
        </w:trPr>
        <w:tc>
          <w:tcPr>
            <w:tcW w:w="10132" w:type="dxa"/>
            <w:gridSpan w:val="2"/>
            <w:tcBorders>
              <w:top w:val="single" w:sz="4" w:space="0" w:color="auto"/>
              <w:bottom w:val="single" w:sz="4" w:space="0" w:color="auto"/>
            </w:tcBorders>
            <w:shd w:val="clear" w:color="auto" w:fill="D9D9D9" w:themeFill="background1" w:themeFillShade="D9"/>
            <w:vAlign w:val="center"/>
          </w:tcPr>
          <w:p w:rsidR="00862C7D" w:rsidRPr="00862C7D" w:rsidRDefault="00862C7D" w:rsidP="000D574E">
            <w:pPr>
              <w:pStyle w:val="Prrafodelista"/>
              <w:numPr>
                <w:ilvl w:val="0"/>
                <w:numId w:val="1"/>
              </w:numPr>
              <w:rPr>
                <w:rFonts w:ascii="Arial" w:hAnsi="Arial" w:cs="Arial"/>
                <w:b/>
                <w:sz w:val="20"/>
                <w:szCs w:val="20"/>
              </w:rPr>
            </w:pPr>
            <w:r w:rsidRPr="00862C7D">
              <w:rPr>
                <w:rFonts w:ascii="Arial" w:hAnsi="Arial" w:cs="Arial"/>
                <w:b/>
                <w:sz w:val="18"/>
                <w:szCs w:val="18"/>
              </w:rPr>
              <w:t>Justificación</w:t>
            </w:r>
            <w:r w:rsidRPr="00862C7D">
              <w:rPr>
                <w:rFonts w:ascii="Arial" w:hAnsi="Arial" w:cs="Arial"/>
                <w:b/>
                <w:sz w:val="20"/>
                <w:szCs w:val="20"/>
              </w:rPr>
              <w:t xml:space="preserve"> de los factores de selección que permiten escoger  la oferta más favorable</w:t>
            </w:r>
          </w:p>
          <w:p w:rsidR="00862C7D" w:rsidRPr="00862C7D" w:rsidRDefault="00862C7D" w:rsidP="00862C7D">
            <w:pPr>
              <w:rPr>
                <w:rFonts w:ascii="Arial" w:hAnsi="Arial" w:cs="Arial"/>
                <w:b/>
                <w:sz w:val="20"/>
                <w:szCs w:val="20"/>
              </w:rPr>
            </w:pPr>
          </w:p>
          <w:p w:rsidR="00862C7D" w:rsidRPr="0078155A" w:rsidRDefault="00862C7D" w:rsidP="00862C7D">
            <w:pPr>
              <w:jc w:val="both"/>
              <w:rPr>
                <w:rFonts w:ascii="Arial" w:hAnsi="Arial" w:cs="Arial"/>
                <w:sz w:val="20"/>
                <w:szCs w:val="20"/>
              </w:rPr>
            </w:pPr>
            <w:r w:rsidRPr="00862C7D">
              <w:rPr>
                <w:rFonts w:ascii="Arial" w:hAnsi="Arial" w:cs="Arial"/>
                <w:b/>
                <w:sz w:val="20"/>
                <w:szCs w:val="20"/>
              </w:rPr>
              <w:t>El INC evaluará las propuestas así:</w:t>
            </w:r>
          </w:p>
        </w:tc>
      </w:tr>
      <w:tr w:rsidR="0055095A" w:rsidRPr="0078155A" w:rsidTr="00EF6543">
        <w:trPr>
          <w:trHeight w:val="1260"/>
        </w:trPr>
        <w:tc>
          <w:tcPr>
            <w:tcW w:w="10132" w:type="dxa"/>
            <w:gridSpan w:val="2"/>
            <w:tcBorders>
              <w:top w:val="single" w:sz="4" w:space="0" w:color="auto"/>
              <w:bottom w:val="single" w:sz="4" w:space="0" w:color="auto"/>
            </w:tcBorders>
            <w:shd w:val="clear" w:color="auto" w:fill="FFFFFF"/>
            <w:vAlign w:val="center"/>
          </w:tcPr>
          <w:p w:rsidR="0055095A" w:rsidRPr="00537A69" w:rsidRDefault="0055095A" w:rsidP="0055095A">
            <w:pPr>
              <w:jc w:val="both"/>
              <w:rPr>
                <w:rFonts w:ascii="Arial" w:hAnsi="Arial" w:cs="Arial"/>
                <w:b/>
                <w:sz w:val="20"/>
                <w:szCs w:val="20"/>
              </w:rPr>
            </w:pPr>
            <w:r w:rsidRPr="00537A69">
              <w:rPr>
                <w:rFonts w:ascii="Arial" w:hAnsi="Arial" w:cs="Arial"/>
                <w:b/>
                <w:sz w:val="20"/>
                <w:szCs w:val="20"/>
              </w:rPr>
              <w:t xml:space="preserve">REQUISITOS HABILITANTES: </w:t>
            </w:r>
          </w:p>
          <w:p w:rsidR="0055095A" w:rsidRPr="000D7F13" w:rsidRDefault="0055095A" w:rsidP="000D574E">
            <w:pPr>
              <w:pStyle w:val="Prrafodelista"/>
              <w:numPr>
                <w:ilvl w:val="0"/>
                <w:numId w:val="2"/>
              </w:numPr>
              <w:ind w:left="360"/>
              <w:jc w:val="both"/>
              <w:rPr>
                <w:rFonts w:ascii="Arial" w:hAnsi="Arial" w:cs="Arial"/>
                <w:sz w:val="20"/>
                <w:szCs w:val="20"/>
              </w:rPr>
            </w:pPr>
            <w:r>
              <w:rPr>
                <w:rFonts w:ascii="Arial" w:hAnsi="Arial" w:cs="Arial"/>
                <w:b/>
                <w:sz w:val="20"/>
                <w:szCs w:val="20"/>
              </w:rPr>
              <w:t>JURÍDICOS</w:t>
            </w:r>
            <w:r w:rsidRPr="0078155A">
              <w:rPr>
                <w:rFonts w:ascii="Arial" w:hAnsi="Arial" w:cs="Arial"/>
                <w:sz w:val="20"/>
                <w:szCs w:val="20"/>
              </w:rPr>
              <w:t>:</w:t>
            </w:r>
            <w:r w:rsidRPr="0078155A">
              <w:rPr>
                <w:rFonts w:ascii="Arial" w:hAnsi="Arial" w:cs="Arial"/>
                <w:kern w:val="36"/>
                <w:sz w:val="20"/>
                <w:szCs w:val="20"/>
              </w:rPr>
              <w:t xml:space="preserve"> no</w:t>
            </w:r>
            <w:r w:rsidRPr="0078155A">
              <w:rPr>
                <w:rFonts w:ascii="Arial" w:hAnsi="Arial" w:cs="Arial"/>
                <w:color w:val="000000"/>
                <w:sz w:val="20"/>
                <w:szCs w:val="20"/>
                <w:lang w:val="es-ES_tradnl"/>
              </w:rPr>
              <w:t xml:space="preserve"> tiene puntaje. Habilita o Deshabilita, cuyos documentos serán solicitados en los términos de condiciones.</w:t>
            </w:r>
          </w:p>
          <w:p w:rsidR="0055095A" w:rsidRPr="000D7F13" w:rsidRDefault="0055095A" w:rsidP="000D574E">
            <w:pPr>
              <w:pStyle w:val="Prrafodelista"/>
              <w:numPr>
                <w:ilvl w:val="0"/>
                <w:numId w:val="2"/>
              </w:numPr>
              <w:ind w:left="360"/>
              <w:jc w:val="both"/>
              <w:rPr>
                <w:rFonts w:ascii="Arial" w:hAnsi="Arial" w:cs="Arial"/>
                <w:sz w:val="20"/>
                <w:szCs w:val="20"/>
              </w:rPr>
            </w:pPr>
            <w:r w:rsidRPr="0078155A">
              <w:rPr>
                <w:rFonts w:ascii="Arial" w:hAnsi="Arial" w:cs="Arial"/>
                <w:b/>
                <w:sz w:val="20"/>
                <w:szCs w:val="20"/>
              </w:rPr>
              <w:t>FINANCIER</w:t>
            </w:r>
            <w:r>
              <w:rPr>
                <w:rFonts w:ascii="Arial" w:hAnsi="Arial" w:cs="Arial"/>
                <w:b/>
                <w:sz w:val="20"/>
                <w:szCs w:val="20"/>
              </w:rPr>
              <w:t>OS</w:t>
            </w:r>
            <w:r w:rsidRPr="0078155A">
              <w:rPr>
                <w:rFonts w:ascii="Arial" w:hAnsi="Arial" w:cs="Arial"/>
                <w:sz w:val="20"/>
                <w:szCs w:val="20"/>
              </w:rPr>
              <w:t xml:space="preserve">: </w:t>
            </w:r>
            <w:r w:rsidRPr="0078155A">
              <w:rPr>
                <w:rFonts w:ascii="Arial" w:hAnsi="Arial" w:cs="Arial"/>
                <w:kern w:val="36"/>
                <w:sz w:val="20"/>
                <w:szCs w:val="20"/>
              </w:rPr>
              <w:t>No</w:t>
            </w:r>
            <w:r w:rsidRPr="0078155A">
              <w:rPr>
                <w:rFonts w:ascii="Arial" w:hAnsi="Arial" w:cs="Arial"/>
                <w:color w:val="000000"/>
                <w:sz w:val="20"/>
                <w:szCs w:val="20"/>
                <w:lang w:val="es-ES_tradnl"/>
              </w:rPr>
              <w:t xml:space="preserve"> tiene puntaje. Habilita o Deshabilita. Cuyos indicadores serán establecidos en los términos de condiciones.</w:t>
            </w:r>
          </w:p>
          <w:p w:rsidR="0055095A" w:rsidRDefault="0055095A" w:rsidP="000D574E">
            <w:pPr>
              <w:pStyle w:val="Prrafodelista"/>
              <w:numPr>
                <w:ilvl w:val="0"/>
                <w:numId w:val="2"/>
              </w:numPr>
              <w:ind w:left="360"/>
              <w:jc w:val="both"/>
              <w:rPr>
                <w:rFonts w:ascii="Arial" w:hAnsi="Arial" w:cs="Arial"/>
                <w:sz w:val="20"/>
                <w:szCs w:val="20"/>
              </w:rPr>
            </w:pPr>
            <w:r w:rsidRPr="00537A69">
              <w:rPr>
                <w:rFonts w:ascii="Arial" w:hAnsi="Arial" w:cs="Arial"/>
                <w:b/>
                <w:sz w:val="20"/>
                <w:szCs w:val="20"/>
              </w:rPr>
              <w:t>TÉCNICOS</w:t>
            </w:r>
            <w:r w:rsidRPr="00537A69">
              <w:rPr>
                <w:rFonts w:ascii="Arial" w:hAnsi="Arial" w:cs="Arial"/>
                <w:sz w:val="20"/>
                <w:szCs w:val="20"/>
              </w:rPr>
              <w:t xml:space="preserve">: </w:t>
            </w:r>
            <w:r w:rsidRPr="00537A69">
              <w:rPr>
                <w:rFonts w:ascii="Arial" w:hAnsi="Arial" w:cs="Arial"/>
                <w:kern w:val="36"/>
                <w:sz w:val="20"/>
                <w:szCs w:val="20"/>
              </w:rPr>
              <w:t xml:space="preserve">Será realizada de acuerdo con los siguientes criterios </w:t>
            </w:r>
            <w:r w:rsidRPr="00537A69">
              <w:rPr>
                <w:rFonts w:ascii="Arial" w:hAnsi="Arial" w:cs="Arial"/>
                <w:color w:val="000000"/>
                <w:sz w:val="20"/>
                <w:szCs w:val="20"/>
                <w:lang w:val="es-ES_tradnl"/>
              </w:rPr>
              <w:t>serán establecidos en los términos de condiciones. Ver anexo 1</w:t>
            </w:r>
          </w:p>
        </w:tc>
      </w:tr>
      <w:tr w:rsidR="00862C7D" w:rsidRPr="0078155A" w:rsidTr="00EF6543">
        <w:trPr>
          <w:trHeight w:val="1260"/>
        </w:trPr>
        <w:tc>
          <w:tcPr>
            <w:tcW w:w="10132" w:type="dxa"/>
            <w:gridSpan w:val="2"/>
            <w:tcBorders>
              <w:top w:val="single" w:sz="4" w:space="0" w:color="auto"/>
              <w:bottom w:val="single" w:sz="4" w:space="0" w:color="auto"/>
            </w:tcBorders>
            <w:shd w:val="clear" w:color="auto" w:fill="D9D9D9" w:themeFill="background1" w:themeFillShade="D9"/>
            <w:vAlign w:val="center"/>
          </w:tcPr>
          <w:p w:rsidR="00862C7D" w:rsidRPr="00862C7D" w:rsidRDefault="00862C7D" w:rsidP="000D574E">
            <w:pPr>
              <w:pStyle w:val="Prrafodelista"/>
              <w:numPr>
                <w:ilvl w:val="0"/>
                <w:numId w:val="1"/>
              </w:numPr>
              <w:rPr>
                <w:rFonts w:ascii="Arial" w:hAnsi="Arial" w:cs="Arial"/>
                <w:b/>
                <w:sz w:val="18"/>
                <w:szCs w:val="18"/>
              </w:rPr>
            </w:pPr>
            <w:r w:rsidRPr="00862C7D">
              <w:rPr>
                <w:rFonts w:ascii="Arial" w:hAnsi="Arial" w:cs="Arial"/>
                <w:b/>
                <w:sz w:val="18"/>
                <w:szCs w:val="18"/>
              </w:rPr>
              <w:t>Análisis del riesgo y la forma de mitigarlo</w:t>
            </w:r>
          </w:p>
          <w:p w:rsidR="00862C7D" w:rsidRPr="00862C7D" w:rsidRDefault="00862C7D" w:rsidP="00862C7D">
            <w:pPr>
              <w:rPr>
                <w:rFonts w:ascii="Arial" w:hAnsi="Arial" w:cs="Arial"/>
                <w:b/>
                <w:sz w:val="18"/>
                <w:szCs w:val="18"/>
              </w:rPr>
            </w:pPr>
          </w:p>
          <w:p w:rsidR="00C40E9A" w:rsidRPr="00537A69" w:rsidRDefault="00862C7D" w:rsidP="00C40E9A">
            <w:pPr>
              <w:rPr>
                <w:rFonts w:ascii="Arial" w:hAnsi="Arial" w:cs="Arial"/>
                <w:b/>
                <w:sz w:val="20"/>
                <w:szCs w:val="20"/>
              </w:rPr>
            </w:pPr>
            <w:r w:rsidRPr="00A451A3">
              <w:rPr>
                <w:rFonts w:ascii="Arial" w:hAnsi="Arial" w:cs="Arial"/>
                <w:sz w:val="18"/>
                <w:szCs w:val="18"/>
              </w:rPr>
              <w:t>“</w:t>
            </w:r>
          </w:p>
          <w:p w:rsidR="00862C7D" w:rsidRPr="00537A69" w:rsidRDefault="00862C7D" w:rsidP="00862C7D">
            <w:pPr>
              <w:rPr>
                <w:rFonts w:ascii="Arial" w:hAnsi="Arial" w:cs="Arial"/>
                <w:b/>
                <w:sz w:val="20"/>
                <w:szCs w:val="20"/>
              </w:rPr>
            </w:pPr>
          </w:p>
        </w:tc>
      </w:tr>
      <w:tr w:rsidR="0055095A" w:rsidRPr="0078155A" w:rsidTr="00EF6543">
        <w:trPr>
          <w:trHeight w:val="152"/>
        </w:trPr>
        <w:tc>
          <w:tcPr>
            <w:tcW w:w="10132" w:type="dxa"/>
            <w:gridSpan w:val="2"/>
            <w:tcBorders>
              <w:top w:val="single" w:sz="4" w:space="0" w:color="auto"/>
              <w:bottom w:val="single" w:sz="4" w:space="0" w:color="auto"/>
            </w:tcBorders>
            <w:shd w:val="clear" w:color="auto" w:fill="FFFFFF"/>
          </w:tcPr>
          <w:p w:rsidR="006D04B6" w:rsidRDefault="006D04B6" w:rsidP="006D04B6">
            <w:pPr>
              <w:jc w:val="both"/>
              <w:rPr>
                <w:rFonts w:ascii="Arial" w:hAnsi="Arial" w:cs="Arial"/>
                <w:sz w:val="20"/>
                <w:szCs w:val="20"/>
              </w:rPr>
            </w:pPr>
            <w:r>
              <w:rPr>
                <w:rFonts w:ascii="Arial" w:hAnsi="Arial" w:cs="Arial"/>
                <w:sz w:val="20"/>
                <w:szCs w:val="20"/>
              </w:rPr>
              <w:t>La matriz de riesgos debe ser resultado del análisis del objeto contractual, en el marco de la previsibilidad, de tal manera que al estar identificados, el INC pueda mitigarlos, valorar su ocurrencia y distribuirlos entre contratante y contratista.</w:t>
            </w:r>
          </w:p>
          <w:p w:rsidR="006D04B6" w:rsidRPr="00F93AA6" w:rsidRDefault="006D04B6" w:rsidP="006D04B6">
            <w:pPr>
              <w:jc w:val="both"/>
              <w:rPr>
                <w:rFonts w:ascii="Arial" w:hAnsi="Arial" w:cs="Arial"/>
                <w:sz w:val="20"/>
                <w:szCs w:val="20"/>
              </w:rPr>
            </w:pPr>
            <w:r w:rsidRPr="00F93AA6">
              <w:rPr>
                <w:rFonts w:ascii="Arial" w:hAnsi="Arial" w:cs="Arial"/>
                <w:sz w:val="20"/>
                <w:szCs w:val="20"/>
              </w:rPr>
              <w:t xml:space="preserve">Los riesgos previsibles que pueden afectar la correcta ejecución del proceso de contratación, están relacionados con el cumplimiento del oferente y el contratista, entre los cuales tenemos: </w:t>
            </w:r>
          </w:p>
          <w:p w:rsidR="006D04B6" w:rsidRPr="00F93AA6" w:rsidRDefault="006D04B6" w:rsidP="006D04B6">
            <w:pPr>
              <w:jc w:val="both"/>
              <w:rPr>
                <w:rFonts w:ascii="Arial" w:hAnsi="Arial" w:cs="Arial"/>
                <w:sz w:val="20"/>
                <w:szCs w:val="20"/>
              </w:rPr>
            </w:pPr>
          </w:p>
          <w:p w:rsidR="006D04B6" w:rsidRPr="00F93AA6" w:rsidRDefault="006D04B6" w:rsidP="006D04B6">
            <w:pPr>
              <w:pStyle w:val="Prrafodelista"/>
              <w:numPr>
                <w:ilvl w:val="0"/>
                <w:numId w:val="26"/>
              </w:numPr>
              <w:rPr>
                <w:rFonts w:ascii="Arial" w:hAnsi="Arial" w:cs="Arial"/>
                <w:sz w:val="20"/>
                <w:szCs w:val="20"/>
              </w:rPr>
            </w:pPr>
            <w:r w:rsidRPr="00F93AA6">
              <w:rPr>
                <w:rFonts w:ascii="Arial" w:hAnsi="Arial" w:cs="Arial"/>
                <w:sz w:val="20"/>
                <w:szCs w:val="20"/>
              </w:rPr>
              <w:t>Incumplimiento en el ofrecimiento económico</w:t>
            </w:r>
          </w:p>
          <w:p w:rsidR="006D04B6" w:rsidRDefault="002022DF" w:rsidP="006D04B6">
            <w:pPr>
              <w:pStyle w:val="Prrafodelista"/>
              <w:numPr>
                <w:ilvl w:val="0"/>
                <w:numId w:val="26"/>
              </w:numPr>
              <w:jc w:val="both"/>
              <w:rPr>
                <w:rFonts w:ascii="Arial" w:hAnsi="Arial" w:cs="Arial"/>
                <w:sz w:val="20"/>
                <w:szCs w:val="20"/>
              </w:rPr>
            </w:pPr>
            <w:r>
              <w:rPr>
                <w:rFonts w:ascii="Arial" w:hAnsi="Arial" w:cs="Arial"/>
                <w:sz w:val="20"/>
                <w:szCs w:val="20"/>
              </w:rPr>
              <w:t>Incumplimiento de las especificaciones técnicas</w:t>
            </w:r>
          </w:p>
          <w:p w:rsidR="006D04B6" w:rsidRPr="00F93AA6" w:rsidRDefault="006D04B6" w:rsidP="006D04B6">
            <w:pPr>
              <w:pStyle w:val="Prrafodelista"/>
              <w:numPr>
                <w:ilvl w:val="0"/>
                <w:numId w:val="26"/>
              </w:numPr>
              <w:rPr>
                <w:rFonts w:ascii="Arial" w:hAnsi="Arial" w:cs="Arial"/>
                <w:sz w:val="20"/>
                <w:szCs w:val="20"/>
              </w:rPr>
            </w:pPr>
            <w:r w:rsidRPr="00F93AA6">
              <w:rPr>
                <w:rFonts w:ascii="Arial" w:hAnsi="Arial" w:cs="Arial"/>
                <w:sz w:val="20"/>
                <w:szCs w:val="20"/>
              </w:rPr>
              <w:t>Incumplimiento de las obligaciones contractuales</w:t>
            </w:r>
          </w:p>
          <w:p w:rsidR="006D04B6" w:rsidRPr="00E769BA" w:rsidRDefault="006D04B6" w:rsidP="006D04B6">
            <w:pPr>
              <w:pStyle w:val="Prrafodelista"/>
              <w:numPr>
                <w:ilvl w:val="0"/>
                <w:numId w:val="26"/>
              </w:numPr>
              <w:rPr>
                <w:rFonts w:ascii="Arial" w:hAnsi="Arial" w:cs="Arial"/>
                <w:sz w:val="20"/>
                <w:szCs w:val="20"/>
              </w:rPr>
            </w:pPr>
            <w:r>
              <w:rPr>
                <w:rFonts w:ascii="Arial" w:hAnsi="Arial" w:cs="Arial"/>
                <w:sz w:val="20"/>
                <w:szCs w:val="20"/>
              </w:rPr>
              <w:t>Mala calidad del servicio adquirido</w:t>
            </w:r>
          </w:p>
          <w:p w:rsidR="006D04B6" w:rsidRPr="00F93AA6" w:rsidRDefault="006D04B6" w:rsidP="006D04B6">
            <w:pPr>
              <w:autoSpaceDE w:val="0"/>
              <w:autoSpaceDN w:val="0"/>
              <w:adjustRightInd w:val="0"/>
              <w:jc w:val="both"/>
              <w:rPr>
                <w:rFonts w:ascii="Arial" w:hAnsi="Arial" w:cs="Arial"/>
                <w:sz w:val="20"/>
                <w:szCs w:val="20"/>
              </w:rPr>
            </w:pPr>
            <w:r w:rsidRPr="00F93AA6">
              <w:rPr>
                <w:rFonts w:ascii="Arial" w:eastAsia="Calibri" w:hAnsi="Arial" w:cs="Arial"/>
                <w:sz w:val="20"/>
                <w:szCs w:val="20"/>
                <w:lang w:eastAsia="en-US"/>
              </w:rPr>
              <w:t xml:space="preserve">Para mitigar los riesgos antes descritos se utilizarán los mecanismos de cobertura mediante las pólizas requeridas en los términos de condiciones. Así mismo se </w:t>
            </w:r>
            <w:r w:rsidRPr="00F93AA6">
              <w:rPr>
                <w:rFonts w:ascii="Arial" w:hAnsi="Arial" w:cs="Arial"/>
                <w:sz w:val="20"/>
                <w:szCs w:val="20"/>
              </w:rPr>
              <w:t xml:space="preserve">vigilará permanentemente la correcta ejecución del contrato, para lo cual el director general o su delegado nombrará un supervisor o interventor del contrato según corresponda. En el evento de incumplimiento se adelantará el proceso administrativo sancionatorio que señala la ley 1437 de 2011 (Código de Procedimiento Administrativo y de lo Contencioso Administrativo), garantizando en todo caso el debido proceso y los derechos de defensa y contradicción. </w:t>
            </w:r>
          </w:p>
          <w:p w:rsidR="006D04B6" w:rsidRDefault="006D04B6" w:rsidP="006D04B6">
            <w:pPr>
              <w:autoSpaceDE w:val="0"/>
              <w:autoSpaceDN w:val="0"/>
              <w:adjustRightInd w:val="0"/>
              <w:jc w:val="both"/>
              <w:rPr>
                <w:rFonts w:ascii="Arial" w:hAnsi="Arial" w:cs="Arial"/>
                <w:sz w:val="20"/>
                <w:szCs w:val="20"/>
              </w:rPr>
            </w:pPr>
            <w:r w:rsidRPr="00F93AA6">
              <w:rPr>
                <w:rFonts w:ascii="Arial" w:hAnsi="Arial" w:cs="Arial"/>
                <w:sz w:val="20"/>
                <w:szCs w:val="20"/>
              </w:rPr>
              <w:t>Otros riesgos previsibles que pueden afectar los procesos de selección serán las declaratorias desiertas por concepto técnico, precio y oferente, para lo cual el Instituto optara por surtir nuevos procesos de selección replanteando la modalidad del proceso.</w:t>
            </w:r>
          </w:p>
          <w:p w:rsidR="00BB2127" w:rsidRPr="0078155A" w:rsidRDefault="00BB2127" w:rsidP="0055095A">
            <w:pPr>
              <w:jc w:val="both"/>
              <w:rPr>
                <w:rFonts w:ascii="Arial" w:hAnsi="Arial" w:cs="Arial"/>
                <w:sz w:val="20"/>
                <w:szCs w:val="20"/>
              </w:rPr>
            </w:pPr>
          </w:p>
        </w:tc>
      </w:tr>
      <w:tr w:rsidR="0055095A" w:rsidRPr="0078155A" w:rsidTr="00EF6543">
        <w:trPr>
          <w:trHeight w:val="152"/>
        </w:trPr>
        <w:tc>
          <w:tcPr>
            <w:tcW w:w="3625" w:type="dxa"/>
            <w:tcBorders>
              <w:top w:val="single" w:sz="4" w:space="0" w:color="auto"/>
              <w:bottom w:val="single" w:sz="4" w:space="0" w:color="auto"/>
              <w:right w:val="single" w:sz="4" w:space="0" w:color="auto"/>
            </w:tcBorders>
            <w:shd w:val="clear" w:color="auto" w:fill="FFFFFF"/>
          </w:tcPr>
          <w:p w:rsidR="0055095A" w:rsidRPr="0078155A" w:rsidRDefault="0055095A" w:rsidP="000D574E">
            <w:pPr>
              <w:pStyle w:val="Prrafodelista"/>
              <w:numPr>
                <w:ilvl w:val="0"/>
                <w:numId w:val="1"/>
              </w:numPr>
              <w:jc w:val="both"/>
              <w:rPr>
                <w:rFonts w:ascii="Arial" w:hAnsi="Arial" w:cs="Arial"/>
                <w:color w:val="FF0000"/>
                <w:sz w:val="20"/>
                <w:szCs w:val="20"/>
              </w:rPr>
            </w:pPr>
            <w:r w:rsidRPr="00537A69">
              <w:rPr>
                <w:rFonts w:ascii="Arial" w:hAnsi="Arial" w:cs="Arial"/>
                <w:sz w:val="20"/>
                <w:szCs w:val="20"/>
              </w:rPr>
              <w:t xml:space="preserve">Número de Certificado de Disponibilidad Presupuestal que respalda la solicitud </w:t>
            </w:r>
          </w:p>
        </w:tc>
        <w:tc>
          <w:tcPr>
            <w:tcW w:w="6507" w:type="dxa"/>
            <w:tcBorders>
              <w:top w:val="single" w:sz="4" w:space="0" w:color="auto"/>
              <w:left w:val="single" w:sz="4" w:space="0" w:color="auto"/>
              <w:bottom w:val="single" w:sz="4" w:space="0" w:color="auto"/>
            </w:tcBorders>
            <w:shd w:val="clear" w:color="auto" w:fill="FFFFFF"/>
            <w:vAlign w:val="center"/>
          </w:tcPr>
          <w:p w:rsidR="0055095A" w:rsidRPr="000D7F13" w:rsidRDefault="004271C5" w:rsidP="004271C5">
            <w:pPr>
              <w:jc w:val="both"/>
              <w:rPr>
                <w:rFonts w:ascii="Arial" w:hAnsi="Arial" w:cs="Arial"/>
                <w:sz w:val="20"/>
                <w:szCs w:val="20"/>
              </w:rPr>
            </w:pPr>
            <w:r>
              <w:rPr>
                <w:rFonts w:ascii="Arial" w:hAnsi="Arial" w:cs="Arial"/>
                <w:sz w:val="20"/>
                <w:szCs w:val="20"/>
              </w:rPr>
              <w:t>1201800527</w:t>
            </w:r>
            <w:r w:rsidR="00C13170">
              <w:rPr>
                <w:rFonts w:ascii="Arial" w:hAnsi="Arial" w:cs="Arial"/>
                <w:sz w:val="20"/>
                <w:szCs w:val="20"/>
              </w:rPr>
              <w:t xml:space="preserve">                                                                                                                                                                                                                                                                                                                                                                                                                                                                                                                                                                                                                                                                                                                                </w:t>
            </w:r>
          </w:p>
        </w:tc>
      </w:tr>
      <w:tr w:rsidR="0055095A" w:rsidRPr="0078155A" w:rsidTr="00EF6543">
        <w:trPr>
          <w:trHeight w:val="152"/>
        </w:trPr>
        <w:tc>
          <w:tcPr>
            <w:tcW w:w="3625" w:type="dxa"/>
            <w:tcBorders>
              <w:top w:val="single" w:sz="4" w:space="0" w:color="auto"/>
              <w:bottom w:val="single" w:sz="4" w:space="0" w:color="auto"/>
              <w:right w:val="single" w:sz="4" w:space="0" w:color="auto"/>
            </w:tcBorders>
            <w:shd w:val="clear" w:color="auto" w:fill="FFFFFF"/>
          </w:tcPr>
          <w:p w:rsidR="0055095A" w:rsidRPr="0078155A" w:rsidRDefault="0055095A" w:rsidP="000D574E">
            <w:pPr>
              <w:pStyle w:val="Prrafodelista"/>
              <w:numPr>
                <w:ilvl w:val="0"/>
                <w:numId w:val="1"/>
              </w:numPr>
              <w:jc w:val="both"/>
              <w:rPr>
                <w:rFonts w:ascii="Arial" w:hAnsi="Arial" w:cs="Arial"/>
                <w:sz w:val="20"/>
                <w:szCs w:val="20"/>
              </w:rPr>
            </w:pPr>
            <w:r w:rsidRPr="00F93AA6">
              <w:rPr>
                <w:rFonts w:ascii="Arial" w:hAnsi="Arial" w:cs="Arial"/>
                <w:sz w:val="20"/>
                <w:szCs w:val="20"/>
              </w:rPr>
              <w:t>Número de la solicitud de pedido.</w:t>
            </w:r>
          </w:p>
        </w:tc>
        <w:tc>
          <w:tcPr>
            <w:tcW w:w="6507" w:type="dxa"/>
            <w:tcBorders>
              <w:top w:val="single" w:sz="4" w:space="0" w:color="auto"/>
              <w:left w:val="single" w:sz="4" w:space="0" w:color="auto"/>
              <w:bottom w:val="single" w:sz="4" w:space="0" w:color="auto"/>
            </w:tcBorders>
            <w:shd w:val="clear" w:color="auto" w:fill="FFFFFF"/>
            <w:vAlign w:val="center"/>
          </w:tcPr>
          <w:p w:rsidR="0055095A" w:rsidRDefault="0055095A" w:rsidP="0055095A">
            <w:pPr>
              <w:rPr>
                <w:rFonts w:ascii="Arial" w:hAnsi="Arial" w:cs="Arial"/>
                <w:sz w:val="20"/>
                <w:szCs w:val="20"/>
              </w:rPr>
            </w:pPr>
          </w:p>
          <w:p w:rsidR="00862C7D" w:rsidRDefault="004271C5" w:rsidP="0055095A">
            <w:pPr>
              <w:rPr>
                <w:rFonts w:ascii="Arial" w:hAnsi="Arial" w:cs="Arial"/>
                <w:sz w:val="20"/>
                <w:szCs w:val="20"/>
              </w:rPr>
            </w:pPr>
            <w:r>
              <w:rPr>
                <w:rFonts w:ascii="Arial" w:hAnsi="Arial" w:cs="Arial"/>
                <w:sz w:val="20"/>
                <w:szCs w:val="20"/>
              </w:rPr>
              <w:t>10012644/ 0001</w:t>
            </w:r>
          </w:p>
          <w:p w:rsidR="00862C7D" w:rsidRPr="0078155A" w:rsidRDefault="00862C7D" w:rsidP="0055095A">
            <w:pPr>
              <w:rPr>
                <w:rFonts w:ascii="Arial" w:hAnsi="Arial" w:cs="Arial"/>
                <w:sz w:val="20"/>
                <w:szCs w:val="20"/>
              </w:rPr>
            </w:pPr>
          </w:p>
        </w:tc>
      </w:tr>
    </w:tbl>
    <w:p w:rsidR="00E57B2A" w:rsidRDefault="00E57B2A" w:rsidP="00CD59E6">
      <w:pPr>
        <w:jc w:val="both"/>
        <w:rPr>
          <w:rFonts w:ascii="Arial" w:hAnsi="Arial" w:cs="Arial"/>
          <w:bCs/>
          <w:sz w:val="20"/>
          <w:szCs w:val="20"/>
        </w:rPr>
      </w:pPr>
    </w:p>
    <w:p w:rsidR="00862C7D" w:rsidRDefault="00862C7D" w:rsidP="00CD59E6">
      <w:pPr>
        <w:jc w:val="both"/>
        <w:rPr>
          <w:rFonts w:ascii="Arial" w:hAnsi="Arial" w:cs="Arial"/>
          <w:bCs/>
          <w:sz w:val="20"/>
          <w:szCs w:val="20"/>
        </w:rPr>
      </w:pPr>
    </w:p>
    <w:p w:rsidR="00862C7D" w:rsidRDefault="00862C7D" w:rsidP="00CD59E6">
      <w:pPr>
        <w:jc w:val="both"/>
        <w:rPr>
          <w:rFonts w:ascii="Arial" w:hAnsi="Arial" w:cs="Arial"/>
          <w:bCs/>
          <w:sz w:val="20"/>
          <w:szCs w:val="20"/>
        </w:rPr>
      </w:pPr>
    </w:p>
    <w:p w:rsidR="00862C7D" w:rsidRPr="0078155A" w:rsidRDefault="00862C7D" w:rsidP="00CD59E6">
      <w:pPr>
        <w:jc w:val="both"/>
        <w:rPr>
          <w:rFonts w:ascii="Arial" w:hAnsi="Arial" w:cs="Arial"/>
          <w:bCs/>
          <w:sz w:val="20"/>
          <w:szCs w:val="20"/>
        </w:rPr>
      </w:pPr>
    </w:p>
    <w:p w:rsidR="00AE5D26" w:rsidRPr="0078155A" w:rsidRDefault="00AE5D26" w:rsidP="00CD59E6">
      <w:pPr>
        <w:jc w:val="both"/>
        <w:rPr>
          <w:rFonts w:ascii="Arial" w:hAnsi="Arial" w:cs="Arial"/>
          <w:bCs/>
          <w:sz w:val="20"/>
          <w:szCs w:val="20"/>
          <w:u w:val="single"/>
        </w:rPr>
      </w:pPr>
      <w:r w:rsidRPr="0078155A">
        <w:rPr>
          <w:rFonts w:ascii="Arial" w:hAnsi="Arial" w:cs="Arial"/>
          <w:bCs/>
          <w:sz w:val="20"/>
          <w:szCs w:val="20"/>
        </w:rPr>
        <w:t xml:space="preserve">Firman: </w:t>
      </w:r>
    </w:p>
    <w:p w:rsidR="00A149D2" w:rsidRPr="0078155A" w:rsidRDefault="00A149D2" w:rsidP="00CD59E6">
      <w:pPr>
        <w:tabs>
          <w:tab w:val="left" w:pos="1680"/>
        </w:tabs>
        <w:jc w:val="both"/>
        <w:rPr>
          <w:rFonts w:ascii="Arial" w:hAnsi="Arial" w:cs="Arial"/>
          <w:sz w:val="20"/>
          <w:szCs w:val="20"/>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8"/>
      </w:tblGrid>
      <w:tr w:rsidR="009910A4" w:rsidRPr="0078155A" w:rsidTr="009910A4">
        <w:trPr>
          <w:trHeight w:val="510"/>
        </w:trPr>
        <w:tc>
          <w:tcPr>
            <w:tcW w:w="10208" w:type="dxa"/>
            <w:shd w:val="clear" w:color="auto" w:fill="auto"/>
            <w:vAlign w:val="center"/>
          </w:tcPr>
          <w:p w:rsidR="009910A4" w:rsidRPr="009910A4" w:rsidRDefault="009910A4" w:rsidP="009910A4">
            <w:pPr>
              <w:rPr>
                <w:rFonts w:ascii="Arial" w:hAnsi="Arial" w:cs="Arial"/>
                <w:sz w:val="20"/>
                <w:szCs w:val="20"/>
              </w:rPr>
            </w:pPr>
            <w:r w:rsidRPr="0078155A">
              <w:rPr>
                <w:rFonts w:ascii="Arial" w:hAnsi="Arial" w:cs="Arial"/>
                <w:sz w:val="20"/>
                <w:szCs w:val="20"/>
              </w:rPr>
              <w:t>Nombre y cargo del solicitante.</w:t>
            </w:r>
            <w:r w:rsidR="003F4FFA">
              <w:rPr>
                <w:rFonts w:ascii="Arial" w:hAnsi="Arial" w:cs="Arial"/>
                <w:sz w:val="20"/>
                <w:szCs w:val="20"/>
              </w:rPr>
              <w:t xml:space="preserve"> ALEXANDER CARREÑO DUEÑAS                                                                                         Coordinador Grupo Área De Investigaciones </w:t>
            </w:r>
          </w:p>
        </w:tc>
      </w:tr>
      <w:tr w:rsidR="00A149D2" w:rsidRPr="0078155A" w:rsidTr="00A060D3">
        <w:trPr>
          <w:trHeight w:val="745"/>
        </w:trPr>
        <w:tc>
          <w:tcPr>
            <w:tcW w:w="10208" w:type="dxa"/>
            <w:shd w:val="clear" w:color="auto" w:fill="auto"/>
          </w:tcPr>
          <w:p w:rsidR="009910A4" w:rsidRDefault="009910A4" w:rsidP="00CD59E6">
            <w:pPr>
              <w:jc w:val="both"/>
              <w:rPr>
                <w:rFonts w:ascii="Arial" w:hAnsi="Arial" w:cs="Arial"/>
                <w:sz w:val="20"/>
                <w:szCs w:val="20"/>
              </w:rPr>
            </w:pPr>
          </w:p>
          <w:p w:rsidR="00FE5F56" w:rsidRPr="0078155A" w:rsidRDefault="00A149D2" w:rsidP="00CD59E6">
            <w:pPr>
              <w:jc w:val="both"/>
              <w:rPr>
                <w:rFonts w:ascii="Arial" w:hAnsi="Arial" w:cs="Arial"/>
                <w:bCs/>
                <w:sz w:val="20"/>
                <w:szCs w:val="20"/>
              </w:rPr>
            </w:pPr>
            <w:r w:rsidRPr="0078155A">
              <w:rPr>
                <w:rFonts w:ascii="Arial" w:hAnsi="Arial" w:cs="Arial"/>
                <w:sz w:val="20"/>
                <w:szCs w:val="20"/>
              </w:rPr>
              <w:t>OBSERVACIONES:</w:t>
            </w:r>
          </w:p>
          <w:p w:rsidR="00FE5F56" w:rsidRPr="0078155A" w:rsidRDefault="00FE5F56" w:rsidP="00CD59E6">
            <w:pPr>
              <w:jc w:val="both"/>
              <w:rPr>
                <w:rFonts w:ascii="Arial" w:hAnsi="Arial" w:cs="Arial"/>
                <w:bCs/>
                <w:sz w:val="20"/>
                <w:szCs w:val="20"/>
              </w:rPr>
            </w:pPr>
          </w:p>
        </w:tc>
      </w:tr>
    </w:tbl>
    <w:p w:rsidR="00A149D2" w:rsidRDefault="00A149D2" w:rsidP="00CD59E6">
      <w:pPr>
        <w:tabs>
          <w:tab w:val="left" w:pos="1680"/>
        </w:tabs>
        <w:jc w:val="both"/>
        <w:rPr>
          <w:rFonts w:ascii="Arial" w:hAnsi="Arial" w:cs="Arial"/>
          <w:sz w:val="20"/>
          <w:szCs w:val="20"/>
        </w:rPr>
      </w:pPr>
    </w:p>
    <w:p w:rsidR="00AF2850" w:rsidRDefault="00AF2850" w:rsidP="00CD59E6">
      <w:pPr>
        <w:tabs>
          <w:tab w:val="left" w:pos="1680"/>
        </w:tabs>
        <w:jc w:val="both"/>
        <w:rPr>
          <w:rFonts w:ascii="Arial" w:hAnsi="Arial" w:cs="Arial"/>
          <w:sz w:val="20"/>
          <w:szCs w:val="20"/>
        </w:rPr>
      </w:pPr>
    </w:p>
    <w:p w:rsidR="00C40E9A" w:rsidRDefault="00C40E9A" w:rsidP="00CD59E6">
      <w:pPr>
        <w:jc w:val="both"/>
        <w:rPr>
          <w:rFonts w:ascii="Arial" w:hAnsi="Arial" w:cs="Arial"/>
          <w:b/>
          <w:sz w:val="20"/>
          <w:szCs w:val="20"/>
        </w:rPr>
      </w:pPr>
    </w:p>
    <w:p w:rsidR="00C40E9A" w:rsidRDefault="00C40E9A"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ED6F89" w:rsidRDefault="00ED6F8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191279" w:rsidRDefault="00191279" w:rsidP="00CD59E6">
      <w:pPr>
        <w:jc w:val="both"/>
        <w:rPr>
          <w:rFonts w:ascii="Arial" w:hAnsi="Arial" w:cs="Arial"/>
          <w:b/>
          <w:sz w:val="20"/>
          <w:szCs w:val="20"/>
        </w:rPr>
      </w:pPr>
    </w:p>
    <w:p w:rsidR="00C40E9A" w:rsidRDefault="00C40E9A" w:rsidP="00CD59E6">
      <w:pPr>
        <w:jc w:val="both"/>
        <w:rPr>
          <w:rFonts w:ascii="Arial" w:hAnsi="Arial" w:cs="Arial"/>
          <w:b/>
          <w:sz w:val="20"/>
          <w:szCs w:val="20"/>
        </w:rPr>
      </w:pPr>
    </w:p>
    <w:p w:rsidR="00C40E9A" w:rsidRPr="003F4FFA" w:rsidRDefault="0009548E" w:rsidP="003F4FFA">
      <w:pPr>
        <w:jc w:val="center"/>
        <w:rPr>
          <w:rFonts w:ascii="Arial" w:hAnsi="Arial" w:cs="Arial"/>
          <w:b/>
          <w:sz w:val="28"/>
          <w:szCs w:val="28"/>
        </w:rPr>
      </w:pPr>
      <w:r>
        <w:rPr>
          <w:rFonts w:ascii="Arial" w:hAnsi="Arial" w:cs="Arial"/>
          <w:b/>
          <w:sz w:val="28"/>
          <w:szCs w:val="28"/>
        </w:rPr>
        <w:t>AN</w:t>
      </w:r>
      <w:r w:rsidR="003F4FFA" w:rsidRPr="003F4FFA">
        <w:rPr>
          <w:rFonts w:ascii="Arial" w:hAnsi="Arial" w:cs="Arial"/>
          <w:b/>
          <w:sz w:val="28"/>
          <w:szCs w:val="28"/>
        </w:rPr>
        <w:t>EXOS</w:t>
      </w:r>
    </w:p>
    <w:p w:rsidR="00C40E9A" w:rsidRDefault="00C40E9A" w:rsidP="00CD59E6">
      <w:pPr>
        <w:jc w:val="both"/>
        <w:rPr>
          <w:rFonts w:ascii="Arial" w:hAnsi="Arial" w:cs="Arial"/>
          <w:b/>
          <w:sz w:val="20"/>
          <w:szCs w:val="20"/>
        </w:rPr>
      </w:pPr>
    </w:p>
    <w:p w:rsidR="00C40E9A" w:rsidRDefault="00C40E9A" w:rsidP="00CD59E6">
      <w:pPr>
        <w:jc w:val="both"/>
        <w:rPr>
          <w:rFonts w:ascii="Arial" w:hAnsi="Arial" w:cs="Arial"/>
          <w:b/>
          <w:sz w:val="20"/>
          <w:szCs w:val="20"/>
        </w:rPr>
      </w:pPr>
    </w:p>
    <w:p w:rsidR="002F1C4F" w:rsidRPr="00E634D5" w:rsidRDefault="00E634D5" w:rsidP="00C40E9A">
      <w:pPr>
        <w:jc w:val="center"/>
        <w:rPr>
          <w:rFonts w:ascii="Arial" w:hAnsi="Arial" w:cs="Arial"/>
          <w:b/>
          <w:sz w:val="20"/>
          <w:szCs w:val="20"/>
        </w:rPr>
      </w:pPr>
      <w:r w:rsidRPr="00E634D5">
        <w:rPr>
          <w:rFonts w:ascii="Arial" w:hAnsi="Arial" w:cs="Arial"/>
          <w:b/>
          <w:sz w:val="20"/>
          <w:szCs w:val="20"/>
        </w:rPr>
        <w:t>ANEXO 1.   REQUISITOS HABILITANTES</w:t>
      </w:r>
      <w:r w:rsidR="00C103E5">
        <w:rPr>
          <w:rFonts w:ascii="Arial" w:hAnsi="Arial" w:cs="Arial"/>
          <w:b/>
          <w:sz w:val="20"/>
          <w:szCs w:val="20"/>
        </w:rPr>
        <w:t xml:space="preserve"> TÉCNICOS</w:t>
      </w:r>
    </w:p>
    <w:p w:rsidR="00671126" w:rsidRDefault="00671126" w:rsidP="00671126">
      <w:pPr>
        <w:jc w:val="both"/>
        <w:rPr>
          <w:rFonts w:ascii="Arial" w:hAnsi="Arial" w:cs="Arial"/>
          <w:b/>
          <w:bCs/>
          <w:sz w:val="20"/>
          <w:szCs w:val="20"/>
        </w:rPr>
      </w:pPr>
    </w:p>
    <w:p w:rsidR="00BE0664" w:rsidRDefault="00BE0664" w:rsidP="00BE0664">
      <w:pPr>
        <w:jc w:val="both"/>
        <w:rPr>
          <w:rFonts w:ascii="Arial" w:hAnsi="Arial" w:cs="Arial"/>
          <w:sz w:val="22"/>
          <w:szCs w:val="22"/>
        </w:rPr>
      </w:pPr>
      <w:r>
        <w:rPr>
          <w:rFonts w:ascii="Arial" w:hAnsi="Arial" w:cs="Arial"/>
          <w:sz w:val="22"/>
          <w:szCs w:val="22"/>
        </w:rPr>
        <w:t>El Instituto Nacional de Cancerología presta servicios oncológicos que exigen altos estándares de calidad manteniendo un enfoque sistémico, integral y de seguridad para el paciente. Por lo que se necesita implementar, mantener y mejorar la atención a los usuarios cumpliendo con los estándares de acreditación en salud.</w:t>
      </w:r>
    </w:p>
    <w:p w:rsidR="00BE0664" w:rsidRDefault="00BE0664" w:rsidP="00BE0664">
      <w:pPr>
        <w:jc w:val="both"/>
        <w:rPr>
          <w:rFonts w:ascii="Arial" w:hAnsi="Arial" w:cs="Arial"/>
          <w:sz w:val="22"/>
          <w:szCs w:val="22"/>
        </w:rPr>
      </w:pPr>
    </w:p>
    <w:p w:rsidR="00BE0664" w:rsidRDefault="00BE0664" w:rsidP="00BE0664">
      <w:pPr>
        <w:jc w:val="both"/>
        <w:rPr>
          <w:rFonts w:ascii="Arial" w:eastAsia="Calibri" w:hAnsi="Arial" w:cs="Arial"/>
          <w:color w:val="363435"/>
          <w:sz w:val="18"/>
          <w:szCs w:val="18"/>
          <w:lang w:eastAsia="es-CO"/>
        </w:rPr>
      </w:pPr>
      <w:r>
        <w:rPr>
          <w:rFonts w:ascii="Arial" w:hAnsi="Arial" w:cs="Arial"/>
          <w:sz w:val="22"/>
          <w:szCs w:val="22"/>
        </w:rPr>
        <w:t xml:space="preserve">Se requiere contar con herramientas para la gestión de la excelencia en salud, con procesos que agreguen valor al Instituto y que estos se reflejen en la satisfacción del usuario ante una atención efectiva, centrada en sus necesidades, con calidad técnica y seguridad. Las Instituciones Prestadoras de Servicios de Salud en materia de calidad deben cumplir con una serie de requisitos de tipo legal; enmarcados en el Decreto 1011 de 2006, por el cual se establece el Sistema Obligatorio de Garantía de Calidad de la Atención de Salud del Sistema General de Seguridad Social en Salud, para evaluar y mejorar la calidad de la atención en salud. El Instituto ha adelantado las actividades necesarias para el cumplimiento de este decreto para mantener la habilitación y lograr la acreditación siguiendo la Resolución 2082 del 2014 </w:t>
      </w:r>
      <w:r w:rsidRPr="00F63B9A">
        <w:rPr>
          <w:rFonts w:ascii="Arial" w:hAnsi="Arial" w:cs="Arial"/>
          <w:sz w:val="22"/>
          <w:szCs w:val="22"/>
        </w:rPr>
        <w:t xml:space="preserve">la cual  dicta las disposiciones para la operatividad del Sistema Único de Acreditación en Salud. </w:t>
      </w:r>
    </w:p>
    <w:p w:rsidR="00BE0664" w:rsidRDefault="00BE0664" w:rsidP="00BE0664">
      <w:pPr>
        <w:jc w:val="both"/>
        <w:rPr>
          <w:rFonts w:ascii="Arial" w:hAnsi="Arial" w:cs="Arial"/>
          <w:sz w:val="22"/>
          <w:szCs w:val="22"/>
        </w:rPr>
      </w:pPr>
    </w:p>
    <w:p w:rsidR="00BE0664" w:rsidRDefault="00BE0664" w:rsidP="00BE0664">
      <w:pPr>
        <w:jc w:val="both"/>
        <w:rPr>
          <w:rFonts w:ascii="Arial" w:hAnsi="Arial" w:cs="Arial"/>
          <w:sz w:val="22"/>
          <w:szCs w:val="22"/>
        </w:rPr>
      </w:pPr>
      <w:r>
        <w:rPr>
          <w:rFonts w:ascii="Arial" w:hAnsi="Arial" w:cs="Arial"/>
          <w:sz w:val="22"/>
          <w:szCs w:val="22"/>
        </w:rPr>
        <w:t xml:space="preserve">La norma colombiana para la habilitación de servicios de salud, el manual para la acreditación de instituciones prestadoras de servicios en salud contemplan dentro de sus criterios el desarrollo y la disponibilidad de guías de práctica clínica  dentro de las instituciones, a su vez, el Plan de Desarrollo Institucional 2015-2018 del Instituto Nacional de Cancerología plantea dentro de sus estrategias, el desarrollo de Guías de Práctica Clínica. </w:t>
      </w:r>
    </w:p>
    <w:p w:rsidR="00BE0664" w:rsidRPr="007F6883" w:rsidRDefault="00BE0664" w:rsidP="00BE0664">
      <w:pPr>
        <w:pStyle w:val="Ttulo1"/>
        <w:numPr>
          <w:ilvl w:val="0"/>
          <w:numId w:val="0"/>
        </w:numPr>
        <w:spacing w:before="100" w:beforeAutospacing="1" w:after="100" w:afterAutospacing="1"/>
        <w:rPr>
          <w:sz w:val="22"/>
          <w:szCs w:val="22"/>
        </w:rPr>
      </w:pPr>
      <w:r>
        <w:rPr>
          <w:kern w:val="0"/>
          <w:sz w:val="22"/>
          <w:szCs w:val="22"/>
          <w:lang w:val="es-CO"/>
        </w:rPr>
        <w:t xml:space="preserve">Dentro de las temáticas prioritarias para el desarrollo de Guías de Práctica Clínica, el cáncer gástrico es una de las condiciones más críticas; esto se debe a que </w:t>
      </w:r>
      <w:r w:rsidRPr="007F6883">
        <w:rPr>
          <w:kern w:val="0"/>
          <w:sz w:val="22"/>
          <w:szCs w:val="22"/>
          <w:lang w:val="es-CO"/>
        </w:rPr>
        <w:t>el Cáncer Gástrico</w:t>
      </w:r>
      <w:r>
        <w:rPr>
          <w:kern w:val="0"/>
          <w:sz w:val="22"/>
          <w:szCs w:val="22"/>
          <w:lang w:val="es-CO"/>
        </w:rPr>
        <w:t xml:space="preserve"> es</w:t>
      </w:r>
      <w:r w:rsidRPr="007F6883">
        <w:rPr>
          <w:kern w:val="0"/>
          <w:sz w:val="22"/>
          <w:szCs w:val="22"/>
          <w:lang w:val="es-CO"/>
        </w:rPr>
        <w:t xml:space="preserve"> la primera causa de mortalidad por cáncer</w:t>
      </w:r>
      <w:r>
        <w:rPr>
          <w:kern w:val="0"/>
          <w:sz w:val="22"/>
          <w:szCs w:val="22"/>
          <w:lang w:val="es-CO"/>
        </w:rPr>
        <w:t xml:space="preserve"> en ambos sexos y en hombres y la tercera </w:t>
      </w:r>
      <w:r w:rsidRPr="007F6883">
        <w:rPr>
          <w:kern w:val="0"/>
          <w:sz w:val="22"/>
          <w:szCs w:val="22"/>
          <w:lang w:val="es-CO"/>
        </w:rPr>
        <w:t xml:space="preserve">en mujeres. </w:t>
      </w:r>
      <w:r>
        <w:rPr>
          <w:kern w:val="0"/>
          <w:sz w:val="22"/>
          <w:szCs w:val="22"/>
          <w:lang w:val="es-CO"/>
        </w:rPr>
        <w:t>Dada su importante carga de mortalidad, esta entidad ha sido catalogada como prioritaria en el Plan Decenal de Salud Pública y como parte de las estrategias preventivas incluidas en el plan decenal de control del cáncer, se han establecido actividades encaminadas a reducir su incidencia. Dadas estas circunstancias</w:t>
      </w:r>
      <w:r w:rsidRPr="007F6883">
        <w:rPr>
          <w:kern w:val="0"/>
          <w:sz w:val="22"/>
          <w:szCs w:val="22"/>
          <w:lang w:val="es-CO"/>
        </w:rPr>
        <w:t>, se ha considerado el desarrollo de la Guía de Práctica Cl</w:t>
      </w:r>
      <w:r>
        <w:rPr>
          <w:kern w:val="0"/>
          <w:sz w:val="22"/>
          <w:szCs w:val="22"/>
          <w:lang w:val="es-CO"/>
        </w:rPr>
        <w:t xml:space="preserve">ínica </w:t>
      </w:r>
      <w:r w:rsidRPr="007F6883">
        <w:rPr>
          <w:kern w:val="0"/>
          <w:sz w:val="22"/>
          <w:szCs w:val="22"/>
          <w:lang w:val="es-CO"/>
        </w:rPr>
        <w:t>para la prevención y el diagnóstico temprano de cánc</w:t>
      </w:r>
      <w:r>
        <w:rPr>
          <w:kern w:val="0"/>
          <w:sz w:val="22"/>
          <w:szCs w:val="22"/>
          <w:lang w:val="es-CO"/>
        </w:rPr>
        <w:t>er gástrico en población adulta c</w:t>
      </w:r>
      <w:r>
        <w:rPr>
          <w:sz w:val="22"/>
          <w:szCs w:val="22"/>
        </w:rPr>
        <w:t>on el propósito de impactar en la incidencia de cáncer gástrico y aumentar su detección en estadios tempranos.</w:t>
      </w:r>
    </w:p>
    <w:p w:rsidR="00BE0664" w:rsidRDefault="00BE0664" w:rsidP="00BE0664">
      <w:pPr>
        <w:autoSpaceDE w:val="0"/>
        <w:autoSpaceDN w:val="0"/>
        <w:adjustRightInd w:val="0"/>
        <w:spacing w:before="100" w:beforeAutospacing="1" w:after="100" w:afterAutospacing="1"/>
        <w:jc w:val="both"/>
        <w:rPr>
          <w:rFonts w:ascii="Arial" w:hAnsi="Arial" w:cs="Arial"/>
          <w:sz w:val="22"/>
          <w:szCs w:val="22"/>
        </w:rPr>
      </w:pPr>
      <w:r>
        <w:rPr>
          <w:rFonts w:ascii="Arial" w:hAnsi="Arial" w:cs="Arial"/>
          <w:sz w:val="22"/>
          <w:szCs w:val="22"/>
        </w:rPr>
        <w:t>S</w:t>
      </w:r>
      <w:r w:rsidRPr="001B1E2F">
        <w:rPr>
          <w:rFonts w:ascii="Arial" w:hAnsi="Arial" w:cs="Arial"/>
          <w:sz w:val="22"/>
          <w:szCs w:val="22"/>
        </w:rPr>
        <w:t>e requiere que la elaboración de las Guías de Práctica Clínica, sea un proceso sistemático, estructurado y eficiente que</w:t>
      </w:r>
      <w:r>
        <w:rPr>
          <w:rFonts w:ascii="Arial" w:hAnsi="Arial" w:cs="Arial"/>
          <w:sz w:val="22"/>
          <w:szCs w:val="22"/>
        </w:rPr>
        <w:t xml:space="preserve"> dé como resultado un documento válido, informado en la evidencia, que permita d</w:t>
      </w:r>
      <w:r w:rsidRPr="001B1E2F">
        <w:rPr>
          <w:rFonts w:ascii="Arial" w:hAnsi="Arial" w:cs="Arial"/>
          <w:sz w:val="22"/>
          <w:szCs w:val="22"/>
        </w:rPr>
        <w:t>isminuir la variabilidad en la atención, mejorar la calidad y hacer más racional la prestación de servicios de salud</w:t>
      </w:r>
      <w:r>
        <w:rPr>
          <w:rFonts w:ascii="Arial" w:hAnsi="Arial" w:cs="Arial"/>
          <w:sz w:val="22"/>
          <w:szCs w:val="22"/>
        </w:rPr>
        <w:t xml:space="preserve">. Teniendo en cuenta que esto requiere de un equipo con experiencia en el área, se requiere de la contratación de una persona jurídica o natural que realice las actividades de revisión sistemática de la literatura dentro del desarrollo de la Guía de Práctica Clínica. </w:t>
      </w:r>
    </w:p>
    <w:p w:rsidR="00BE0664" w:rsidRDefault="00BE0664" w:rsidP="00BE0664">
      <w:pPr>
        <w:autoSpaceDE w:val="0"/>
        <w:autoSpaceDN w:val="0"/>
        <w:adjustRightInd w:val="0"/>
        <w:spacing w:before="100" w:beforeAutospacing="1" w:after="100" w:afterAutospacing="1"/>
        <w:jc w:val="both"/>
        <w:rPr>
          <w:rFonts w:ascii="Arial" w:hAnsi="Arial" w:cs="Arial"/>
          <w:sz w:val="22"/>
          <w:szCs w:val="22"/>
        </w:rPr>
      </w:pPr>
      <w:r>
        <w:rPr>
          <w:rFonts w:ascii="Arial" w:hAnsi="Arial" w:cs="Arial"/>
          <w:sz w:val="22"/>
          <w:szCs w:val="22"/>
        </w:rPr>
        <w:t>Descripción de los productos requeridos:</w:t>
      </w:r>
    </w:p>
    <w:tbl>
      <w:tblPr>
        <w:tblStyle w:val="Tablaconcuadrcula"/>
        <w:tblW w:w="9988" w:type="dxa"/>
        <w:tblInd w:w="360" w:type="dxa"/>
        <w:tblLayout w:type="fixed"/>
        <w:tblLook w:val="04A0" w:firstRow="1" w:lastRow="0" w:firstColumn="1" w:lastColumn="0" w:noHBand="0" w:noVBand="1"/>
      </w:tblPr>
      <w:tblGrid>
        <w:gridCol w:w="697"/>
        <w:gridCol w:w="5961"/>
        <w:gridCol w:w="3330"/>
      </w:tblGrid>
      <w:tr w:rsidR="00BE0664" w:rsidRPr="00EF6543" w:rsidTr="00BE0664">
        <w:tc>
          <w:tcPr>
            <w:tcW w:w="697" w:type="dxa"/>
            <w:vAlign w:val="center"/>
          </w:tcPr>
          <w:p w:rsidR="00BE0664" w:rsidRPr="00EF6543" w:rsidRDefault="00BE0664" w:rsidP="00BE0664">
            <w:pPr>
              <w:pStyle w:val="Prrafodelista"/>
              <w:ind w:left="0"/>
              <w:jc w:val="center"/>
              <w:rPr>
                <w:rFonts w:ascii="Arial" w:hAnsi="Arial" w:cs="Arial"/>
                <w:b/>
                <w:sz w:val="20"/>
                <w:szCs w:val="20"/>
              </w:rPr>
            </w:pPr>
            <w:r w:rsidRPr="00EF6543">
              <w:rPr>
                <w:rFonts w:ascii="Arial" w:hAnsi="Arial" w:cs="Arial"/>
                <w:b/>
                <w:sz w:val="20"/>
                <w:szCs w:val="20"/>
              </w:rPr>
              <w:t>ITEM</w:t>
            </w:r>
          </w:p>
        </w:tc>
        <w:tc>
          <w:tcPr>
            <w:tcW w:w="5961" w:type="dxa"/>
            <w:vAlign w:val="center"/>
          </w:tcPr>
          <w:p w:rsidR="00BE0664" w:rsidRPr="00EF6543" w:rsidRDefault="00BE0664" w:rsidP="00BE0664">
            <w:pPr>
              <w:pStyle w:val="Prrafodelista"/>
              <w:ind w:left="0"/>
              <w:jc w:val="center"/>
              <w:rPr>
                <w:rFonts w:ascii="Arial" w:hAnsi="Arial" w:cs="Arial"/>
                <w:b/>
                <w:sz w:val="20"/>
                <w:szCs w:val="20"/>
              </w:rPr>
            </w:pPr>
            <w:r w:rsidRPr="00EF6543">
              <w:rPr>
                <w:rFonts w:ascii="Arial" w:hAnsi="Arial" w:cs="Arial"/>
                <w:b/>
                <w:sz w:val="20"/>
                <w:szCs w:val="20"/>
              </w:rPr>
              <w:t>CARACTERISTICAS DEL PRODUCTO</w:t>
            </w:r>
          </w:p>
        </w:tc>
        <w:tc>
          <w:tcPr>
            <w:tcW w:w="3330" w:type="dxa"/>
            <w:vAlign w:val="center"/>
          </w:tcPr>
          <w:p w:rsidR="00BE0664" w:rsidRPr="00EF6543" w:rsidRDefault="00BE0664" w:rsidP="00BE0664">
            <w:pPr>
              <w:pStyle w:val="Prrafodelista"/>
              <w:ind w:left="0"/>
              <w:jc w:val="center"/>
              <w:rPr>
                <w:rFonts w:ascii="Arial" w:hAnsi="Arial" w:cs="Arial"/>
                <w:b/>
                <w:sz w:val="20"/>
                <w:szCs w:val="20"/>
              </w:rPr>
            </w:pPr>
            <w:r w:rsidRPr="00EF6543">
              <w:rPr>
                <w:rFonts w:ascii="Arial" w:hAnsi="Arial" w:cs="Arial"/>
                <w:b/>
                <w:sz w:val="20"/>
                <w:szCs w:val="20"/>
              </w:rPr>
              <w:t>VALOR DEL PRODUCTO</w:t>
            </w:r>
          </w:p>
        </w:tc>
      </w:tr>
      <w:tr w:rsidR="00BE0664" w:rsidTr="003E0D71">
        <w:trPr>
          <w:trHeight w:val="4776"/>
        </w:trPr>
        <w:tc>
          <w:tcPr>
            <w:tcW w:w="697" w:type="dxa"/>
            <w:vAlign w:val="center"/>
          </w:tcPr>
          <w:p w:rsidR="00BE0664" w:rsidRDefault="00BE0664" w:rsidP="00BE0664">
            <w:pPr>
              <w:pStyle w:val="Prrafodelista"/>
              <w:ind w:left="0"/>
              <w:jc w:val="center"/>
              <w:rPr>
                <w:rFonts w:ascii="Arial" w:hAnsi="Arial" w:cs="Arial"/>
                <w:sz w:val="20"/>
                <w:szCs w:val="20"/>
              </w:rPr>
            </w:pPr>
            <w:r>
              <w:rPr>
                <w:rFonts w:ascii="Arial" w:hAnsi="Arial" w:cs="Arial"/>
                <w:sz w:val="20"/>
                <w:szCs w:val="20"/>
              </w:rPr>
              <w:t>1</w:t>
            </w:r>
          </w:p>
        </w:tc>
        <w:tc>
          <w:tcPr>
            <w:tcW w:w="5961" w:type="dxa"/>
          </w:tcPr>
          <w:p w:rsidR="00BE0664" w:rsidRPr="00AD4B64" w:rsidRDefault="00BE0664" w:rsidP="00BE0664">
            <w:pPr>
              <w:jc w:val="both"/>
              <w:rPr>
                <w:rFonts w:ascii="Arial" w:hAnsi="Arial" w:cs="Arial"/>
                <w:sz w:val="20"/>
                <w:szCs w:val="20"/>
              </w:rPr>
            </w:pPr>
            <w:r w:rsidRPr="00AD4B64">
              <w:rPr>
                <w:rFonts w:ascii="Arial" w:hAnsi="Arial" w:cs="Arial"/>
                <w:sz w:val="20"/>
                <w:szCs w:val="20"/>
              </w:rPr>
              <w:t>Productos:</w:t>
            </w:r>
          </w:p>
          <w:p w:rsidR="00BE0664" w:rsidRDefault="00BE0664" w:rsidP="00BE0664">
            <w:pPr>
              <w:jc w:val="both"/>
              <w:rPr>
                <w:rFonts w:ascii="Arial" w:hAnsi="Arial" w:cs="Arial"/>
                <w:sz w:val="20"/>
                <w:szCs w:val="20"/>
              </w:rPr>
            </w:pPr>
            <w:r w:rsidRPr="00AD4B64">
              <w:rPr>
                <w:rFonts w:ascii="Arial" w:hAnsi="Arial" w:cs="Arial"/>
                <w:sz w:val="20"/>
                <w:szCs w:val="20"/>
              </w:rPr>
              <w:t xml:space="preserve">Plan de trabajo para la realización de </w:t>
            </w: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Guía de Práctica Clínica.</w:t>
            </w:r>
          </w:p>
          <w:p w:rsidR="00BE0664" w:rsidRDefault="00BE0664" w:rsidP="00BE0664">
            <w:pPr>
              <w:pStyle w:val="Prrafodelista"/>
              <w:ind w:left="0"/>
              <w:rPr>
                <w:rFonts w:ascii="Arial" w:hAnsi="Arial" w:cs="Arial"/>
                <w:sz w:val="20"/>
                <w:szCs w:val="20"/>
              </w:rPr>
            </w:pPr>
          </w:p>
          <w:p w:rsidR="00BE0664" w:rsidRDefault="00BE0664" w:rsidP="00BE0664">
            <w:pPr>
              <w:pStyle w:val="Prrafodelista"/>
              <w:ind w:left="0"/>
              <w:rPr>
                <w:rFonts w:ascii="Arial" w:hAnsi="Arial" w:cs="Arial"/>
                <w:sz w:val="20"/>
                <w:szCs w:val="20"/>
              </w:rPr>
            </w:pPr>
            <w:r>
              <w:rPr>
                <w:rFonts w:ascii="Arial" w:hAnsi="Arial" w:cs="Arial"/>
                <w:sz w:val="20"/>
                <w:szCs w:val="20"/>
              </w:rPr>
              <w:t>El plan debe contener como mínimo:</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Bitácoras de búsqueda para las preguntas a desarrollar</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Criterios de elegibilidad de la evidencia, incluyendo estudios primarios, si aplica.</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Metodología de calificación de calidad de la evidencia</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 xml:space="preserve">Metodología para la obtención de evidencia que brinde la información requerida para el desarrollo de las matrices EtD </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Cronograma que indique fechas para la validación de las recomendaciones mediante panel de expertos</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Descripción de las actividades que garanticen la participación ciudadana en el proceso de desarrollo de la guía.</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Descripción de la metodología a usar en la elaboración del capítulo de implementación de la guía</w:t>
            </w:r>
          </w:p>
          <w:p w:rsidR="00BE0664" w:rsidRDefault="00BE0664" w:rsidP="000D574E">
            <w:pPr>
              <w:pStyle w:val="Prrafodelista"/>
              <w:numPr>
                <w:ilvl w:val="0"/>
                <w:numId w:val="11"/>
              </w:numPr>
              <w:rPr>
                <w:rFonts w:ascii="Arial" w:hAnsi="Arial" w:cs="Arial"/>
                <w:sz w:val="20"/>
                <w:szCs w:val="20"/>
              </w:rPr>
            </w:pPr>
            <w:r>
              <w:rPr>
                <w:rFonts w:ascii="Arial" w:hAnsi="Arial" w:cs="Arial"/>
                <w:sz w:val="20"/>
                <w:szCs w:val="20"/>
              </w:rPr>
              <w:t xml:space="preserve">Descripción de la metodología de reporte de la GPC propuesto. </w:t>
            </w:r>
          </w:p>
          <w:p w:rsidR="00BE0664" w:rsidRDefault="00BE0664" w:rsidP="00BE0664">
            <w:pPr>
              <w:pStyle w:val="Prrafodelista"/>
              <w:ind w:left="0"/>
              <w:rPr>
                <w:rFonts w:ascii="Arial" w:hAnsi="Arial" w:cs="Arial"/>
                <w:sz w:val="20"/>
                <w:szCs w:val="20"/>
              </w:rPr>
            </w:pPr>
          </w:p>
        </w:tc>
        <w:tc>
          <w:tcPr>
            <w:tcW w:w="3330" w:type="dxa"/>
            <w:vAlign w:val="center"/>
          </w:tcPr>
          <w:p w:rsidR="00BE0664" w:rsidRPr="00783069" w:rsidRDefault="00BE0664" w:rsidP="00BE0664">
            <w:pPr>
              <w:pStyle w:val="Prrafodelista"/>
              <w:ind w:left="0"/>
              <w:jc w:val="center"/>
              <w:rPr>
                <w:rFonts w:ascii="Arial" w:hAnsi="Arial" w:cs="Arial"/>
                <w:b/>
                <w:sz w:val="20"/>
                <w:szCs w:val="20"/>
              </w:rPr>
            </w:pPr>
            <w:r w:rsidRPr="00783069">
              <w:rPr>
                <w:rFonts w:ascii="Arial" w:hAnsi="Arial" w:cs="Arial"/>
                <w:b/>
                <w:sz w:val="20"/>
                <w:szCs w:val="20"/>
              </w:rPr>
              <w:t>$85.000.000</w:t>
            </w:r>
          </w:p>
        </w:tc>
      </w:tr>
      <w:tr w:rsidR="00BE0664" w:rsidTr="003E0D71">
        <w:trPr>
          <w:trHeight w:val="2693"/>
        </w:trPr>
        <w:tc>
          <w:tcPr>
            <w:tcW w:w="697" w:type="dxa"/>
          </w:tcPr>
          <w:p w:rsidR="00BE0664" w:rsidRDefault="00BE0664" w:rsidP="00BE0664">
            <w:pPr>
              <w:pStyle w:val="Prrafodelista"/>
              <w:ind w:left="0"/>
              <w:rPr>
                <w:rFonts w:ascii="Arial" w:hAnsi="Arial" w:cs="Arial"/>
                <w:sz w:val="20"/>
                <w:szCs w:val="20"/>
              </w:rPr>
            </w:pPr>
            <w:r>
              <w:rPr>
                <w:rFonts w:ascii="Arial" w:hAnsi="Arial" w:cs="Arial"/>
                <w:sz w:val="20"/>
                <w:szCs w:val="20"/>
              </w:rPr>
              <w:t>2</w:t>
            </w:r>
          </w:p>
        </w:tc>
        <w:tc>
          <w:tcPr>
            <w:tcW w:w="5961" w:type="dxa"/>
          </w:tcPr>
          <w:p w:rsidR="00BE0664" w:rsidRDefault="00BE0664" w:rsidP="00BE0664">
            <w:pPr>
              <w:jc w:val="both"/>
              <w:rPr>
                <w:rFonts w:ascii="Arial" w:hAnsi="Arial" w:cs="Arial"/>
                <w:sz w:val="20"/>
                <w:szCs w:val="20"/>
              </w:rPr>
            </w:pP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 xml:space="preserve">Guía de Práctica Clínica para Cáncer Gástrico </w:t>
            </w:r>
            <w:r w:rsidRPr="00AD4B64">
              <w:rPr>
                <w:rFonts w:ascii="Arial" w:hAnsi="Arial" w:cs="Arial"/>
                <w:sz w:val="20"/>
                <w:szCs w:val="20"/>
              </w:rPr>
              <w:t>–versión completa</w:t>
            </w:r>
            <w:r>
              <w:rPr>
                <w:rFonts w:ascii="Arial" w:hAnsi="Arial" w:cs="Arial"/>
                <w:sz w:val="20"/>
                <w:szCs w:val="20"/>
              </w:rPr>
              <w:t xml:space="preserve">- </w:t>
            </w:r>
            <w:r w:rsidRPr="00AD4B64">
              <w:rPr>
                <w:rFonts w:ascii="Arial" w:hAnsi="Arial" w:cs="Arial"/>
                <w:sz w:val="20"/>
                <w:szCs w:val="20"/>
              </w:rPr>
              <w:t xml:space="preserve"> </w:t>
            </w:r>
          </w:p>
          <w:p w:rsidR="00BE0664" w:rsidRPr="00AD4B64" w:rsidRDefault="00BE0664" w:rsidP="00BE0664">
            <w:pPr>
              <w:jc w:val="both"/>
              <w:rPr>
                <w:rFonts w:ascii="Arial" w:hAnsi="Arial" w:cs="Arial"/>
                <w:sz w:val="20"/>
                <w:szCs w:val="20"/>
              </w:rPr>
            </w:pPr>
          </w:p>
          <w:p w:rsidR="00BE0664" w:rsidRPr="00AD4B64" w:rsidRDefault="00BE0664" w:rsidP="00BE0664">
            <w:pPr>
              <w:jc w:val="both"/>
              <w:rPr>
                <w:rFonts w:ascii="Arial" w:hAnsi="Arial" w:cs="Arial"/>
                <w:sz w:val="20"/>
                <w:szCs w:val="20"/>
              </w:rPr>
            </w:pPr>
            <w:r>
              <w:rPr>
                <w:rFonts w:ascii="Arial" w:hAnsi="Arial" w:cs="Arial"/>
                <w:sz w:val="20"/>
                <w:szCs w:val="20"/>
              </w:rPr>
              <w:t>Características del producto</w:t>
            </w:r>
            <w:r w:rsidRPr="00AD4B64">
              <w:rPr>
                <w:rFonts w:ascii="Arial" w:hAnsi="Arial" w:cs="Arial"/>
                <w:sz w:val="20"/>
                <w:szCs w:val="20"/>
              </w:rPr>
              <w:t>:</w:t>
            </w:r>
          </w:p>
          <w:p w:rsidR="00BE0664" w:rsidRPr="00AD4B64" w:rsidRDefault="00BE0664" w:rsidP="00BE0664">
            <w:pPr>
              <w:tabs>
                <w:tab w:val="left" w:pos="497"/>
              </w:tabs>
              <w:ind w:left="72" w:hanging="72"/>
              <w:jc w:val="both"/>
              <w:rPr>
                <w:rFonts w:ascii="Arial" w:hAnsi="Arial" w:cs="Arial"/>
                <w:sz w:val="20"/>
                <w:szCs w:val="20"/>
              </w:rPr>
            </w:pPr>
          </w:p>
          <w:p w:rsidR="00BE0664" w:rsidRDefault="00BE0664" w:rsidP="000D574E">
            <w:pPr>
              <w:pStyle w:val="Prrafodelista"/>
              <w:numPr>
                <w:ilvl w:val="0"/>
                <w:numId w:val="10"/>
              </w:numPr>
              <w:tabs>
                <w:tab w:val="left" w:pos="214"/>
                <w:tab w:val="left" w:pos="497"/>
              </w:tabs>
              <w:ind w:left="72" w:hanging="72"/>
              <w:jc w:val="both"/>
              <w:rPr>
                <w:rFonts w:ascii="Arial" w:hAnsi="Arial" w:cs="Arial"/>
                <w:sz w:val="20"/>
                <w:szCs w:val="20"/>
              </w:rPr>
            </w:pPr>
            <w:r>
              <w:rPr>
                <w:rFonts w:ascii="Arial" w:hAnsi="Arial" w:cs="Arial"/>
                <w:sz w:val="20"/>
                <w:szCs w:val="20"/>
              </w:rPr>
              <w:t>Debe ser desarrollada</w:t>
            </w:r>
            <w:r w:rsidRPr="00AD4B64">
              <w:rPr>
                <w:rFonts w:ascii="Arial" w:hAnsi="Arial" w:cs="Arial"/>
                <w:sz w:val="20"/>
                <w:szCs w:val="20"/>
              </w:rPr>
              <w:t xml:space="preserve"> de acuerdo</w:t>
            </w:r>
            <w:r>
              <w:rPr>
                <w:rFonts w:ascii="Arial" w:hAnsi="Arial" w:cs="Arial"/>
                <w:sz w:val="20"/>
                <w:szCs w:val="20"/>
              </w:rPr>
              <w:t xml:space="preserve"> a</w:t>
            </w:r>
            <w:r w:rsidRPr="00AD4B64">
              <w:rPr>
                <w:rFonts w:ascii="Arial" w:hAnsi="Arial" w:cs="Arial"/>
                <w:sz w:val="20"/>
                <w:szCs w:val="20"/>
              </w:rPr>
              <w:t xml:space="preserve"> </w:t>
            </w:r>
            <w:r w:rsidRPr="00EF6543">
              <w:rPr>
                <w:rFonts w:ascii="Arial" w:hAnsi="Arial" w:cs="Arial"/>
                <w:sz w:val="20"/>
                <w:szCs w:val="20"/>
              </w:rPr>
              <w:t>la “Guía metodológica para la elaboración de guías de práctica clínica con evaluación económica en el sistema General de Seguridad Social en Salud colombiano”.</w:t>
            </w:r>
          </w:p>
          <w:p w:rsidR="00BE0664" w:rsidRPr="00EF6543" w:rsidRDefault="00BE0664" w:rsidP="000D574E">
            <w:pPr>
              <w:pStyle w:val="Prrafodelista"/>
              <w:numPr>
                <w:ilvl w:val="0"/>
                <w:numId w:val="10"/>
              </w:numPr>
              <w:tabs>
                <w:tab w:val="left" w:pos="214"/>
                <w:tab w:val="left" w:pos="497"/>
              </w:tabs>
              <w:ind w:left="72" w:hanging="72"/>
              <w:jc w:val="both"/>
              <w:rPr>
                <w:rFonts w:ascii="Arial" w:hAnsi="Arial" w:cs="Arial"/>
                <w:sz w:val="20"/>
                <w:szCs w:val="20"/>
              </w:rPr>
            </w:pPr>
            <w:r>
              <w:rPr>
                <w:rFonts w:ascii="Arial" w:hAnsi="Arial" w:cs="Arial"/>
                <w:sz w:val="20"/>
                <w:szCs w:val="20"/>
              </w:rPr>
              <w:t>Debe ser consistente con lo propuesto en el plan de trabajo y debe contener los soportes de cumplimiento de cada una de las etapas de desarrollo.</w:t>
            </w:r>
          </w:p>
          <w:p w:rsidR="00BE0664" w:rsidRDefault="00BE0664" w:rsidP="00BE0664">
            <w:pPr>
              <w:pStyle w:val="Prrafodelista"/>
              <w:ind w:left="0"/>
              <w:jc w:val="both"/>
              <w:rPr>
                <w:rFonts w:ascii="Arial" w:hAnsi="Arial" w:cs="Arial"/>
                <w:sz w:val="20"/>
                <w:szCs w:val="20"/>
              </w:rPr>
            </w:pPr>
          </w:p>
          <w:p w:rsidR="00BE0664" w:rsidRDefault="00BE0664" w:rsidP="00BE0664">
            <w:pPr>
              <w:pStyle w:val="Prrafodelista"/>
              <w:ind w:left="0"/>
              <w:jc w:val="both"/>
              <w:rPr>
                <w:rFonts w:ascii="Arial" w:hAnsi="Arial" w:cs="Arial"/>
                <w:sz w:val="20"/>
                <w:szCs w:val="20"/>
              </w:rPr>
            </w:pPr>
          </w:p>
        </w:tc>
        <w:tc>
          <w:tcPr>
            <w:tcW w:w="3330" w:type="dxa"/>
            <w:vAlign w:val="center"/>
          </w:tcPr>
          <w:p w:rsidR="00BE0664" w:rsidRDefault="00BE0664" w:rsidP="00BE0664">
            <w:pPr>
              <w:pStyle w:val="Prrafodelista"/>
              <w:ind w:left="0"/>
              <w:jc w:val="center"/>
              <w:rPr>
                <w:rFonts w:ascii="Arial" w:hAnsi="Arial" w:cs="Arial"/>
                <w:sz w:val="20"/>
                <w:szCs w:val="20"/>
              </w:rPr>
            </w:pPr>
            <w:r w:rsidRPr="00783069">
              <w:rPr>
                <w:rFonts w:ascii="Arial" w:hAnsi="Arial" w:cs="Arial"/>
                <w:b/>
                <w:sz w:val="20"/>
                <w:szCs w:val="20"/>
              </w:rPr>
              <w:t>$</w:t>
            </w:r>
            <w:r>
              <w:rPr>
                <w:rFonts w:ascii="Arial" w:hAnsi="Arial" w:cs="Arial"/>
                <w:b/>
                <w:sz w:val="20"/>
                <w:szCs w:val="20"/>
              </w:rPr>
              <w:t>4</w:t>
            </w:r>
            <w:r w:rsidRPr="00783069">
              <w:rPr>
                <w:rFonts w:ascii="Arial" w:hAnsi="Arial" w:cs="Arial"/>
                <w:b/>
                <w:sz w:val="20"/>
                <w:szCs w:val="20"/>
              </w:rPr>
              <w:t>5.000.000</w:t>
            </w:r>
          </w:p>
        </w:tc>
      </w:tr>
      <w:tr w:rsidR="00BE0664" w:rsidTr="00BE0664">
        <w:tc>
          <w:tcPr>
            <w:tcW w:w="697" w:type="dxa"/>
          </w:tcPr>
          <w:p w:rsidR="00BE0664" w:rsidRDefault="00BE0664" w:rsidP="00BE0664">
            <w:pPr>
              <w:pStyle w:val="Prrafodelista"/>
              <w:ind w:left="0"/>
              <w:rPr>
                <w:rFonts w:ascii="Arial" w:hAnsi="Arial" w:cs="Arial"/>
                <w:sz w:val="20"/>
                <w:szCs w:val="20"/>
              </w:rPr>
            </w:pPr>
            <w:r>
              <w:rPr>
                <w:rFonts w:ascii="Arial" w:hAnsi="Arial" w:cs="Arial"/>
                <w:sz w:val="20"/>
                <w:szCs w:val="20"/>
              </w:rPr>
              <w:t>3</w:t>
            </w:r>
          </w:p>
        </w:tc>
        <w:tc>
          <w:tcPr>
            <w:tcW w:w="5961" w:type="dxa"/>
          </w:tcPr>
          <w:p w:rsidR="00BE0664" w:rsidRPr="00AD4B64" w:rsidRDefault="00BE0664" w:rsidP="00BE0664">
            <w:pPr>
              <w:jc w:val="both"/>
              <w:rPr>
                <w:rFonts w:ascii="Arial" w:hAnsi="Arial" w:cs="Arial"/>
                <w:sz w:val="20"/>
                <w:szCs w:val="20"/>
              </w:rPr>
            </w:pPr>
          </w:p>
          <w:p w:rsidR="00BE0664" w:rsidRPr="00AD4B64" w:rsidRDefault="00BE0664" w:rsidP="00BE0664">
            <w:pPr>
              <w:jc w:val="both"/>
              <w:rPr>
                <w:rFonts w:ascii="Arial" w:hAnsi="Arial" w:cs="Arial"/>
                <w:sz w:val="20"/>
                <w:szCs w:val="20"/>
              </w:rPr>
            </w:pP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 xml:space="preserve">Guía de Práctica Clínica para Cáncer Gástrico </w:t>
            </w:r>
            <w:r w:rsidRPr="00AD4B64">
              <w:rPr>
                <w:rFonts w:ascii="Arial" w:hAnsi="Arial" w:cs="Arial"/>
                <w:sz w:val="20"/>
                <w:szCs w:val="20"/>
              </w:rPr>
              <w:t>–versión completa</w:t>
            </w:r>
            <w:r>
              <w:rPr>
                <w:rFonts w:ascii="Arial" w:hAnsi="Arial" w:cs="Arial"/>
                <w:sz w:val="20"/>
                <w:szCs w:val="20"/>
              </w:rPr>
              <w:t xml:space="preserve">- </w:t>
            </w:r>
            <w:r w:rsidRPr="00AD4B64">
              <w:rPr>
                <w:rFonts w:ascii="Arial" w:hAnsi="Arial" w:cs="Arial"/>
                <w:sz w:val="20"/>
                <w:szCs w:val="20"/>
              </w:rPr>
              <w:t xml:space="preserve"> en su versión final. Esta entrega comprende la realización de la versión con los ajustes finales, resultado de la evaluación de los revisores externos y soportes de solicitud de permisos de uso de guías de práctica clínica, en caso en que aplique.</w:t>
            </w:r>
          </w:p>
          <w:p w:rsidR="00BE0664" w:rsidRPr="00AD4B64" w:rsidRDefault="00BE0664" w:rsidP="00BE0664">
            <w:pPr>
              <w:jc w:val="both"/>
              <w:rPr>
                <w:rFonts w:ascii="Arial" w:hAnsi="Arial" w:cs="Arial"/>
                <w:sz w:val="20"/>
                <w:szCs w:val="20"/>
              </w:rPr>
            </w:pPr>
          </w:p>
          <w:p w:rsidR="00BE0664" w:rsidRPr="00AD4B64" w:rsidRDefault="00BE0664" w:rsidP="00BE0664">
            <w:pPr>
              <w:jc w:val="both"/>
              <w:rPr>
                <w:rFonts w:ascii="Arial" w:hAnsi="Arial" w:cs="Arial"/>
                <w:sz w:val="20"/>
                <w:szCs w:val="20"/>
              </w:rPr>
            </w:pPr>
            <w:r w:rsidRPr="00AD4B64">
              <w:rPr>
                <w:rFonts w:ascii="Arial" w:hAnsi="Arial" w:cs="Arial"/>
                <w:sz w:val="20"/>
                <w:szCs w:val="20"/>
              </w:rPr>
              <w:t xml:space="preserve">Entrega de los </w:t>
            </w:r>
            <w:r>
              <w:rPr>
                <w:rFonts w:ascii="Arial" w:hAnsi="Arial" w:cs="Arial"/>
                <w:sz w:val="20"/>
                <w:szCs w:val="20"/>
              </w:rPr>
              <w:t>1</w:t>
            </w:r>
            <w:r w:rsidRPr="00AD4B64">
              <w:rPr>
                <w:rFonts w:ascii="Arial" w:hAnsi="Arial" w:cs="Arial"/>
                <w:sz w:val="20"/>
                <w:szCs w:val="20"/>
              </w:rPr>
              <w:t xml:space="preserve"> (</w:t>
            </w:r>
            <w:r>
              <w:rPr>
                <w:rFonts w:ascii="Arial" w:hAnsi="Arial" w:cs="Arial"/>
                <w:sz w:val="20"/>
                <w:szCs w:val="20"/>
              </w:rPr>
              <w:t>una</w:t>
            </w:r>
            <w:r w:rsidRPr="00AD4B64">
              <w:rPr>
                <w:rFonts w:ascii="Arial" w:hAnsi="Arial" w:cs="Arial"/>
                <w:sz w:val="20"/>
                <w:szCs w:val="20"/>
              </w:rPr>
              <w:t xml:space="preserve">) </w:t>
            </w:r>
            <w:r>
              <w:rPr>
                <w:rFonts w:ascii="Arial" w:hAnsi="Arial" w:cs="Arial"/>
                <w:sz w:val="20"/>
                <w:szCs w:val="20"/>
              </w:rPr>
              <w:t>Guía de Práctica Clínica para Cáncer Gástrico</w:t>
            </w:r>
            <w:r w:rsidRPr="00AD4B64">
              <w:rPr>
                <w:rFonts w:ascii="Arial" w:hAnsi="Arial" w:cs="Arial"/>
                <w:sz w:val="20"/>
                <w:szCs w:val="20"/>
              </w:rPr>
              <w:t xml:space="preserve"> – versión </w:t>
            </w:r>
            <w:r>
              <w:rPr>
                <w:rFonts w:ascii="Arial" w:hAnsi="Arial" w:cs="Arial"/>
                <w:sz w:val="20"/>
                <w:szCs w:val="20"/>
              </w:rPr>
              <w:t>profesionales.</w:t>
            </w:r>
          </w:p>
          <w:p w:rsidR="00BE0664" w:rsidRPr="00AD4B64" w:rsidRDefault="00BE0664" w:rsidP="00BE0664">
            <w:pPr>
              <w:jc w:val="both"/>
              <w:rPr>
                <w:rFonts w:ascii="Arial" w:hAnsi="Arial" w:cs="Arial"/>
                <w:sz w:val="20"/>
                <w:szCs w:val="20"/>
              </w:rPr>
            </w:pPr>
          </w:p>
          <w:p w:rsidR="00BE0664" w:rsidRPr="00AD4B64" w:rsidRDefault="00BE0664" w:rsidP="00BE0664">
            <w:pPr>
              <w:jc w:val="both"/>
              <w:rPr>
                <w:rFonts w:ascii="Arial" w:hAnsi="Arial" w:cs="Arial"/>
                <w:sz w:val="20"/>
                <w:szCs w:val="20"/>
              </w:rPr>
            </w:pPr>
          </w:p>
          <w:p w:rsidR="00BE0664" w:rsidRDefault="00BE0664" w:rsidP="00BE0664">
            <w:pPr>
              <w:jc w:val="both"/>
              <w:rPr>
                <w:rFonts w:ascii="Arial" w:hAnsi="Arial" w:cs="Arial"/>
                <w:sz w:val="20"/>
                <w:szCs w:val="20"/>
              </w:rPr>
            </w:pPr>
            <w:r w:rsidRPr="00AD4B64">
              <w:rPr>
                <w:rFonts w:ascii="Arial" w:hAnsi="Arial" w:cs="Arial"/>
                <w:sz w:val="20"/>
                <w:szCs w:val="20"/>
              </w:rPr>
              <w:t>Debe incluir:</w:t>
            </w:r>
          </w:p>
          <w:p w:rsidR="00BE0664" w:rsidRDefault="00BE0664" w:rsidP="000D574E">
            <w:pPr>
              <w:pStyle w:val="Prrafodelista"/>
              <w:numPr>
                <w:ilvl w:val="0"/>
                <w:numId w:val="12"/>
              </w:numPr>
              <w:jc w:val="both"/>
              <w:rPr>
                <w:rFonts w:ascii="Arial" w:hAnsi="Arial" w:cs="Arial"/>
                <w:sz w:val="20"/>
                <w:szCs w:val="20"/>
              </w:rPr>
            </w:pPr>
            <w:r>
              <w:rPr>
                <w:rFonts w:ascii="Arial" w:hAnsi="Arial" w:cs="Arial"/>
                <w:sz w:val="20"/>
                <w:szCs w:val="20"/>
              </w:rPr>
              <w:t>Respuesta a observaciones realizadas por los revisores externos</w:t>
            </w:r>
          </w:p>
          <w:p w:rsidR="00BE0664" w:rsidRDefault="00BE0664" w:rsidP="000D574E">
            <w:pPr>
              <w:pStyle w:val="Prrafodelista"/>
              <w:numPr>
                <w:ilvl w:val="0"/>
                <w:numId w:val="12"/>
              </w:numPr>
              <w:jc w:val="both"/>
              <w:rPr>
                <w:rFonts w:ascii="Arial" w:hAnsi="Arial" w:cs="Arial"/>
                <w:sz w:val="20"/>
                <w:szCs w:val="20"/>
              </w:rPr>
            </w:pPr>
            <w:r>
              <w:rPr>
                <w:rFonts w:ascii="Arial" w:hAnsi="Arial" w:cs="Arial"/>
                <w:sz w:val="20"/>
                <w:szCs w:val="20"/>
              </w:rPr>
              <w:t>Respuesta de</w:t>
            </w:r>
            <w:r w:rsidRPr="00AD4B64">
              <w:rPr>
                <w:rFonts w:ascii="Arial" w:hAnsi="Arial" w:cs="Arial"/>
                <w:sz w:val="20"/>
                <w:szCs w:val="20"/>
              </w:rPr>
              <w:t xml:space="preserve"> permisos de uso de guías de práctica clínica</w:t>
            </w:r>
            <w:r>
              <w:rPr>
                <w:rFonts w:ascii="Arial" w:hAnsi="Arial" w:cs="Arial"/>
                <w:sz w:val="20"/>
                <w:szCs w:val="20"/>
              </w:rPr>
              <w:t xml:space="preserve"> o información similar</w:t>
            </w:r>
            <w:r w:rsidRPr="00AD4B64">
              <w:rPr>
                <w:rFonts w:ascii="Arial" w:hAnsi="Arial" w:cs="Arial"/>
                <w:sz w:val="20"/>
                <w:szCs w:val="20"/>
              </w:rPr>
              <w:t>, en caso en que aplique</w:t>
            </w:r>
            <w:r>
              <w:rPr>
                <w:rFonts w:ascii="Arial" w:hAnsi="Arial" w:cs="Arial"/>
                <w:sz w:val="20"/>
                <w:szCs w:val="20"/>
              </w:rPr>
              <w:t>.</w:t>
            </w:r>
          </w:p>
          <w:p w:rsidR="00BE0664" w:rsidRPr="00BE0664" w:rsidRDefault="00BE0664" w:rsidP="00BE0664">
            <w:pPr>
              <w:pStyle w:val="Prrafodelista"/>
              <w:jc w:val="both"/>
              <w:rPr>
                <w:rFonts w:ascii="Arial" w:hAnsi="Arial" w:cs="Arial"/>
                <w:sz w:val="20"/>
                <w:szCs w:val="20"/>
              </w:rPr>
            </w:pPr>
          </w:p>
          <w:p w:rsidR="00BE0664" w:rsidRDefault="00BE0664" w:rsidP="00BE0664">
            <w:pPr>
              <w:tabs>
                <w:tab w:val="left" w:pos="214"/>
                <w:tab w:val="left" w:pos="497"/>
              </w:tabs>
              <w:jc w:val="both"/>
              <w:rPr>
                <w:rFonts w:ascii="Arial" w:hAnsi="Arial" w:cs="Arial"/>
                <w:sz w:val="20"/>
                <w:szCs w:val="20"/>
              </w:rPr>
            </w:pPr>
          </w:p>
        </w:tc>
        <w:tc>
          <w:tcPr>
            <w:tcW w:w="3330" w:type="dxa"/>
            <w:vAlign w:val="center"/>
          </w:tcPr>
          <w:p w:rsidR="00BE0664" w:rsidRPr="00BE0664" w:rsidRDefault="00BE0664" w:rsidP="00BE0664">
            <w:pPr>
              <w:pStyle w:val="Prrafodelista"/>
              <w:ind w:left="0"/>
              <w:jc w:val="center"/>
              <w:rPr>
                <w:rFonts w:ascii="Arial" w:hAnsi="Arial" w:cs="Arial"/>
                <w:b/>
                <w:sz w:val="20"/>
                <w:szCs w:val="20"/>
              </w:rPr>
            </w:pPr>
            <w:r w:rsidRPr="00BE0664">
              <w:rPr>
                <w:rFonts w:ascii="Arial" w:hAnsi="Arial" w:cs="Arial"/>
                <w:b/>
                <w:sz w:val="20"/>
                <w:szCs w:val="20"/>
              </w:rPr>
              <w:t>$10.000.000</w:t>
            </w:r>
          </w:p>
          <w:p w:rsidR="00BE0664" w:rsidRDefault="00BE0664" w:rsidP="00BE0664">
            <w:pPr>
              <w:pStyle w:val="Prrafodelista"/>
              <w:ind w:left="0"/>
              <w:jc w:val="center"/>
              <w:rPr>
                <w:rFonts w:ascii="Arial" w:hAnsi="Arial" w:cs="Arial"/>
                <w:sz w:val="20"/>
                <w:szCs w:val="20"/>
              </w:rPr>
            </w:pPr>
          </w:p>
        </w:tc>
      </w:tr>
      <w:tr w:rsidR="00BE0664" w:rsidTr="00BE0664">
        <w:tc>
          <w:tcPr>
            <w:tcW w:w="697" w:type="dxa"/>
          </w:tcPr>
          <w:p w:rsidR="00BE0664" w:rsidRDefault="00BE0664" w:rsidP="00BE0664">
            <w:pPr>
              <w:pStyle w:val="Prrafodelista"/>
              <w:ind w:left="0"/>
              <w:rPr>
                <w:rFonts w:ascii="Arial" w:hAnsi="Arial" w:cs="Arial"/>
                <w:sz w:val="20"/>
                <w:szCs w:val="20"/>
              </w:rPr>
            </w:pPr>
          </w:p>
        </w:tc>
        <w:tc>
          <w:tcPr>
            <w:tcW w:w="5961" w:type="dxa"/>
          </w:tcPr>
          <w:p w:rsidR="00BE0664" w:rsidRPr="00BE0664" w:rsidRDefault="00BE0664" w:rsidP="00BE0664">
            <w:pPr>
              <w:jc w:val="both"/>
              <w:rPr>
                <w:rFonts w:ascii="Arial" w:hAnsi="Arial" w:cs="Arial"/>
                <w:b/>
                <w:sz w:val="20"/>
                <w:szCs w:val="20"/>
              </w:rPr>
            </w:pPr>
            <w:r w:rsidRPr="00BE0664">
              <w:rPr>
                <w:rFonts w:ascii="Arial" w:hAnsi="Arial" w:cs="Arial"/>
                <w:b/>
                <w:sz w:val="20"/>
                <w:szCs w:val="20"/>
              </w:rPr>
              <w:t>TOTAL</w:t>
            </w:r>
          </w:p>
        </w:tc>
        <w:tc>
          <w:tcPr>
            <w:tcW w:w="3330" w:type="dxa"/>
            <w:vAlign w:val="center"/>
          </w:tcPr>
          <w:p w:rsidR="00BE0664" w:rsidRPr="00BE0664" w:rsidRDefault="00BE0664" w:rsidP="00BE0664">
            <w:pPr>
              <w:pStyle w:val="Prrafodelista"/>
              <w:ind w:left="0"/>
              <w:jc w:val="center"/>
              <w:rPr>
                <w:rFonts w:ascii="Arial" w:hAnsi="Arial" w:cs="Arial"/>
                <w:b/>
                <w:sz w:val="20"/>
                <w:szCs w:val="20"/>
              </w:rPr>
            </w:pPr>
            <w:r>
              <w:rPr>
                <w:rFonts w:ascii="Arial" w:hAnsi="Arial" w:cs="Arial"/>
                <w:b/>
                <w:sz w:val="20"/>
                <w:szCs w:val="20"/>
              </w:rPr>
              <w:t>$140.000.000</w:t>
            </w:r>
          </w:p>
        </w:tc>
      </w:tr>
    </w:tbl>
    <w:p w:rsidR="00BE0664" w:rsidRDefault="00BE0664" w:rsidP="00BE0664">
      <w:pPr>
        <w:jc w:val="both"/>
        <w:outlineLvl w:val="0"/>
        <w:rPr>
          <w:rFonts w:ascii="Arial" w:hAnsi="Arial" w:cs="Arial"/>
          <w:sz w:val="20"/>
          <w:szCs w:val="20"/>
        </w:rPr>
      </w:pPr>
    </w:p>
    <w:p w:rsidR="00BE0664" w:rsidRPr="00685F10" w:rsidRDefault="00BE0664" w:rsidP="00BE0664">
      <w:pPr>
        <w:jc w:val="both"/>
        <w:outlineLvl w:val="0"/>
        <w:rPr>
          <w:rFonts w:ascii="Arial" w:hAnsi="Arial" w:cs="Arial"/>
          <w:b/>
          <w:sz w:val="20"/>
          <w:szCs w:val="20"/>
        </w:rPr>
      </w:pPr>
      <w:r w:rsidRPr="00685F10">
        <w:rPr>
          <w:rFonts w:ascii="Arial" w:hAnsi="Arial" w:cs="Arial"/>
          <w:b/>
          <w:sz w:val="20"/>
          <w:szCs w:val="20"/>
        </w:rPr>
        <w:t>Cláusulas sobre propiedad intelectual y derechos de autor:</w:t>
      </w:r>
    </w:p>
    <w:p w:rsidR="00BE0664" w:rsidRPr="00AD4B64" w:rsidRDefault="00BE0664" w:rsidP="00BE0664">
      <w:pPr>
        <w:jc w:val="both"/>
        <w:outlineLvl w:val="0"/>
        <w:rPr>
          <w:rFonts w:ascii="Arial" w:hAnsi="Arial" w:cs="Arial"/>
          <w:sz w:val="20"/>
          <w:szCs w:val="20"/>
        </w:rPr>
      </w:pPr>
    </w:p>
    <w:p w:rsidR="00BE0664" w:rsidRPr="00AD4B64" w:rsidRDefault="00BE0664" w:rsidP="00BE0664">
      <w:pPr>
        <w:jc w:val="both"/>
        <w:rPr>
          <w:rFonts w:ascii="Arial" w:hAnsi="Arial" w:cs="Arial"/>
          <w:sz w:val="20"/>
          <w:szCs w:val="20"/>
        </w:rPr>
      </w:pPr>
      <w:r w:rsidRPr="00AD4B64">
        <w:rPr>
          <w:rFonts w:ascii="Arial" w:hAnsi="Arial" w:cs="Arial"/>
          <w:sz w:val="20"/>
          <w:szCs w:val="20"/>
        </w:rPr>
        <w:t>La propiedad moral de las investigaciones o trabajos en las que participe el contratista, tal como lo determina la ley, es exclusiva de los investigadores o coordinadores de trabajos; la propiedad patrimonial pertenece al Instituto Nacional de Cancerología y entidades patrocinadoras. Los contratistas serán merecedores de los agradecimientos específicos en el desarrollo de la investigación o trabajos,   pero ello no los convierte en investigadores o coautores de la misma. Los productos totales o parciales obtenidos por los contratistas no podrán ser utilizados de manera total o parcial sin previa autorización del Instituto Nacional de Cancerología.</w:t>
      </w:r>
    </w:p>
    <w:p w:rsidR="00BE0664" w:rsidRDefault="00BE0664" w:rsidP="00BE0664">
      <w:pPr>
        <w:autoSpaceDE w:val="0"/>
        <w:autoSpaceDN w:val="0"/>
        <w:adjustRightInd w:val="0"/>
        <w:spacing w:before="100" w:beforeAutospacing="1" w:after="100" w:afterAutospacing="1"/>
        <w:jc w:val="both"/>
        <w:rPr>
          <w:rFonts w:ascii="Arial" w:hAnsi="Arial" w:cs="Arial"/>
          <w:sz w:val="22"/>
          <w:szCs w:val="22"/>
        </w:rPr>
      </w:pPr>
    </w:p>
    <w:p w:rsidR="005C3149" w:rsidRDefault="005C3149" w:rsidP="005C3149">
      <w:pPr>
        <w:jc w:val="both"/>
        <w:rPr>
          <w:rFonts w:ascii="Arial" w:hAnsi="Arial" w:cs="Arial"/>
          <w:bCs/>
          <w:sz w:val="20"/>
          <w:szCs w:val="20"/>
        </w:rPr>
      </w:pPr>
    </w:p>
    <w:p w:rsidR="002F1C4F" w:rsidRDefault="00671126" w:rsidP="00C40E9A">
      <w:pPr>
        <w:jc w:val="center"/>
        <w:rPr>
          <w:rFonts w:ascii="Arial" w:hAnsi="Arial" w:cs="Arial"/>
          <w:b/>
          <w:sz w:val="20"/>
          <w:szCs w:val="20"/>
        </w:rPr>
      </w:pPr>
      <w:r w:rsidRPr="00671126">
        <w:rPr>
          <w:rFonts w:ascii="Arial" w:hAnsi="Arial" w:cs="Arial"/>
          <w:b/>
          <w:sz w:val="20"/>
          <w:szCs w:val="20"/>
        </w:rPr>
        <w:t>ANEXO 2.  CRITERIOS DE CA</w:t>
      </w:r>
      <w:r w:rsidR="00C103E5">
        <w:rPr>
          <w:rFonts w:ascii="Arial" w:hAnsi="Arial" w:cs="Arial"/>
          <w:b/>
          <w:sz w:val="20"/>
          <w:szCs w:val="20"/>
        </w:rPr>
        <w:t>LIFICACIÓN TÉCNICA DE PUNTAJE</w:t>
      </w:r>
    </w:p>
    <w:p w:rsidR="009E3722" w:rsidRDefault="009E3722" w:rsidP="009E3722">
      <w:pPr>
        <w:jc w:val="both"/>
        <w:rPr>
          <w:rFonts w:ascii="Arial" w:hAnsi="Arial" w:cs="Arial"/>
          <w:bCs/>
          <w:sz w:val="20"/>
          <w:szCs w:val="20"/>
        </w:rPr>
      </w:pPr>
    </w:p>
    <w:p w:rsidR="00685F10" w:rsidRDefault="00685F10" w:rsidP="009E3722">
      <w:pPr>
        <w:jc w:val="both"/>
        <w:rPr>
          <w:rFonts w:ascii="Arial" w:hAnsi="Arial" w:cs="Arial"/>
          <w:bCs/>
          <w:sz w:val="20"/>
          <w:szCs w:val="20"/>
        </w:rPr>
      </w:pPr>
      <w:r>
        <w:rPr>
          <w:rFonts w:ascii="Arial" w:hAnsi="Arial" w:cs="Arial"/>
          <w:bCs/>
          <w:sz w:val="20"/>
          <w:szCs w:val="20"/>
        </w:rPr>
        <w:t>Se calificará de acuerdo a las especificaciones de cada ítem.</w:t>
      </w:r>
    </w:p>
    <w:p w:rsidR="00685F10" w:rsidRDefault="00685F10" w:rsidP="009E3722">
      <w:pPr>
        <w:jc w:val="both"/>
        <w:rPr>
          <w:rFonts w:ascii="Arial" w:hAnsi="Arial" w:cs="Arial"/>
          <w:bCs/>
          <w:sz w:val="20"/>
          <w:szCs w:val="20"/>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75"/>
        <w:gridCol w:w="5462"/>
      </w:tblGrid>
      <w:tr w:rsidR="00B962D3" w:rsidRPr="00520401" w:rsidTr="00B962D3">
        <w:trPr>
          <w:trHeight w:val="20"/>
          <w:tblHeader/>
        </w:trPr>
        <w:tc>
          <w:tcPr>
            <w:tcW w:w="2166" w:type="pct"/>
            <w:shd w:val="clear" w:color="auto" w:fill="auto"/>
            <w:noWrap/>
            <w:vAlign w:val="center"/>
            <w:hideMark/>
          </w:tcPr>
          <w:p w:rsidR="00B962D3" w:rsidRPr="00520401" w:rsidRDefault="00B962D3" w:rsidP="006939ED">
            <w:pPr>
              <w:jc w:val="center"/>
              <w:rPr>
                <w:rFonts w:ascii="Arial" w:hAnsi="Arial" w:cs="Arial"/>
                <w:b/>
                <w:color w:val="000000"/>
                <w:sz w:val="18"/>
                <w:szCs w:val="18"/>
                <w:lang w:eastAsia="es-CO"/>
              </w:rPr>
            </w:pPr>
            <w:r w:rsidRPr="00520401">
              <w:rPr>
                <w:rFonts w:ascii="Arial" w:hAnsi="Arial" w:cs="Arial"/>
                <w:b/>
                <w:color w:val="000000"/>
                <w:sz w:val="18"/>
                <w:szCs w:val="18"/>
                <w:lang w:eastAsia="es-CO"/>
              </w:rPr>
              <w:t>ELEMENTO DE LA  PROPUESTA</w:t>
            </w:r>
          </w:p>
        </w:tc>
        <w:tc>
          <w:tcPr>
            <w:tcW w:w="2834" w:type="pct"/>
            <w:shd w:val="clear" w:color="auto" w:fill="auto"/>
            <w:noWrap/>
            <w:vAlign w:val="center"/>
            <w:hideMark/>
          </w:tcPr>
          <w:p w:rsidR="00B962D3" w:rsidRPr="00520401" w:rsidRDefault="00B962D3" w:rsidP="006939ED">
            <w:pPr>
              <w:jc w:val="center"/>
              <w:rPr>
                <w:rFonts w:ascii="Arial" w:hAnsi="Arial" w:cs="Arial"/>
                <w:b/>
                <w:color w:val="000000"/>
                <w:sz w:val="18"/>
                <w:szCs w:val="18"/>
                <w:lang w:eastAsia="es-CO"/>
              </w:rPr>
            </w:pPr>
            <w:r w:rsidRPr="00520401">
              <w:rPr>
                <w:rFonts w:ascii="Arial" w:hAnsi="Arial" w:cs="Arial"/>
                <w:b/>
                <w:color w:val="000000"/>
                <w:sz w:val="18"/>
                <w:szCs w:val="18"/>
                <w:lang w:eastAsia="es-CO"/>
              </w:rPr>
              <w:t>CRITERIOS DE EVALUACIÓN</w:t>
            </w:r>
          </w:p>
        </w:tc>
      </w:tr>
      <w:tr w:rsidR="00B962D3" w:rsidRPr="00520401" w:rsidTr="00B962D3">
        <w:trPr>
          <w:trHeight w:val="20"/>
        </w:trPr>
        <w:tc>
          <w:tcPr>
            <w:tcW w:w="2166" w:type="pct"/>
            <w:shd w:val="clear" w:color="auto" w:fill="auto"/>
            <w:vAlign w:val="center"/>
            <w:hideMark/>
          </w:tcPr>
          <w:p w:rsidR="00B962D3" w:rsidRPr="00520401" w:rsidRDefault="00B962D3" w:rsidP="006939ED">
            <w:pPr>
              <w:rPr>
                <w:rFonts w:ascii="Arial" w:hAnsi="Arial" w:cs="Arial"/>
                <w:color w:val="000000"/>
                <w:sz w:val="18"/>
                <w:szCs w:val="18"/>
                <w:lang w:eastAsia="es-CO"/>
              </w:rPr>
            </w:pPr>
            <w:r w:rsidRPr="00520401">
              <w:rPr>
                <w:rFonts w:ascii="Arial" w:hAnsi="Arial" w:cs="Arial"/>
                <w:color w:val="000000"/>
                <w:sz w:val="18"/>
                <w:szCs w:val="18"/>
                <w:lang w:eastAsia="es-CO"/>
              </w:rPr>
              <w:t>Resúmenes de hojas de vida de personal que liderará el desarrollo de los protocolos clínicos. Los líderes deberán tener experiencia reconocida en el desarrollo de estudios integrativos</w:t>
            </w:r>
          </w:p>
        </w:tc>
        <w:tc>
          <w:tcPr>
            <w:tcW w:w="2834" w:type="pct"/>
            <w:shd w:val="clear" w:color="auto" w:fill="auto"/>
            <w:vAlign w:val="center"/>
            <w:hideMark/>
          </w:tcPr>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Trayectoria documentada con soportes</w:t>
            </w:r>
          </w:p>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Trayectoria en el desarrollo de GPC patrocinadas por el Ministerio de Protección Social</w:t>
            </w:r>
          </w:p>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Trayectoria en el desarrollo de GPC en prevención o promoción</w:t>
            </w:r>
          </w:p>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Trayectoria en el desarrollo de GPC en cáncer</w:t>
            </w:r>
          </w:p>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Membresías a organizaciones internacionales</w:t>
            </w:r>
          </w:p>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Reporte de tipo de investigador según clasificación Colciencias</w:t>
            </w:r>
          </w:p>
        </w:tc>
      </w:tr>
      <w:tr w:rsidR="00B962D3" w:rsidRPr="00520401" w:rsidTr="00B962D3">
        <w:trPr>
          <w:trHeight w:val="20"/>
        </w:trPr>
        <w:tc>
          <w:tcPr>
            <w:tcW w:w="2166" w:type="pct"/>
            <w:shd w:val="clear" w:color="auto" w:fill="auto"/>
            <w:vAlign w:val="center"/>
            <w:hideMark/>
          </w:tcPr>
          <w:p w:rsidR="00B962D3" w:rsidRPr="00520401" w:rsidRDefault="00B962D3" w:rsidP="006939ED">
            <w:pPr>
              <w:rPr>
                <w:rFonts w:ascii="Arial" w:hAnsi="Arial" w:cs="Arial"/>
                <w:color w:val="000000"/>
                <w:sz w:val="18"/>
                <w:szCs w:val="18"/>
                <w:lang w:eastAsia="es-CO"/>
              </w:rPr>
            </w:pPr>
            <w:r w:rsidRPr="00520401">
              <w:rPr>
                <w:rFonts w:ascii="Arial" w:hAnsi="Arial" w:cs="Arial"/>
                <w:color w:val="000000"/>
                <w:sz w:val="18"/>
                <w:szCs w:val="18"/>
                <w:lang w:eastAsia="es-CO"/>
              </w:rPr>
              <w:t>Reseña de la empresa, reportando los estudios secundarios desarrollados por ésta en los últimos 5 años (deben incluir enlaces o copias de dichos productos que confirmen dicha experiencia)</w:t>
            </w:r>
          </w:p>
        </w:tc>
        <w:tc>
          <w:tcPr>
            <w:tcW w:w="2834" w:type="pct"/>
            <w:shd w:val="clear" w:color="auto" w:fill="auto"/>
            <w:vAlign w:val="center"/>
            <w:hideMark/>
          </w:tcPr>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 xml:space="preserve">Trayectoria documentada con soportes en el desarrollo de Revisiones Sistemáticas o Evaluación de Tecnologías Sanitarias de interés nacional o internacional. </w:t>
            </w:r>
          </w:p>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Realización de revisiones sistemáticas o evaluaciones de tecnologías sanitarias publicadas.</w:t>
            </w:r>
          </w:p>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Desarrollo de GPC patrocinadas por el Ministerio de Protección Social</w:t>
            </w:r>
          </w:p>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Desarrollo de GPC en prevención o promoción</w:t>
            </w:r>
          </w:p>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Desarrollo de GPC en cáncer</w:t>
            </w:r>
          </w:p>
          <w:p w:rsidR="00B962D3" w:rsidRPr="00520401" w:rsidRDefault="00B962D3" w:rsidP="000D574E">
            <w:pPr>
              <w:pStyle w:val="Prrafodelista"/>
              <w:numPr>
                <w:ilvl w:val="0"/>
                <w:numId w:val="13"/>
              </w:numPr>
              <w:rPr>
                <w:rFonts w:ascii="Arial" w:hAnsi="Arial" w:cs="Arial"/>
                <w:color w:val="000000"/>
                <w:sz w:val="18"/>
                <w:szCs w:val="18"/>
                <w:lang w:eastAsia="es-CO"/>
              </w:rPr>
            </w:pPr>
            <w:r w:rsidRPr="00520401">
              <w:rPr>
                <w:rFonts w:ascii="Arial" w:hAnsi="Arial" w:cs="Arial"/>
                <w:color w:val="000000"/>
                <w:sz w:val="18"/>
                <w:szCs w:val="18"/>
                <w:lang w:eastAsia="es-CO"/>
              </w:rPr>
              <w:t>Membresías a organizaciones internacionales</w:t>
            </w:r>
          </w:p>
        </w:tc>
      </w:tr>
      <w:tr w:rsidR="00B962D3" w:rsidRPr="00520401" w:rsidTr="00B962D3">
        <w:trPr>
          <w:trHeight w:val="20"/>
        </w:trPr>
        <w:tc>
          <w:tcPr>
            <w:tcW w:w="2166" w:type="pct"/>
            <w:shd w:val="clear" w:color="auto" w:fill="auto"/>
            <w:vAlign w:val="center"/>
            <w:hideMark/>
          </w:tcPr>
          <w:p w:rsidR="00B962D3" w:rsidRDefault="00B962D3" w:rsidP="00520401">
            <w:pPr>
              <w:rPr>
                <w:rFonts w:ascii="Arial" w:hAnsi="Arial" w:cs="Arial"/>
                <w:color w:val="000000"/>
                <w:sz w:val="18"/>
                <w:szCs w:val="18"/>
                <w:lang w:eastAsia="es-CO"/>
              </w:rPr>
            </w:pPr>
            <w:r>
              <w:rPr>
                <w:rFonts w:ascii="Arial" w:hAnsi="Arial" w:cs="Arial"/>
                <w:color w:val="000000"/>
                <w:sz w:val="18"/>
                <w:szCs w:val="18"/>
                <w:lang w:eastAsia="es-CO"/>
              </w:rPr>
              <w:t xml:space="preserve">Propuesta técnica, que debe incluir como mínimo: </w:t>
            </w:r>
            <w:r w:rsidRPr="00520401">
              <w:rPr>
                <w:rFonts w:ascii="Arial" w:hAnsi="Arial" w:cs="Arial"/>
                <w:color w:val="000000"/>
                <w:sz w:val="18"/>
                <w:szCs w:val="18"/>
                <w:lang w:eastAsia="es-CO"/>
              </w:rPr>
              <w:t xml:space="preserve"> </w:t>
            </w:r>
          </w:p>
          <w:p w:rsidR="00B962D3" w:rsidRDefault="00B962D3" w:rsidP="00520401">
            <w:pPr>
              <w:rPr>
                <w:rFonts w:ascii="Arial" w:hAnsi="Arial" w:cs="Arial"/>
                <w:color w:val="000000"/>
                <w:sz w:val="18"/>
                <w:szCs w:val="18"/>
                <w:lang w:eastAsia="es-CO"/>
              </w:rPr>
            </w:pPr>
            <w:r w:rsidRPr="00520401">
              <w:rPr>
                <w:rFonts w:ascii="Arial" w:hAnsi="Arial" w:cs="Arial"/>
                <w:color w:val="000000"/>
                <w:sz w:val="18"/>
                <w:szCs w:val="18"/>
                <w:lang w:eastAsia="es-CO"/>
              </w:rPr>
              <w:br/>
              <w:t xml:space="preserve">1- </w:t>
            </w:r>
            <w:r>
              <w:rPr>
                <w:rFonts w:ascii="Arial" w:hAnsi="Arial" w:cs="Arial"/>
                <w:color w:val="000000"/>
                <w:sz w:val="18"/>
                <w:szCs w:val="18"/>
                <w:lang w:eastAsia="es-CO"/>
              </w:rPr>
              <w:t>Justificación y aproximación del desarrollo de la GPC (</w:t>
            </w:r>
            <w:r>
              <w:rPr>
                <w:rFonts w:ascii="Arial" w:hAnsi="Arial" w:cs="Arial"/>
                <w:i/>
                <w:color w:val="000000"/>
                <w:sz w:val="18"/>
                <w:szCs w:val="18"/>
                <w:lang w:eastAsia="es-CO"/>
              </w:rPr>
              <w:t>de novo</w:t>
            </w:r>
            <w:r>
              <w:rPr>
                <w:rFonts w:ascii="Arial" w:hAnsi="Arial" w:cs="Arial"/>
                <w:color w:val="000000"/>
                <w:sz w:val="18"/>
                <w:szCs w:val="18"/>
                <w:lang w:eastAsia="es-CO"/>
              </w:rPr>
              <w:t>, adaptada)</w:t>
            </w:r>
          </w:p>
          <w:p w:rsidR="00B962D3" w:rsidRDefault="00B962D3" w:rsidP="00520401">
            <w:pPr>
              <w:rPr>
                <w:rFonts w:ascii="Arial" w:hAnsi="Arial" w:cs="Arial"/>
                <w:color w:val="000000"/>
                <w:sz w:val="18"/>
                <w:szCs w:val="18"/>
                <w:lang w:eastAsia="es-CO"/>
              </w:rPr>
            </w:pPr>
            <w:r w:rsidRPr="00520401">
              <w:rPr>
                <w:rFonts w:ascii="Arial" w:hAnsi="Arial" w:cs="Arial"/>
                <w:color w:val="000000"/>
                <w:sz w:val="18"/>
                <w:szCs w:val="18"/>
                <w:lang w:eastAsia="es-CO"/>
              </w:rPr>
              <w:t xml:space="preserve">2- </w:t>
            </w:r>
            <w:r>
              <w:rPr>
                <w:rFonts w:ascii="Arial" w:hAnsi="Arial" w:cs="Arial"/>
                <w:color w:val="000000"/>
                <w:sz w:val="18"/>
                <w:szCs w:val="18"/>
                <w:lang w:eastAsia="es-CO"/>
              </w:rPr>
              <w:t>Resumen de la metodología de revisión sistemática de la literatura a realizar</w:t>
            </w:r>
          </w:p>
          <w:p w:rsidR="00B962D3" w:rsidRDefault="00B962D3" w:rsidP="00520401">
            <w:pPr>
              <w:rPr>
                <w:rFonts w:ascii="Arial" w:hAnsi="Arial" w:cs="Arial"/>
                <w:color w:val="000000"/>
                <w:sz w:val="18"/>
                <w:szCs w:val="18"/>
                <w:lang w:eastAsia="es-CO"/>
              </w:rPr>
            </w:pPr>
            <w:r>
              <w:rPr>
                <w:rFonts w:ascii="Arial" w:hAnsi="Arial" w:cs="Arial"/>
                <w:color w:val="000000"/>
                <w:sz w:val="18"/>
                <w:szCs w:val="18"/>
                <w:lang w:eastAsia="es-CO"/>
              </w:rPr>
              <w:t xml:space="preserve">3- Resumen de la metodología de consenso a realizar para la formulación de recomendaciones. </w:t>
            </w:r>
            <w:r w:rsidRPr="00520401">
              <w:rPr>
                <w:rFonts w:ascii="Arial" w:hAnsi="Arial" w:cs="Arial"/>
                <w:color w:val="000000"/>
                <w:sz w:val="18"/>
                <w:szCs w:val="18"/>
                <w:lang w:eastAsia="es-CO"/>
              </w:rPr>
              <w:br/>
            </w:r>
            <w:r>
              <w:rPr>
                <w:rFonts w:ascii="Arial" w:hAnsi="Arial" w:cs="Arial"/>
                <w:color w:val="000000"/>
                <w:sz w:val="18"/>
                <w:szCs w:val="18"/>
                <w:lang w:eastAsia="es-CO"/>
              </w:rPr>
              <w:t>4</w:t>
            </w:r>
            <w:r w:rsidRPr="00520401">
              <w:rPr>
                <w:rFonts w:ascii="Arial" w:hAnsi="Arial" w:cs="Arial"/>
                <w:color w:val="000000"/>
                <w:sz w:val="18"/>
                <w:szCs w:val="18"/>
                <w:lang w:eastAsia="es-CO"/>
              </w:rPr>
              <w:t>- Cronograma de actividades</w:t>
            </w:r>
            <w:r w:rsidRPr="00520401">
              <w:rPr>
                <w:rFonts w:ascii="Arial" w:hAnsi="Arial" w:cs="Arial"/>
                <w:color w:val="000000"/>
                <w:sz w:val="18"/>
                <w:szCs w:val="18"/>
                <w:lang w:eastAsia="es-CO"/>
              </w:rPr>
              <w:br/>
            </w:r>
            <w:r>
              <w:rPr>
                <w:rFonts w:ascii="Arial" w:hAnsi="Arial" w:cs="Arial"/>
                <w:color w:val="000000"/>
                <w:sz w:val="18"/>
                <w:szCs w:val="18"/>
                <w:lang w:eastAsia="es-CO"/>
              </w:rPr>
              <w:t>5</w:t>
            </w:r>
            <w:r w:rsidRPr="00520401">
              <w:rPr>
                <w:rFonts w:ascii="Arial" w:hAnsi="Arial" w:cs="Arial"/>
                <w:color w:val="000000"/>
                <w:sz w:val="18"/>
                <w:szCs w:val="18"/>
                <w:lang w:eastAsia="es-CO"/>
              </w:rPr>
              <w:t>-</w:t>
            </w:r>
            <w:r>
              <w:rPr>
                <w:rFonts w:ascii="Arial" w:hAnsi="Arial" w:cs="Arial"/>
                <w:color w:val="000000"/>
                <w:sz w:val="18"/>
                <w:szCs w:val="18"/>
                <w:lang w:eastAsia="es-CO"/>
              </w:rPr>
              <w:t xml:space="preserve"> Presupuesto detallado</w:t>
            </w:r>
            <w:r w:rsidRPr="00520401">
              <w:rPr>
                <w:rFonts w:ascii="Arial" w:hAnsi="Arial" w:cs="Arial"/>
                <w:color w:val="000000"/>
                <w:sz w:val="18"/>
                <w:szCs w:val="18"/>
                <w:lang w:eastAsia="es-CO"/>
              </w:rPr>
              <w:t xml:space="preserve"> </w:t>
            </w:r>
          </w:p>
          <w:p w:rsidR="00B962D3" w:rsidRDefault="00B962D3" w:rsidP="00520401">
            <w:pPr>
              <w:rPr>
                <w:rFonts w:ascii="Arial" w:hAnsi="Arial" w:cs="Arial"/>
                <w:color w:val="000000"/>
                <w:sz w:val="18"/>
                <w:szCs w:val="18"/>
                <w:lang w:eastAsia="es-CO"/>
              </w:rPr>
            </w:pPr>
          </w:p>
          <w:p w:rsidR="00B962D3" w:rsidRPr="00520401" w:rsidRDefault="00B962D3" w:rsidP="00520401">
            <w:pPr>
              <w:rPr>
                <w:rFonts w:ascii="Arial" w:hAnsi="Arial" w:cs="Arial"/>
                <w:color w:val="000000"/>
                <w:sz w:val="18"/>
                <w:szCs w:val="18"/>
                <w:lang w:eastAsia="es-CO"/>
              </w:rPr>
            </w:pPr>
            <w:r>
              <w:rPr>
                <w:rFonts w:ascii="Arial" w:hAnsi="Arial" w:cs="Arial"/>
                <w:color w:val="000000"/>
                <w:sz w:val="18"/>
                <w:szCs w:val="18"/>
                <w:lang w:eastAsia="es-CO"/>
              </w:rPr>
              <w:t xml:space="preserve">Los ítems metodológicos generales deben dar cumplimiento a la metodología contemplada como  </w:t>
            </w:r>
            <w:r w:rsidRPr="00520401">
              <w:rPr>
                <w:rFonts w:ascii="Arial" w:hAnsi="Arial" w:cs="Arial"/>
                <w:color w:val="000000"/>
                <w:sz w:val="18"/>
                <w:szCs w:val="18"/>
                <w:lang w:eastAsia="es-CO"/>
              </w:rPr>
              <w:t>“Guía metodológica para la elaboración de guías de práctica clínica con evaluación económica en el sistema General de Seguridad Social en Salud colombiano”</w:t>
            </w:r>
          </w:p>
        </w:tc>
        <w:tc>
          <w:tcPr>
            <w:tcW w:w="2834" w:type="pct"/>
            <w:shd w:val="clear" w:color="auto" w:fill="auto"/>
            <w:vAlign w:val="center"/>
            <w:hideMark/>
          </w:tcPr>
          <w:p w:rsidR="00B962D3" w:rsidRDefault="00B962D3" w:rsidP="000D574E">
            <w:pPr>
              <w:pStyle w:val="Prrafodelista"/>
              <w:numPr>
                <w:ilvl w:val="0"/>
                <w:numId w:val="13"/>
              </w:numPr>
              <w:rPr>
                <w:rFonts w:ascii="Arial" w:hAnsi="Arial" w:cs="Arial"/>
                <w:color w:val="000000"/>
                <w:sz w:val="18"/>
                <w:szCs w:val="18"/>
                <w:lang w:eastAsia="es-CO"/>
              </w:rPr>
            </w:pPr>
            <w:r>
              <w:rPr>
                <w:rFonts w:ascii="Arial" w:hAnsi="Arial" w:cs="Arial"/>
                <w:color w:val="000000"/>
                <w:sz w:val="18"/>
                <w:szCs w:val="18"/>
                <w:lang w:eastAsia="es-CO"/>
              </w:rPr>
              <w:t>Consistencia de la propuesta con el alcance, objetivos y preguntas a desarrollar</w:t>
            </w:r>
          </w:p>
          <w:p w:rsidR="00B962D3" w:rsidRDefault="00B962D3" w:rsidP="000D574E">
            <w:pPr>
              <w:pStyle w:val="Prrafodelista"/>
              <w:numPr>
                <w:ilvl w:val="0"/>
                <w:numId w:val="13"/>
              </w:numPr>
              <w:rPr>
                <w:rFonts w:ascii="Arial" w:hAnsi="Arial" w:cs="Arial"/>
                <w:color w:val="000000"/>
                <w:sz w:val="18"/>
                <w:szCs w:val="18"/>
                <w:lang w:eastAsia="es-CO"/>
              </w:rPr>
            </w:pPr>
            <w:r>
              <w:rPr>
                <w:rFonts w:ascii="Arial" w:hAnsi="Arial" w:cs="Arial"/>
                <w:color w:val="000000"/>
                <w:sz w:val="18"/>
                <w:szCs w:val="18"/>
                <w:lang w:eastAsia="es-CO"/>
              </w:rPr>
              <w:t>Coherencia de la aproximación de desarrollo (</w:t>
            </w:r>
            <w:r>
              <w:rPr>
                <w:rFonts w:ascii="Arial" w:hAnsi="Arial" w:cs="Arial"/>
                <w:i/>
                <w:color w:val="000000"/>
                <w:sz w:val="18"/>
                <w:szCs w:val="18"/>
                <w:lang w:eastAsia="es-CO"/>
              </w:rPr>
              <w:t>de novo</w:t>
            </w:r>
            <w:r>
              <w:rPr>
                <w:rFonts w:ascii="Arial" w:hAnsi="Arial" w:cs="Arial"/>
                <w:color w:val="000000"/>
                <w:sz w:val="18"/>
                <w:szCs w:val="18"/>
                <w:lang w:eastAsia="es-CO"/>
              </w:rPr>
              <w:t>, adaptación) con la evidencia disponible (Anexo 3)</w:t>
            </w:r>
          </w:p>
          <w:p w:rsidR="00B962D3" w:rsidRDefault="00B962D3" w:rsidP="000D574E">
            <w:pPr>
              <w:pStyle w:val="Prrafodelista"/>
              <w:numPr>
                <w:ilvl w:val="0"/>
                <w:numId w:val="13"/>
              </w:numPr>
              <w:rPr>
                <w:rFonts w:ascii="Arial" w:hAnsi="Arial" w:cs="Arial"/>
                <w:color w:val="000000"/>
                <w:sz w:val="18"/>
                <w:szCs w:val="18"/>
                <w:lang w:eastAsia="es-CO"/>
              </w:rPr>
            </w:pPr>
            <w:r>
              <w:rPr>
                <w:rFonts w:ascii="Arial" w:hAnsi="Arial" w:cs="Arial"/>
                <w:color w:val="000000"/>
                <w:sz w:val="18"/>
                <w:szCs w:val="18"/>
                <w:lang w:eastAsia="es-CO"/>
              </w:rPr>
              <w:t>Factibilidad de desarrollo de la guía en el tiempo establecido</w:t>
            </w:r>
          </w:p>
          <w:p w:rsidR="00B962D3" w:rsidRDefault="00B962D3" w:rsidP="000D574E">
            <w:pPr>
              <w:pStyle w:val="Prrafodelista"/>
              <w:numPr>
                <w:ilvl w:val="0"/>
                <w:numId w:val="13"/>
              </w:numPr>
              <w:rPr>
                <w:rFonts w:ascii="Arial" w:hAnsi="Arial" w:cs="Arial"/>
                <w:color w:val="000000"/>
                <w:sz w:val="18"/>
                <w:szCs w:val="18"/>
                <w:lang w:eastAsia="es-CO"/>
              </w:rPr>
            </w:pPr>
            <w:r>
              <w:rPr>
                <w:rFonts w:ascii="Arial" w:hAnsi="Arial" w:cs="Arial"/>
                <w:color w:val="000000"/>
                <w:sz w:val="18"/>
                <w:szCs w:val="18"/>
                <w:lang w:eastAsia="es-CO"/>
              </w:rPr>
              <w:t>Actualidad de las metodologías y herramientas usadas en el desarrollo de GPC</w:t>
            </w:r>
          </w:p>
          <w:p w:rsidR="00B962D3" w:rsidRDefault="00B962D3" w:rsidP="000D574E">
            <w:pPr>
              <w:pStyle w:val="Prrafodelista"/>
              <w:numPr>
                <w:ilvl w:val="0"/>
                <w:numId w:val="13"/>
              </w:numPr>
              <w:rPr>
                <w:rFonts w:ascii="Arial" w:hAnsi="Arial" w:cs="Arial"/>
                <w:color w:val="000000"/>
                <w:sz w:val="18"/>
                <w:szCs w:val="18"/>
                <w:lang w:eastAsia="es-CO"/>
              </w:rPr>
            </w:pPr>
            <w:r>
              <w:rPr>
                <w:rFonts w:ascii="Arial" w:hAnsi="Arial" w:cs="Arial"/>
                <w:color w:val="000000"/>
                <w:sz w:val="18"/>
                <w:szCs w:val="18"/>
                <w:lang w:eastAsia="es-CO"/>
              </w:rPr>
              <w:t>Inclusión de estudios primarios</w:t>
            </w:r>
          </w:p>
          <w:p w:rsidR="00B962D3" w:rsidRDefault="00B962D3" w:rsidP="000D574E">
            <w:pPr>
              <w:pStyle w:val="Prrafodelista"/>
              <w:numPr>
                <w:ilvl w:val="0"/>
                <w:numId w:val="13"/>
              </w:numPr>
              <w:rPr>
                <w:rFonts w:ascii="Arial" w:hAnsi="Arial" w:cs="Arial"/>
                <w:color w:val="000000"/>
                <w:sz w:val="18"/>
                <w:szCs w:val="18"/>
                <w:lang w:eastAsia="es-CO"/>
              </w:rPr>
            </w:pPr>
            <w:r>
              <w:rPr>
                <w:rFonts w:ascii="Arial" w:hAnsi="Arial" w:cs="Arial"/>
                <w:color w:val="000000"/>
                <w:sz w:val="18"/>
                <w:szCs w:val="18"/>
                <w:lang w:eastAsia="es-CO"/>
              </w:rPr>
              <w:t>Presupuesto que incluya la remuneración de expertos clínicos.</w:t>
            </w:r>
          </w:p>
          <w:p w:rsidR="006939ED" w:rsidRPr="00520401" w:rsidRDefault="006939ED" w:rsidP="000D574E">
            <w:pPr>
              <w:pStyle w:val="Prrafodelista"/>
              <w:numPr>
                <w:ilvl w:val="0"/>
                <w:numId w:val="13"/>
              </w:numPr>
              <w:rPr>
                <w:rFonts w:ascii="Arial" w:hAnsi="Arial" w:cs="Arial"/>
                <w:color w:val="000000"/>
                <w:sz w:val="18"/>
                <w:szCs w:val="18"/>
                <w:lang w:eastAsia="es-CO"/>
              </w:rPr>
            </w:pPr>
            <w:r>
              <w:rPr>
                <w:rFonts w:ascii="Arial" w:hAnsi="Arial" w:cs="Arial"/>
                <w:color w:val="000000"/>
                <w:sz w:val="18"/>
                <w:szCs w:val="18"/>
                <w:lang w:eastAsia="es-CO"/>
              </w:rPr>
              <w:t>Presencia de información adicional o detallada relacionada con el desarrollo de la GPC.</w:t>
            </w:r>
          </w:p>
        </w:tc>
      </w:tr>
    </w:tbl>
    <w:p w:rsidR="00685F10" w:rsidRDefault="00685F10" w:rsidP="009E3722">
      <w:pPr>
        <w:jc w:val="both"/>
        <w:rPr>
          <w:rFonts w:ascii="Arial" w:hAnsi="Arial" w:cs="Arial"/>
          <w:bCs/>
          <w:sz w:val="20"/>
          <w:szCs w:val="20"/>
        </w:rPr>
      </w:pPr>
    </w:p>
    <w:p w:rsidR="00733E34" w:rsidRPr="00D21E9C" w:rsidRDefault="00733E34" w:rsidP="009E3722">
      <w:pPr>
        <w:jc w:val="both"/>
        <w:rPr>
          <w:rFonts w:ascii="Arial" w:hAnsi="Arial" w:cs="Arial"/>
          <w:bCs/>
          <w:sz w:val="20"/>
          <w:szCs w:val="20"/>
        </w:rPr>
      </w:pPr>
    </w:p>
    <w:p w:rsidR="009E3722" w:rsidRDefault="009E3722" w:rsidP="009E3722">
      <w:pPr>
        <w:jc w:val="both"/>
        <w:rPr>
          <w:rFonts w:ascii="Arial" w:hAnsi="Arial" w:cs="Arial"/>
          <w:b/>
          <w:sz w:val="20"/>
          <w:szCs w:val="20"/>
        </w:rPr>
      </w:pPr>
    </w:p>
    <w:p w:rsidR="00C40E9A" w:rsidRDefault="00C40E9A" w:rsidP="009E3722">
      <w:pPr>
        <w:jc w:val="both"/>
        <w:rPr>
          <w:rFonts w:ascii="Arial" w:hAnsi="Arial" w:cs="Arial"/>
          <w:b/>
          <w:sz w:val="20"/>
          <w:szCs w:val="20"/>
        </w:rPr>
      </w:pPr>
    </w:p>
    <w:p w:rsidR="005C3149" w:rsidRDefault="005C3149" w:rsidP="00B57F7A">
      <w:pPr>
        <w:jc w:val="both"/>
        <w:rPr>
          <w:rFonts w:ascii="Arial" w:hAnsi="Arial" w:cs="Arial"/>
          <w:b/>
          <w:sz w:val="20"/>
          <w:szCs w:val="20"/>
        </w:rPr>
      </w:pPr>
    </w:p>
    <w:p w:rsidR="002F1C4F" w:rsidRPr="00B57F7A" w:rsidRDefault="00C31B21" w:rsidP="00C40E9A">
      <w:pPr>
        <w:jc w:val="center"/>
        <w:rPr>
          <w:rFonts w:ascii="Arial" w:hAnsi="Arial" w:cs="Arial"/>
          <w:b/>
          <w:bCs/>
          <w:sz w:val="20"/>
          <w:szCs w:val="20"/>
        </w:rPr>
      </w:pPr>
      <w:r>
        <w:rPr>
          <w:rFonts w:ascii="Arial" w:hAnsi="Arial" w:cs="Arial"/>
          <w:b/>
          <w:sz w:val="20"/>
          <w:szCs w:val="20"/>
        </w:rPr>
        <w:t>AN</w:t>
      </w:r>
      <w:r w:rsidR="006939ED">
        <w:rPr>
          <w:rFonts w:ascii="Arial" w:hAnsi="Arial" w:cs="Arial"/>
          <w:b/>
          <w:sz w:val="20"/>
          <w:szCs w:val="20"/>
        </w:rPr>
        <w:t>EXO 3.   MARCO DE DESARROLLO DE LA GUÍA</w:t>
      </w:r>
    </w:p>
    <w:p w:rsidR="00D55805" w:rsidRPr="0078155A" w:rsidRDefault="00D55805" w:rsidP="00CD59E6">
      <w:pPr>
        <w:tabs>
          <w:tab w:val="left" w:pos="1680"/>
        </w:tabs>
        <w:jc w:val="both"/>
        <w:rPr>
          <w:rFonts w:ascii="Arial" w:hAnsi="Arial" w:cs="Arial"/>
          <w:sz w:val="20"/>
          <w:szCs w:val="20"/>
        </w:rPr>
      </w:pPr>
    </w:p>
    <w:p w:rsidR="006939ED" w:rsidRPr="006939ED" w:rsidRDefault="006939ED" w:rsidP="006939ED">
      <w:pPr>
        <w:pStyle w:val="Ttulo1"/>
        <w:numPr>
          <w:ilvl w:val="0"/>
          <w:numId w:val="0"/>
        </w:numPr>
        <w:rPr>
          <w:b/>
        </w:rPr>
      </w:pPr>
      <w:r w:rsidRPr="006939ED">
        <w:rPr>
          <w:b/>
        </w:rPr>
        <w:t>Alcances y objetivos</w:t>
      </w:r>
    </w:p>
    <w:tbl>
      <w:tblPr>
        <w:tblStyle w:val="Tablaconcuadrcula"/>
        <w:tblW w:w="5292" w:type="pct"/>
        <w:tblLook w:val="04A0" w:firstRow="1" w:lastRow="0" w:firstColumn="1" w:lastColumn="0" w:noHBand="0" w:noVBand="1"/>
      </w:tblPr>
      <w:tblGrid>
        <w:gridCol w:w="2293"/>
        <w:gridCol w:w="7952"/>
      </w:tblGrid>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Población diana</w:t>
            </w:r>
          </w:p>
        </w:tc>
        <w:tc>
          <w:tcPr>
            <w:tcW w:w="3881" w:type="pct"/>
          </w:tcPr>
          <w:p w:rsidR="006939ED" w:rsidRPr="00FF063A" w:rsidRDefault="006939ED" w:rsidP="000D574E">
            <w:pPr>
              <w:pStyle w:val="Prrafodelista"/>
              <w:widowControl w:val="0"/>
              <w:numPr>
                <w:ilvl w:val="0"/>
                <w:numId w:val="14"/>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Pacientes mayores de 18 años asintomáticos con y sin factores de riesgo para cáncer </w:t>
            </w:r>
            <w:r>
              <w:rPr>
                <w:rFonts w:ascii="Arial" w:hAnsi="Arial" w:cs="Arial"/>
                <w:sz w:val="22"/>
                <w:szCs w:val="22"/>
              </w:rPr>
              <w:t>gástrico</w:t>
            </w:r>
          </w:p>
          <w:p w:rsidR="006939ED" w:rsidRPr="00FF063A" w:rsidRDefault="006939ED" w:rsidP="000D574E">
            <w:pPr>
              <w:pStyle w:val="Prrafodelista"/>
              <w:widowControl w:val="0"/>
              <w:numPr>
                <w:ilvl w:val="0"/>
                <w:numId w:val="14"/>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Pacientes mayores de 18 años con sospecha o diagnóstico de lesiones preneoplásicas </w:t>
            </w:r>
            <w:r>
              <w:rPr>
                <w:rFonts w:ascii="Arial" w:hAnsi="Arial" w:cs="Arial"/>
                <w:sz w:val="22"/>
                <w:szCs w:val="22"/>
              </w:rPr>
              <w:t xml:space="preserve">gástricas </w:t>
            </w:r>
            <w:r w:rsidRPr="00FF063A">
              <w:rPr>
                <w:rFonts w:ascii="Arial" w:hAnsi="Arial" w:cs="Arial"/>
                <w:sz w:val="22"/>
                <w:szCs w:val="22"/>
              </w:rPr>
              <w:t>(gastritis atrófica, metaplasia intestinal</w:t>
            </w:r>
            <w:r>
              <w:rPr>
                <w:rFonts w:ascii="Arial" w:hAnsi="Arial" w:cs="Arial"/>
                <w:sz w:val="22"/>
                <w:szCs w:val="22"/>
              </w:rPr>
              <w:t>,</w:t>
            </w:r>
            <w:r w:rsidRPr="00FF063A">
              <w:rPr>
                <w:rFonts w:ascii="Arial" w:hAnsi="Arial" w:cs="Arial"/>
                <w:sz w:val="22"/>
                <w:szCs w:val="22"/>
              </w:rPr>
              <w:t xml:space="preserve"> displasia</w:t>
            </w:r>
            <w:r>
              <w:rPr>
                <w:rFonts w:ascii="Arial" w:hAnsi="Arial" w:cs="Arial"/>
                <w:sz w:val="22"/>
                <w:szCs w:val="22"/>
              </w:rPr>
              <w:t xml:space="preserve"> o pólipos</w:t>
            </w:r>
            <w:r w:rsidRPr="00FF063A">
              <w:rPr>
                <w:rFonts w:ascii="Arial" w:hAnsi="Arial" w:cs="Arial"/>
                <w:sz w:val="22"/>
                <w:szCs w:val="22"/>
              </w:rPr>
              <w:t>)</w:t>
            </w:r>
          </w:p>
          <w:p w:rsidR="006939ED" w:rsidRPr="005F16F8" w:rsidRDefault="006939ED" w:rsidP="000D574E">
            <w:pPr>
              <w:pStyle w:val="Prrafodelista"/>
              <w:widowControl w:val="0"/>
              <w:numPr>
                <w:ilvl w:val="0"/>
                <w:numId w:val="14"/>
              </w:numPr>
              <w:spacing w:before="100" w:beforeAutospacing="1" w:after="100" w:afterAutospacing="1" w:line="276" w:lineRule="auto"/>
              <w:jc w:val="both"/>
              <w:rPr>
                <w:rFonts w:ascii="Arial" w:hAnsi="Arial" w:cs="Arial"/>
                <w:color w:val="000000"/>
                <w:sz w:val="22"/>
                <w:szCs w:val="22"/>
              </w:rPr>
            </w:pPr>
            <w:r w:rsidRPr="00FF063A">
              <w:rPr>
                <w:rFonts w:ascii="Arial" w:hAnsi="Arial" w:cs="Arial"/>
                <w:sz w:val="22"/>
                <w:szCs w:val="22"/>
              </w:rPr>
              <w:t xml:space="preserve">Pacientes mayores de 18 años con gastritis crónica </w:t>
            </w:r>
            <w:r>
              <w:rPr>
                <w:rFonts w:ascii="Arial" w:hAnsi="Arial" w:cs="Arial"/>
                <w:sz w:val="22"/>
                <w:szCs w:val="22"/>
              </w:rPr>
              <w:t xml:space="preserve">con y </w:t>
            </w:r>
            <w:r w:rsidRPr="00FF063A">
              <w:rPr>
                <w:rFonts w:ascii="Arial" w:hAnsi="Arial" w:cs="Arial"/>
                <w:sz w:val="22"/>
                <w:szCs w:val="22"/>
              </w:rPr>
              <w:t xml:space="preserve">sin infección por </w:t>
            </w:r>
            <w:r w:rsidRPr="00FF063A">
              <w:rPr>
                <w:rFonts w:ascii="Arial" w:hAnsi="Arial" w:cs="Arial"/>
                <w:i/>
                <w:sz w:val="22"/>
                <w:szCs w:val="22"/>
              </w:rPr>
              <w:t>Helicobacter pylori</w:t>
            </w:r>
          </w:p>
          <w:p w:rsidR="006939ED" w:rsidRPr="00FF063A" w:rsidRDefault="005F16F8" w:rsidP="000D574E">
            <w:pPr>
              <w:pStyle w:val="Prrafodelista"/>
              <w:widowControl w:val="0"/>
              <w:numPr>
                <w:ilvl w:val="0"/>
                <w:numId w:val="14"/>
              </w:numPr>
              <w:spacing w:before="100" w:beforeAutospacing="1" w:after="100" w:afterAutospacing="1" w:line="276" w:lineRule="auto"/>
              <w:jc w:val="both"/>
              <w:rPr>
                <w:rFonts w:ascii="Arial" w:hAnsi="Arial" w:cs="Arial"/>
                <w:sz w:val="22"/>
                <w:szCs w:val="22"/>
              </w:rPr>
            </w:pPr>
            <w:r>
              <w:rPr>
                <w:rFonts w:ascii="Arial" w:hAnsi="Arial" w:cs="Arial"/>
                <w:sz w:val="22"/>
                <w:szCs w:val="22"/>
              </w:rPr>
              <w:t>Población general (niños y adultos) con o sin factores de riesgo de lesiones preneoplásicas gástricas.</w:t>
            </w:r>
          </w:p>
        </w:tc>
      </w:tr>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Población no incluida</w:t>
            </w:r>
          </w:p>
        </w:tc>
        <w:tc>
          <w:tcPr>
            <w:tcW w:w="3881" w:type="pct"/>
          </w:tcPr>
          <w:p w:rsidR="006939ED" w:rsidRPr="00FF063A" w:rsidRDefault="006939ED" w:rsidP="000D574E">
            <w:pPr>
              <w:pStyle w:val="Prrafodelista"/>
              <w:widowControl w:val="0"/>
              <w:numPr>
                <w:ilvl w:val="0"/>
                <w:numId w:val="14"/>
              </w:numPr>
              <w:spacing w:before="100" w:beforeAutospacing="1" w:after="100" w:afterAutospacing="1" w:line="276" w:lineRule="auto"/>
              <w:jc w:val="both"/>
              <w:rPr>
                <w:rFonts w:ascii="Arial" w:hAnsi="Arial" w:cs="Arial"/>
                <w:color w:val="000000"/>
                <w:sz w:val="22"/>
                <w:szCs w:val="22"/>
              </w:rPr>
            </w:pPr>
            <w:r w:rsidRPr="00FF063A">
              <w:rPr>
                <w:rFonts w:ascii="Arial" w:hAnsi="Arial" w:cs="Arial"/>
                <w:sz w:val="22"/>
                <w:szCs w:val="22"/>
              </w:rPr>
              <w:t xml:space="preserve">Pacientes con diagnóstico confirmado de cáncer </w:t>
            </w:r>
            <w:r>
              <w:rPr>
                <w:rFonts w:ascii="Arial" w:hAnsi="Arial" w:cs="Arial"/>
                <w:sz w:val="22"/>
                <w:szCs w:val="22"/>
              </w:rPr>
              <w:t>gástrico</w:t>
            </w:r>
            <w:r w:rsidRPr="00FF063A">
              <w:rPr>
                <w:rFonts w:ascii="Arial" w:hAnsi="Arial" w:cs="Arial"/>
                <w:sz w:val="22"/>
                <w:szCs w:val="22"/>
              </w:rPr>
              <w:t xml:space="preserve"> en cualquier estadio</w:t>
            </w:r>
          </w:p>
          <w:p w:rsidR="006939ED" w:rsidRPr="00FF063A" w:rsidRDefault="006939ED" w:rsidP="000D574E">
            <w:pPr>
              <w:pStyle w:val="Prrafodelista"/>
              <w:widowControl w:val="0"/>
              <w:numPr>
                <w:ilvl w:val="0"/>
                <w:numId w:val="14"/>
              </w:numPr>
              <w:spacing w:before="100" w:beforeAutospacing="1" w:after="100" w:afterAutospacing="1" w:line="276" w:lineRule="auto"/>
              <w:jc w:val="both"/>
              <w:rPr>
                <w:rFonts w:ascii="Arial" w:hAnsi="Arial" w:cs="Arial"/>
                <w:color w:val="000000"/>
                <w:sz w:val="22"/>
                <w:szCs w:val="22"/>
              </w:rPr>
            </w:pPr>
            <w:r w:rsidRPr="00FF063A">
              <w:rPr>
                <w:rFonts w:ascii="Arial" w:hAnsi="Arial" w:cs="Arial"/>
                <w:color w:val="000000"/>
                <w:sz w:val="22"/>
                <w:szCs w:val="22"/>
              </w:rPr>
              <w:t>Pacientes embarazadas o en lactancia.</w:t>
            </w:r>
          </w:p>
        </w:tc>
      </w:tr>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Aspecto</w:t>
            </w:r>
            <w:r>
              <w:rPr>
                <w:rFonts w:ascii="Arial" w:hAnsi="Arial" w:cs="Arial"/>
                <w:b/>
                <w:sz w:val="22"/>
                <w:szCs w:val="22"/>
              </w:rPr>
              <w:t>s</w:t>
            </w:r>
            <w:r w:rsidRPr="00FF063A">
              <w:rPr>
                <w:rFonts w:ascii="Arial" w:hAnsi="Arial" w:cs="Arial"/>
                <w:b/>
                <w:sz w:val="22"/>
                <w:szCs w:val="22"/>
              </w:rPr>
              <w:t xml:space="preserve"> clínico</w:t>
            </w:r>
            <w:r>
              <w:rPr>
                <w:rFonts w:ascii="Arial" w:hAnsi="Arial" w:cs="Arial"/>
                <w:b/>
                <w:sz w:val="22"/>
                <w:szCs w:val="22"/>
              </w:rPr>
              <w:t>s</w:t>
            </w:r>
            <w:r w:rsidRPr="00FF063A">
              <w:rPr>
                <w:rFonts w:ascii="Arial" w:hAnsi="Arial" w:cs="Arial"/>
                <w:b/>
                <w:sz w:val="22"/>
                <w:szCs w:val="22"/>
              </w:rPr>
              <w:t xml:space="preserve"> incluido</w:t>
            </w:r>
            <w:r>
              <w:rPr>
                <w:rFonts w:ascii="Arial" w:hAnsi="Arial" w:cs="Arial"/>
                <w:b/>
                <w:sz w:val="22"/>
                <w:szCs w:val="22"/>
              </w:rPr>
              <w:t>s</w:t>
            </w:r>
          </w:p>
        </w:tc>
        <w:tc>
          <w:tcPr>
            <w:tcW w:w="3881" w:type="pct"/>
          </w:tcPr>
          <w:p w:rsidR="006939ED" w:rsidRPr="00FF063A" w:rsidRDefault="006939ED" w:rsidP="000D574E">
            <w:pPr>
              <w:pStyle w:val="Prrafodelista"/>
              <w:widowControl w:val="0"/>
              <w:numPr>
                <w:ilvl w:val="0"/>
                <w:numId w:val="23"/>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Prevención primaria </w:t>
            </w:r>
          </w:p>
          <w:p w:rsidR="006939ED" w:rsidRPr="00FF063A" w:rsidRDefault="006939ED" w:rsidP="000D574E">
            <w:pPr>
              <w:pStyle w:val="Prrafodelista"/>
              <w:widowControl w:val="0"/>
              <w:numPr>
                <w:ilvl w:val="0"/>
                <w:numId w:val="23"/>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Prevención secundaria</w:t>
            </w:r>
          </w:p>
          <w:p w:rsidR="006939ED" w:rsidRPr="00FF063A" w:rsidRDefault="006939ED" w:rsidP="000D574E">
            <w:pPr>
              <w:pStyle w:val="Prrafodelista"/>
              <w:widowControl w:val="0"/>
              <w:numPr>
                <w:ilvl w:val="0"/>
                <w:numId w:val="23"/>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Diagnóstico y tratamiento de lesiones preneoplásicas</w:t>
            </w:r>
            <w:r>
              <w:rPr>
                <w:rFonts w:ascii="Arial" w:hAnsi="Arial" w:cs="Arial"/>
                <w:sz w:val="22"/>
                <w:szCs w:val="22"/>
              </w:rPr>
              <w:t xml:space="preserve"> gástricas</w:t>
            </w:r>
          </w:p>
          <w:p w:rsidR="006939ED" w:rsidRPr="00FF063A" w:rsidRDefault="006939ED" w:rsidP="000D574E">
            <w:pPr>
              <w:pStyle w:val="Prrafodelista"/>
              <w:widowControl w:val="0"/>
              <w:numPr>
                <w:ilvl w:val="0"/>
                <w:numId w:val="23"/>
              </w:numPr>
              <w:spacing w:before="100" w:beforeAutospacing="1" w:after="100" w:afterAutospacing="1" w:line="276" w:lineRule="auto"/>
              <w:jc w:val="both"/>
              <w:rPr>
                <w:rFonts w:ascii="Arial" w:hAnsi="Arial" w:cs="Arial"/>
                <w:color w:val="000000"/>
                <w:sz w:val="22"/>
                <w:szCs w:val="22"/>
              </w:rPr>
            </w:pPr>
            <w:r w:rsidRPr="00FF063A">
              <w:rPr>
                <w:rFonts w:ascii="Arial" w:hAnsi="Arial" w:cs="Arial"/>
                <w:sz w:val="22"/>
                <w:szCs w:val="22"/>
              </w:rPr>
              <w:t xml:space="preserve">Diagnóstico temprano de cáncer </w:t>
            </w:r>
            <w:r>
              <w:rPr>
                <w:rFonts w:ascii="Arial" w:hAnsi="Arial" w:cs="Arial"/>
                <w:sz w:val="22"/>
                <w:szCs w:val="22"/>
              </w:rPr>
              <w:t>gástrico</w:t>
            </w:r>
            <w:r w:rsidRPr="00FF063A">
              <w:rPr>
                <w:rFonts w:ascii="Arial" w:hAnsi="Arial" w:cs="Arial"/>
                <w:sz w:val="22"/>
                <w:szCs w:val="22"/>
              </w:rPr>
              <w:t xml:space="preserve"> (seguimiento de lesiones preneoplásicas</w:t>
            </w:r>
            <w:r>
              <w:rPr>
                <w:rFonts w:ascii="Arial" w:hAnsi="Arial" w:cs="Arial"/>
                <w:sz w:val="22"/>
                <w:szCs w:val="22"/>
              </w:rPr>
              <w:t xml:space="preserve"> gástricas</w:t>
            </w:r>
            <w:r w:rsidRPr="00FF063A">
              <w:rPr>
                <w:rFonts w:ascii="Arial" w:hAnsi="Arial" w:cs="Arial"/>
                <w:sz w:val="22"/>
                <w:szCs w:val="22"/>
              </w:rPr>
              <w:t xml:space="preserve">) </w:t>
            </w:r>
          </w:p>
          <w:p w:rsidR="006939ED" w:rsidRPr="00FF063A" w:rsidRDefault="006939ED" w:rsidP="000D574E">
            <w:pPr>
              <w:pStyle w:val="Prrafodelista"/>
              <w:widowControl w:val="0"/>
              <w:numPr>
                <w:ilvl w:val="0"/>
                <w:numId w:val="23"/>
              </w:numPr>
              <w:spacing w:before="100" w:beforeAutospacing="1" w:after="100" w:afterAutospacing="1" w:line="276" w:lineRule="auto"/>
              <w:jc w:val="both"/>
              <w:rPr>
                <w:rFonts w:ascii="Arial" w:hAnsi="Arial" w:cs="Arial"/>
                <w:color w:val="000000"/>
                <w:sz w:val="22"/>
                <w:szCs w:val="22"/>
              </w:rPr>
            </w:pPr>
            <w:r w:rsidRPr="00FF063A">
              <w:rPr>
                <w:rFonts w:ascii="Arial" w:hAnsi="Arial" w:cs="Arial"/>
                <w:sz w:val="22"/>
                <w:szCs w:val="22"/>
              </w:rPr>
              <w:t>Diagnóstico masivo (</w:t>
            </w:r>
            <w:r w:rsidRPr="00FF063A">
              <w:rPr>
                <w:rFonts w:ascii="Arial" w:hAnsi="Arial" w:cs="Arial"/>
                <w:i/>
                <w:sz w:val="22"/>
                <w:szCs w:val="22"/>
              </w:rPr>
              <w:t>screening</w:t>
            </w:r>
            <w:r w:rsidRPr="00FF063A">
              <w:rPr>
                <w:rFonts w:ascii="Arial" w:hAnsi="Arial" w:cs="Arial"/>
                <w:sz w:val="22"/>
                <w:szCs w:val="22"/>
              </w:rPr>
              <w:t>)</w:t>
            </w:r>
            <w:r>
              <w:rPr>
                <w:rFonts w:ascii="Arial" w:hAnsi="Arial" w:cs="Arial"/>
                <w:sz w:val="22"/>
                <w:szCs w:val="22"/>
              </w:rPr>
              <w:t xml:space="preserve"> </w:t>
            </w:r>
            <w:r w:rsidRPr="00FF063A">
              <w:rPr>
                <w:rFonts w:ascii="Arial" w:hAnsi="Arial" w:cs="Arial"/>
                <w:sz w:val="22"/>
                <w:szCs w:val="22"/>
              </w:rPr>
              <w:t xml:space="preserve">de cáncer </w:t>
            </w:r>
            <w:r>
              <w:rPr>
                <w:rFonts w:ascii="Arial" w:hAnsi="Arial" w:cs="Arial"/>
                <w:sz w:val="22"/>
                <w:szCs w:val="22"/>
              </w:rPr>
              <w:t>gástrico</w:t>
            </w:r>
            <w:r w:rsidRPr="00FF063A">
              <w:rPr>
                <w:rFonts w:ascii="Arial" w:hAnsi="Arial" w:cs="Arial"/>
                <w:sz w:val="22"/>
                <w:szCs w:val="22"/>
              </w:rPr>
              <w:t xml:space="preserve"> en población sin factores de riesgo o con factores de riesgo de lesiones preneoplásicas</w:t>
            </w:r>
            <w:r>
              <w:rPr>
                <w:rFonts w:ascii="Arial" w:hAnsi="Arial" w:cs="Arial"/>
                <w:sz w:val="22"/>
                <w:szCs w:val="22"/>
              </w:rPr>
              <w:t xml:space="preserve"> gástricas</w:t>
            </w:r>
          </w:p>
        </w:tc>
      </w:tr>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Aspectos clínicos no incluidos</w:t>
            </w:r>
          </w:p>
        </w:tc>
        <w:tc>
          <w:tcPr>
            <w:tcW w:w="3881" w:type="pct"/>
          </w:tcPr>
          <w:p w:rsidR="006939ED" w:rsidRPr="00FF063A" w:rsidRDefault="006939ED" w:rsidP="000D574E">
            <w:pPr>
              <w:pStyle w:val="Prrafodelista"/>
              <w:widowControl w:val="0"/>
              <w:numPr>
                <w:ilvl w:val="0"/>
                <w:numId w:val="24"/>
              </w:numPr>
              <w:spacing w:before="100" w:beforeAutospacing="1" w:after="100" w:afterAutospacing="1" w:line="276" w:lineRule="auto"/>
              <w:jc w:val="both"/>
              <w:rPr>
                <w:rFonts w:ascii="Arial" w:hAnsi="Arial" w:cs="Arial"/>
                <w:color w:val="000000"/>
                <w:sz w:val="22"/>
                <w:szCs w:val="22"/>
              </w:rPr>
            </w:pPr>
            <w:r w:rsidRPr="00FF063A">
              <w:rPr>
                <w:rFonts w:ascii="Arial" w:hAnsi="Arial" w:cs="Arial"/>
                <w:color w:val="000000"/>
                <w:sz w:val="22"/>
                <w:szCs w:val="22"/>
              </w:rPr>
              <w:t xml:space="preserve">Estadificación y tratamiento de cáncer </w:t>
            </w:r>
            <w:r>
              <w:rPr>
                <w:rFonts w:ascii="Arial" w:hAnsi="Arial" w:cs="Arial"/>
                <w:color w:val="000000"/>
                <w:sz w:val="22"/>
                <w:szCs w:val="22"/>
              </w:rPr>
              <w:t>gástrico</w:t>
            </w:r>
          </w:p>
          <w:p w:rsidR="006939ED" w:rsidRPr="00FF063A" w:rsidRDefault="006939ED" w:rsidP="000D574E">
            <w:pPr>
              <w:pStyle w:val="Prrafodelista"/>
              <w:widowControl w:val="0"/>
              <w:numPr>
                <w:ilvl w:val="0"/>
                <w:numId w:val="24"/>
              </w:numPr>
              <w:spacing w:before="100" w:beforeAutospacing="1" w:after="100" w:afterAutospacing="1" w:line="276" w:lineRule="auto"/>
              <w:jc w:val="both"/>
              <w:rPr>
                <w:rFonts w:ascii="Arial" w:hAnsi="Arial" w:cs="Arial"/>
                <w:color w:val="000000"/>
                <w:sz w:val="22"/>
                <w:szCs w:val="22"/>
              </w:rPr>
            </w:pPr>
            <w:r w:rsidRPr="00FF063A">
              <w:rPr>
                <w:rFonts w:ascii="Arial" w:hAnsi="Arial" w:cs="Arial"/>
                <w:color w:val="000000"/>
                <w:sz w:val="22"/>
                <w:szCs w:val="22"/>
              </w:rPr>
              <w:t>Cuidado paliativo</w:t>
            </w:r>
          </w:p>
          <w:p w:rsidR="006939ED" w:rsidRPr="00FF063A" w:rsidRDefault="006939ED" w:rsidP="000D574E">
            <w:pPr>
              <w:pStyle w:val="Prrafodelista"/>
              <w:widowControl w:val="0"/>
              <w:numPr>
                <w:ilvl w:val="0"/>
                <w:numId w:val="24"/>
              </w:numPr>
              <w:spacing w:before="100" w:beforeAutospacing="1" w:after="100" w:afterAutospacing="1" w:line="276" w:lineRule="auto"/>
              <w:jc w:val="both"/>
              <w:rPr>
                <w:rFonts w:ascii="Arial" w:hAnsi="Arial" w:cs="Arial"/>
                <w:color w:val="000000"/>
                <w:sz w:val="22"/>
                <w:szCs w:val="22"/>
              </w:rPr>
            </w:pPr>
            <w:r w:rsidRPr="00FF063A">
              <w:rPr>
                <w:rFonts w:ascii="Arial" w:hAnsi="Arial" w:cs="Arial"/>
                <w:color w:val="000000"/>
                <w:sz w:val="22"/>
                <w:szCs w:val="22"/>
              </w:rPr>
              <w:t>Rehabilitación</w:t>
            </w:r>
          </w:p>
        </w:tc>
      </w:tr>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Intervenciones incluidas</w:t>
            </w:r>
          </w:p>
        </w:tc>
        <w:tc>
          <w:tcPr>
            <w:tcW w:w="3881" w:type="pct"/>
          </w:tcPr>
          <w:p w:rsidR="006939ED" w:rsidRPr="00FF063A" w:rsidRDefault="006939ED" w:rsidP="006939ED">
            <w:pPr>
              <w:widowControl w:val="0"/>
              <w:spacing w:before="100" w:beforeAutospacing="1" w:after="100" w:afterAutospacing="1" w:line="276" w:lineRule="auto"/>
              <w:jc w:val="both"/>
              <w:rPr>
                <w:rFonts w:ascii="Arial" w:hAnsi="Arial" w:cs="Arial"/>
                <w:b/>
                <w:sz w:val="22"/>
                <w:szCs w:val="22"/>
              </w:rPr>
            </w:pPr>
            <w:r w:rsidRPr="00FF063A">
              <w:rPr>
                <w:rFonts w:ascii="Arial" w:hAnsi="Arial" w:cs="Arial"/>
                <w:b/>
                <w:sz w:val="22"/>
                <w:szCs w:val="22"/>
              </w:rPr>
              <w:t xml:space="preserve">Prevención primaria: </w:t>
            </w:r>
          </w:p>
          <w:p w:rsidR="006939ED" w:rsidRPr="00FF063A"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Factores de riesgo</w:t>
            </w:r>
          </w:p>
          <w:p w:rsidR="006939ED" w:rsidRPr="00B108FB"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b/>
                <w:sz w:val="22"/>
                <w:szCs w:val="22"/>
              </w:rPr>
            </w:pPr>
            <w:r w:rsidRPr="00B108FB">
              <w:rPr>
                <w:rFonts w:ascii="Arial" w:hAnsi="Arial" w:cs="Arial"/>
                <w:sz w:val="22"/>
                <w:szCs w:val="22"/>
              </w:rPr>
              <w:t xml:space="preserve">Infección por </w:t>
            </w:r>
            <w:r w:rsidRPr="00B108FB">
              <w:rPr>
                <w:rFonts w:ascii="Arial" w:hAnsi="Arial" w:cs="Arial"/>
                <w:i/>
                <w:sz w:val="22"/>
                <w:szCs w:val="22"/>
              </w:rPr>
              <w:t xml:space="preserve">Helicobacter pylori </w:t>
            </w:r>
          </w:p>
          <w:p w:rsidR="006939ED" w:rsidRPr="00B108FB" w:rsidRDefault="006939ED" w:rsidP="006939ED">
            <w:pPr>
              <w:widowControl w:val="0"/>
              <w:spacing w:before="100" w:beforeAutospacing="1" w:after="100" w:afterAutospacing="1" w:line="276" w:lineRule="auto"/>
              <w:jc w:val="both"/>
              <w:rPr>
                <w:rFonts w:ascii="Arial" w:hAnsi="Arial" w:cs="Arial"/>
                <w:b/>
                <w:sz w:val="22"/>
                <w:szCs w:val="22"/>
              </w:rPr>
            </w:pPr>
            <w:r w:rsidRPr="00B108FB">
              <w:rPr>
                <w:rFonts w:ascii="Arial" w:hAnsi="Arial" w:cs="Arial"/>
                <w:b/>
                <w:sz w:val="22"/>
                <w:szCs w:val="22"/>
              </w:rPr>
              <w:t xml:space="preserve">Diagnóstico de lesiones preneoplásicas </w:t>
            </w:r>
            <w:r>
              <w:rPr>
                <w:rFonts w:ascii="Arial" w:hAnsi="Arial" w:cs="Arial"/>
                <w:b/>
                <w:sz w:val="22"/>
                <w:szCs w:val="22"/>
              </w:rPr>
              <w:t>gástricas</w:t>
            </w:r>
          </w:p>
          <w:p w:rsidR="006939ED" w:rsidRPr="00FF063A"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Endoscopia - biopsia</w:t>
            </w:r>
          </w:p>
          <w:p w:rsidR="006939ED" w:rsidRPr="00FF063A"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Gastrina - 17</w:t>
            </w:r>
          </w:p>
          <w:p w:rsidR="006939ED" w:rsidRPr="00FF063A"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Pepsinógeno</w:t>
            </w:r>
          </w:p>
          <w:p w:rsidR="006939ED" w:rsidRPr="00FF063A"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Test para </w:t>
            </w:r>
            <w:r w:rsidRPr="00FF063A">
              <w:rPr>
                <w:rFonts w:ascii="Arial" w:hAnsi="Arial" w:cs="Arial"/>
                <w:i/>
                <w:sz w:val="22"/>
                <w:szCs w:val="22"/>
              </w:rPr>
              <w:t xml:space="preserve">Helicobacter pylori: </w:t>
            </w:r>
            <w:r>
              <w:rPr>
                <w:rFonts w:ascii="Arial" w:hAnsi="Arial" w:cs="Arial"/>
                <w:sz w:val="22"/>
                <w:szCs w:val="22"/>
              </w:rPr>
              <w:t>directos e indirectos</w:t>
            </w:r>
          </w:p>
          <w:p w:rsidR="006939ED" w:rsidRPr="00FF063A"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Uso de pruebas en pa</w:t>
            </w:r>
            <w:r>
              <w:rPr>
                <w:rFonts w:ascii="Arial" w:hAnsi="Arial" w:cs="Arial"/>
                <w:sz w:val="22"/>
                <w:szCs w:val="22"/>
              </w:rPr>
              <w:t>ralelo o de forma independiente</w:t>
            </w:r>
          </w:p>
          <w:p w:rsidR="006939ED" w:rsidRPr="00C45B00" w:rsidRDefault="006939ED" w:rsidP="006939ED">
            <w:pPr>
              <w:widowControl w:val="0"/>
              <w:spacing w:before="100" w:beforeAutospacing="1" w:after="100" w:afterAutospacing="1" w:line="276" w:lineRule="auto"/>
              <w:jc w:val="both"/>
              <w:rPr>
                <w:rFonts w:ascii="Arial" w:hAnsi="Arial" w:cs="Arial"/>
                <w:b/>
                <w:sz w:val="22"/>
                <w:szCs w:val="22"/>
              </w:rPr>
            </w:pPr>
            <w:r w:rsidRPr="00FF063A">
              <w:rPr>
                <w:rFonts w:ascii="Arial" w:hAnsi="Arial" w:cs="Arial"/>
                <w:b/>
                <w:sz w:val="22"/>
                <w:szCs w:val="22"/>
              </w:rPr>
              <w:t>Tratamiento lesiones preneoplásicas</w:t>
            </w:r>
            <w:r w:rsidRPr="00C45B00">
              <w:rPr>
                <w:rFonts w:ascii="Arial" w:hAnsi="Arial" w:cs="Arial"/>
                <w:b/>
                <w:sz w:val="22"/>
                <w:szCs w:val="22"/>
              </w:rPr>
              <w:t xml:space="preserve"> gástricas</w:t>
            </w:r>
          </w:p>
          <w:p w:rsidR="006939ED" w:rsidRPr="00FF063A"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Dieta</w:t>
            </w:r>
          </w:p>
          <w:p w:rsidR="006939ED" w:rsidRPr="00FF063A"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Antioxidantes </w:t>
            </w:r>
          </w:p>
          <w:p w:rsidR="006939ED" w:rsidRPr="00FF063A"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Protectores de mucosa: Sucralfate, sales de bismuto </w:t>
            </w:r>
          </w:p>
          <w:p w:rsidR="006939ED" w:rsidRPr="00FF063A"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Cirugía endoscópica</w:t>
            </w:r>
          </w:p>
          <w:p w:rsidR="006939ED" w:rsidRPr="00841B00"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Cirugía abierta</w:t>
            </w:r>
          </w:p>
          <w:p w:rsidR="006939ED" w:rsidRPr="00FF063A" w:rsidRDefault="006939ED" w:rsidP="006939ED">
            <w:pPr>
              <w:widowControl w:val="0"/>
              <w:spacing w:before="100" w:beforeAutospacing="1" w:after="100" w:afterAutospacing="1" w:line="276" w:lineRule="auto"/>
              <w:jc w:val="both"/>
              <w:rPr>
                <w:rFonts w:ascii="Arial" w:hAnsi="Arial" w:cs="Arial"/>
                <w:b/>
                <w:sz w:val="22"/>
                <w:szCs w:val="22"/>
              </w:rPr>
            </w:pPr>
            <w:r w:rsidRPr="00FF063A">
              <w:rPr>
                <w:rFonts w:ascii="Arial" w:hAnsi="Arial" w:cs="Arial"/>
                <w:b/>
                <w:sz w:val="22"/>
                <w:szCs w:val="22"/>
              </w:rPr>
              <w:t xml:space="preserve">Tratamiento de </w:t>
            </w:r>
            <w:r w:rsidRPr="00FF063A">
              <w:rPr>
                <w:rFonts w:ascii="Arial" w:hAnsi="Arial" w:cs="Arial"/>
                <w:b/>
                <w:i/>
                <w:sz w:val="22"/>
                <w:szCs w:val="22"/>
              </w:rPr>
              <w:t xml:space="preserve">Helicobacter pylori </w:t>
            </w:r>
            <w:r w:rsidRPr="00FF063A">
              <w:rPr>
                <w:rFonts w:ascii="Arial" w:hAnsi="Arial" w:cs="Arial"/>
                <w:b/>
                <w:sz w:val="22"/>
                <w:szCs w:val="22"/>
              </w:rPr>
              <w:t xml:space="preserve">en lesiones preneoplásicas </w:t>
            </w:r>
            <w:r w:rsidRPr="00C45B00">
              <w:rPr>
                <w:rFonts w:ascii="Arial" w:hAnsi="Arial" w:cs="Arial"/>
                <w:b/>
                <w:sz w:val="22"/>
                <w:szCs w:val="22"/>
              </w:rPr>
              <w:t>gástricas</w:t>
            </w:r>
          </w:p>
          <w:p w:rsidR="006939ED" w:rsidRPr="00841B00" w:rsidRDefault="006939ED" w:rsidP="000D574E">
            <w:pPr>
              <w:pStyle w:val="Prrafodelista"/>
              <w:widowControl w:val="0"/>
              <w:numPr>
                <w:ilvl w:val="0"/>
                <w:numId w:val="17"/>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Erradicación/no erradicación de </w:t>
            </w:r>
            <w:r w:rsidRPr="00FF063A">
              <w:rPr>
                <w:rFonts w:ascii="Arial" w:hAnsi="Arial" w:cs="Arial"/>
                <w:i/>
                <w:sz w:val="22"/>
                <w:szCs w:val="22"/>
              </w:rPr>
              <w:t>Helicobacter pylori</w:t>
            </w:r>
          </w:p>
          <w:p w:rsidR="006939ED" w:rsidRPr="00FF063A" w:rsidRDefault="006939ED" w:rsidP="006939ED">
            <w:pPr>
              <w:widowControl w:val="0"/>
              <w:spacing w:before="100" w:beforeAutospacing="1" w:after="100" w:afterAutospacing="1" w:line="276" w:lineRule="auto"/>
              <w:jc w:val="both"/>
              <w:rPr>
                <w:rFonts w:ascii="Arial" w:hAnsi="Arial" w:cs="Arial"/>
                <w:b/>
                <w:sz w:val="22"/>
                <w:szCs w:val="22"/>
              </w:rPr>
            </w:pPr>
            <w:r w:rsidRPr="00FF063A">
              <w:rPr>
                <w:rFonts w:ascii="Arial" w:hAnsi="Arial" w:cs="Arial"/>
                <w:b/>
                <w:sz w:val="22"/>
                <w:szCs w:val="22"/>
              </w:rPr>
              <w:t xml:space="preserve">Diagnóstico temprano de cáncer </w:t>
            </w:r>
            <w:r>
              <w:rPr>
                <w:rFonts w:ascii="Arial" w:hAnsi="Arial" w:cs="Arial"/>
                <w:b/>
                <w:sz w:val="22"/>
                <w:szCs w:val="22"/>
              </w:rPr>
              <w:t>gástrico</w:t>
            </w:r>
            <w:r w:rsidRPr="00FF063A">
              <w:rPr>
                <w:rFonts w:ascii="Arial" w:hAnsi="Arial" w:cs="Arial"/>
                <w:b/>
                <w:sz w:val="22"/>
                <w:szCs w:val="22"/>
              </w:rPr>
              <w:t>:</w:t>
            </w:r>
          </w:p>
          <w:p w:rsidR="006939ED" w:rsidRPr="00FF063A" w:rsidRDefault="006939ED" w:rsidP="000D574E">
            <w:pPr>
              <w:pStyle w:val="Prrafodelista"/>
              <w:widowControl w:val="0"/>
              <w:numPr>
                <w:ilvl w:val="0"/>
                <w:numId w:val="18"/>
              </w:numPr>
              <w:spacing w:before="100" w:beforeAutospacing="1" w:after="100" w:afterAutospacing="1" w:line="276" w:lineRule="auto"/>
              <w:jc w:val="both"/>
              <w:rPr>
                <w:rFonts w:ascii="Arial" w:hAnsi="Arial" w:cs="Arial"/>
                <w:i/>
                <w:sz w:val="22"/>
                <w:szCs w:val="22"/>
              </w:rPr>
            </w:pPr>
            <w:r w:rsidRPr="00FF063A">
              <w:rPr>
                <w:rFonts w:ascii="Arial" w:hAnsi="Arial" w:cs="Arial"/>
                <w:i/>
                <w:sz w:val="22"/>
                <w:szCs w:val="22"/>
              </w:rPr>
              <w:t xml:space="preserve">Seguimiento lesiones pre neoplásicas </w:t>
            </w:r>
            <w:r>
              <w:rPr>
                <w:rFonts w:ascii="Arial" w:hAnsi="Arial" w:cs="Arial"/>
                <w:i/>
                <w:sz w:val="22"/>
                <w:szCs w:val="22"/>
              </w:rPr>
              <w:t>gástricas</w:t>
            </w:r>
          </w:p>
          <w:p w:rsidR="006939ED" w:rsidRPr="00FF063A" w:rsidRDefault="006939ED" w:rsidP="000D574E">
            <w:pPr>
              <w:pStyle w:val="Prrafodelista"/>
              <w:widowControl w:val="0"/>
              <w:numPr>
                <w:ilvl w:val="1"/>
                <w:numId w:val="18"/>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Endoscopia</w:t>
            </w:r>
          </w:p>
          <w:p w:rsidR="006939ED" w:rsidRPr="00FF063A" w:rsidRDefault="006939ED" w:rsidP="000D574E">
            <w:pPr>
              <w:pStyle w:val="Prrafodelista"/>
              <w:widowControl w:val="0"/>
              <w:numPr>
                <w:ilvl w:val="1"/>
                <w:numId w:val="18"/>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Pepsinógeno</w:t>
            </w:r>
          </w:p>
          <w:p w:rsidR="006939ED" w:rsidRPr="00FF063A" w:rsidRDefault="006939ED" w:rsidP="000D574E">
            <w:pPr>
              <w:pStyle w:val="Prrafodelista"/>
              <w:widowControl w:val="0"/>
              <w:numPr>
                <w:ilvl w:val="1"/>
                <w:numId w:val="18"/>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Gastrina – 17</w:t>
            </w:r>
          </w:p>
          <w:p w:rsidR="006939ED" w:rsidRPr="00FF063A" w:rsidRDefault="006939ED" w:rsidP="000D574E">
            <w:pPr>
              <w:pStyle w:val="Prrafodelista"/>
              <w:widowControl w:val="0"/>
              <w:numPr>
                <w:ilvl w:val="0"/>
                <w:numId w:val="18"/>
              </w:numPr>
              <w:spacing w:before="100" w:beforeAutospacing="1" w:after="100" w:afterAutospacing="1" w:line="276" w:lineRule="auto"/>
              <w:jc w:val="both"/>
              <w:rPr>
                <w:rFonts w:ascii="Arial" w:hAnsi="Arial" w:cs="Arial"/>
                <w:sz w:val="22"/>
                <w:szCs w:val="22"/>
              </w:rPr>
            </w:pPr>
            <w:r w:rsidRPr="00FF063A">
              <w:rPr>
                <w:rFonts w:ascii="Arial" w:hAnsi="Arial" w:cs="Arial"/>
                <w:i/>
                <w:sz w:val="22"/>
                <w:szCs w:val="22"/>
              </w:rPr>
              <w:t xml:space="preserve">Diagnóstico masivo en población sin factores de riesgo </w:t>
            </w:r>
          </w:p>
          <w:p w:rsidR="006939ED" w:rsidRPr="00FF063A" w:rsidRDefault="006939ED" w:rsidP="000D574E">
            <w:pPr>
              <w:pStyle w:val="Prrafodelista"/>
              <w:widowControl w:val="0"/>
              <w:numPr>
                <w:ilvl w:val="1"/>
                <w:numId w:val="18"/>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Endoscopia </w:t>
            </w:r>
          </w:p>
          <w:p w:rsidR="006939ED" w:rsidRPr="00FF063A" w:rsidRDefault="006939ED" w:rsidP="000D574E">
            <w:pPr>
              <w:pStyle w:val="Prrafodelista"/>
              <w:widowControl w:val="0"/>
              <w:numPr>
                <w:ilvl w:val="1"/>
                <w:numId w:val="18"/>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Pepsinógeno </w:t>
            </w:r>
          </w:p>
          <w:p w:rsidR="006939ED" w:rsidRPr="00FF063A" w:rsidRDefault="006939ED" w:rsidP="000D574E">
            <w:pPr>
              <w:pStyle w:val="Prrafodelista"/>
              <w:widowControl w:val="0"/>
              <w:numPr>
                <w:ilvl w:val="1"/>
                <w:numId w:val="18"/>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Gastrina – 17</w:t>
            </w:r>
          </w:p>
          <w:p w:rsidR="006939ED" w:rsidRPr="00FF063A" w:rsidRDefault="006939ED" w:rsidP="000D574E">
            <w:pPr>
              <w:pStyle w:val="Prrafodelista"/>
              <w:widowControl w:val="0"/>
              <w:numPr>
                <w:ilvl w:val="1"/>
                <w:numId w:val="18"/>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Radiología indirecta</w:t>
            </w:r>
          </w:p>
        </w:tc>
      </w:tr>
      <w:tr w:rsidR="006939ED" w:rsidRPr="00FF063A" w:rsidTr="006939ED">
        <w:trPr>
          <w:trHeight w:val="4025"/>
        </w:trPr>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Usuarios diana</w:t>
            </w:r>
          </w:p>
        </w:tc>
        <w:tc>
          <w:tcPr>
            <w:tcW w:w="3881" w:type="pct"/>
          </w:tcPr>
          <w:p w:rsidR="006939ED" w:rsidRPr="00FF063A" w:rsidRDefault="006939ED" w:rsidP="006939ED">
            <w:p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Usuarios directos: médicos generales, médicos especialistas en medicina interna, medicina familiar, </w:t>
            </w:r>
            <w:r>
              <w:rPr>
                <w:rFonts w:ascii="Arial" w:hAnsi="Arial" w:cs="Arial"/>
                <w:sz w:val="22"/>
                <w:szCs w:val="22"/>
              </w:rPr>
              <w:t xml:space="preserve"> gastroenterólogos, </w:t>
            </w:r>
            <w:r w:rsidRPr="00FF063A">
              <w:rPr>
                <w:rFonts w:ascii="Arial" w:hAnsi="Arial" w:cs="Arial"/>
                <w:sz w:val="22"/>
                <w:szCs w:val="22"/>
              </w:rPr>
              <w:t xml:space="preserve">cirujanos </w:t>
            </w:r>
            <w:r>
              <w:rPr>
                <w:rFonts w:ascii="Arial" w:hAnsi="Arial" w:cs="Arial"/>
                <w:sz w:val="22"/>
                <w:szCs w:val="22"/>
              </w:rPr>
              <w:t>y patólogos.</w:t>
            </w:r>
          </w:p>
          <w:p w:rsidR="006939ED" w:rsidRPr="00FF063A" w:rsidRDefault="006939ED" w:rsidP="006939ED">
            <w:p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Usuarios indirectos: profesionales del área de la salud y de otros campos que aborden los temas de salud, involucrados en prevención primaria y secundaria, la atención </w:t>
            </w:r>
            <w:r w:rsidRPr="00FF063A">
              <w:rPr>
                <w:rFonts w:ascii="Arial" w:hAnsi="Arial" w:cs="Arial"/>
                <w:color w:val="000000"/>
                <w:sz w:val="22"/>
                <w:szCs w:val="22"/>
              </w:rPr>
              <w:t xml:space="preserve">asistencial y administrativa, </w:t>
            </w:r>
            <w:r w:rsidRPr="00FF063A">
              <w:rPr>
                <w:rFonts w:ascii="Arial" w:hAnsi="Arial" w:cs="Arial"/>
                <w:sz w:val="22"/>
                <w:szCs w:val="22"/>
              </w:rPr>
              <w:t xml:space="preserve">servicios de imágenes diagnósticas, </w:t>
            </w:r>
            <w:r>
              <w:rPr>
                <w:rFonts w:ascii="Arial" w:hAnsi="Arial" w:cs="Arial"/>
                <w:sz w:val="22"/>
                <w:szCs w:val="22"/>
              </w:rPr>
              <w:t xml:space="preserve">laboratorios, </w:t>
            </w:r>
            <w:r w:rsidRPr="00FF063A">
              <w:rPr>
                <w:rFonts w:ascii="Arial" w:hAnsi="Arial" w:cs="Arial"/>
                <w:sz w:val="22"/>
                <w:szCs w:val="22"/>
              </w:rPr>
              <w:t>médicos en formación de primera o segunda especialidad médico quirúrgica y pacientes.</w:t>
            </w:r>
          </w:p>
          <w:p w:rsidR="006939ED" w:rsidRPr="00FF063A" w:rsidRDefault="006939ED" w:rsidP="006939ED">
            <w:pPr>
              <w:spacing w:before="100" w:beforeAutospacing="1" w:after="100" w:afterAutospacing="1" w:line="276" w:lineRule="auto"/>
              <w:jc w:val="both"/>
              <w:rPr>
                <w:rFonts w:ascii="Arial" w:hAnsi="Arial" w:cs="Arial"/>
                <w:sz w:val="22"/>
                <w:szCs w:val="22"/>
              </w:rPr>
            </w:pPr>
            <w:r w:rsidRPr="00FF063A">
              <w:rPr>
                <w:rFonts w:ascii="Arial" w:hAnsi="Arial" w:cs="Arial"/>
                <w:color w:val="000000"/>
                <w:sz w:val="22"/>
                <w:szCs w:val="22"/>
              </w:rPr>
              <w:t>También son potenciales usuarios: Tomadores de decisio</w:t>
            </w:r>
            <w:r w:rsidRPr="00FF063A">
              <w:rPr>
                <w:rFonts w:ascii="Arial" w:hAnsi="Arial" w:cs="Arial"/>
                <w:color w:val="000000"/>
                <w:sz w:val="22"/>
                <w:szCs w:val="22"/>
              </w:rPr>
              <w:softHyphen/>
              <w:t xml:space="preserve">nes en salud, </w:t>
            </w:r>
            <w:r w:rsidRPr="00FF063A">
              <w:rPr>
                <w:rFonts w:ascii="Arial" w:hAnsi="Arial" w:cs="Arial"/>
                <w:sz w:val="22"/>
                <w:szCs w:val="22"/>
              </w:rPr>
              <w:t>directivos de instituciones de salud, a</w:t>
            </w:r>
            <w:r w:rsidRPr="00FF063A">
              <w:rPr>
                <w:rFonts w:ascii="Arial" w:hAnsi="Arial" w:cs="Arial"/>
                <w:color w:val="000000"/>
                <w:sz w:val="22"/>
                <w:szCs w:val="22"/>
              </w:rPr>
              <w:t>seguradoras, pagadores del gasto en salud, generadores de políticas en salud y</w:t>
            </w:r>
            <w:r w:rsidRPr="00FF063A">
              <w:rPr>
                <w:rFonts w:ascii="Arial" w:hAnsi="Arial" w:cs="Arial"/>
                <w:sz w:val="22"/>
                <w:szCs w:val="22"/>
              </w:rPr>
              <w:t xml:space="preserve"> demás actores del sistema que están involucrados en el SGSSS.</w:t>
            </w:r>
          </w:p>
        </w:tc>
      </w:tr>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Ámbito asistencial</w:t>
            </w:r>
          </w:p>
        </w:tc>
        <w:tc>
          <w:tcPr>
            <w:tcW w:w="3881" w:type="pct"/>
          </w:tcPr>
          <w:p w:rsidR="006939ED" w:rsidRPr="00FF063A" w:rsidRDefault="006939ED" w:rsidP="006939ED">
            <w:pPr>
              <w:widowControl w:val="0"/>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Consulta externa</w:t>
            </w:r>
          </w:p>
          <w:p w:rsidR="006939ED" w:rsidRDefault="006939ED" w:rsidP="006939ED">
            <w:pPr>
              <w:widowControl w:val="0"/>
              <w:spacing w:before="100" w:beforeAutospacing="1" w:after="100" w:afterAutospacing="1" w:line="276" w:lineRule="auto"/>
              <w:jc w:val="both"/>
              <w:rPr>
                <w:rFonts w:ascii="Arial" w:hAnsi="Arial" w:cs="Arial"/>
                <w:sz w:val="22"/>
                <w:szCs w:val="22"/>
              </w:rPr>
            </w:pPr>
            <w:r>
              <w:rPr>
                <w:rFonts w:ascii="Arial" w:hAnsi="Arial" w:cs="Arial"/>
                <w:sz w:val="22"/>
                <w:szCs w:val="22"/>
              </w:rPr>
              <w:t>Servicio de endoscopia digestiva</w:t>
            </w:r>
          </w:p>
          <w:p w:rsidR="006939ED" w:rsidRPr="00FF063A" w:rsidRDefault="006939ED" w:rsidP="006939ED">
            <w:pPr>
              <w:widowControl w:val="0"/>
              <w:spacing w:before="100" w:beforeAutospacing="1" w:after="100" w:afterAutospacing="1" w:line="276" w:lineRule="auto"/>
              <w:jc w:val="both"/>
              <w:rPr>
                <w:rFonts w:ascii="Arial" w:hAnsi="Arial" w:cs="Arial"/>
                <w:sz w:val="22"/>
                <w:szCs w:val="22"/>
              </w:rPr>
            </w:pPr>
            <w:r>
              <w:rPr>
                <w:rFonts w:ascii="Arial" w:hAnsi="Arial" w:cs="Arial"/>
                <w:sz w:val="22"/>
                <w:szCs w:val="22"/>
              </w:rPr>
              <w:t>Cirugía ambulatoria</w:t>
            </w:r>
          </w:p>
        </w:tc>
      </w:tr>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Desenlaces elegibles/ priorizados</w:t>
            </w:r>
          </w:p>
        </w:tc>
        <w:tc>
          <w:tcPr>
            <w:tcW w:w="3881" w:type="pct"/>
          </w:tcPr>
          <w:p w:rsidR="006939ED" w:rsidRPr="00FF063A" w:rsidRDefault="006939ED" w:rsidP="000D574E">
            <w:pPr>
              <w:pStyle w:val="Prrafodelista"/>
              <w:numPr>
                <w:ilvl w:val="0"/>
                <w:numId w:val="15"/>
              </w:numPr>
              <w:spacing w:before="100" w:beforeAutospacing="1" w:after="100" w:afterAutospacing="1" w:line="276" w:lineRule="auto"/>
              <w:ind w:left="714" w:hanging="357"/>
              <w:rPr>
                <w:rFonts w:ascii="Arial" w:hAnsi="Arial" w:cs="Arial"/>
                <w:sz w:val="22"/>
                <w:szCs w:val="22"/>
                <w:lang w:val="es-ES_tradnl"/>
              </w:rPr>
            </w:pPr>
            <w:r w:rsidRPr="00FF063A">
              <w:rPr>
                <w:rFonts w:ascii="Arial" w:hAnsi="Arial" w:cs="Arial"/>
                <w:sz w:val="22"/>
                <w:szCs w:val="22"/>
                <w:lang w:val="es-ES_tradnl"/>
              </w:rPr>
              <w:t>Incidencia de gastritis atrófica</w:t>
            </w:r>
            <w:r>
              <w:rPr>
                <w:rFonts w:ascii="Arial" w:hAnsi="Arial" w:cs="Arial"/>
                <w:sz w:val="22"/>
                <w:szCs w:val="22"/>
                <w:lang w:val="es-ES_tradnl"/>
              </w:rPr>
              <w:t>,</w:t>
            </w:r>
            <w:r w:rsidRPr="00FF063A">
              <w:rPr>
                <w:rFonts w:ascii="Arial" w:hAnsi="Arial" w:cs="Arial"/>
                <w:sz w:val="22"/>
                <w:szCs w:val="22"/>
                <w:lang w:val="es-ES_tradnl"/>
              </w:rPr>
              <w:t xml:space="preserve"> metaplasia intestinal, displasia</w:t>
            </w:r>
            <w:r>
              <w:rPr>
                <w:rFonts w:ascii="Arial" w:hAnsi="Arial" w:cs="Arial"/>
                <w:sz w:val="22"/>
                <w:szCs w:val="22"/>
                <w:lang w:val="es-ES_tradnl"/>
              </w:rPr>
              <w:t xml:space="preserve"> y pólipos </w:t>
            </w:r>
          </w:p>
          <w:p w:rsidR="006939ED" w:rsidRDefault="006939ED" w:rsidP="000D574E">
            <w:pPr>
              <w:pStyle w:val="Prrafodelista"/>
              <w:numPr>
                <w:ilvl w:val="0"/>
                <w:numId w:val="15"/>
              </w:numPr>
              <w:spacing w:before="100" w:beforeAutospacing="1" w:after="100" w:afterAutospacing="1" w:line="276" w:lineRule="auto"/>
              <w:ind w:left="714" w:hanging="357"/>
              <w:rPr>
                <w:rFonts w:ascii="Arial" w:hAnsi="Arial" w:cs="Arial"/>
                <w:sz w:val="22"/>
                <w:szCs w:val="22"/>
                <w:lang w:val="es-ES_tradnl"/>
              </w:rPr>
            </w:pPr>
            <w:r w:rsidRPr="00FF063A">
              <w:rPr>
                <w:rFonts w:ascii="Arial" w:hAnsi="Arial" w:cs="Arial"/>
                <w:sz w:val="22"/>
                <w:szCs w:val="22"/>
                <w:lang w:val="es-ES_tradnl"/>
              </w:rPr>
              <w:t xml:space="preserve">Incidencia cáncer </w:t>
            </w:r>
            <w:r>
              <w:rPr>
                <w:rFonts w:ascii="Arial" w:hAnsi="Arial" w:cs="Arial"/>
                <w:sz w:val="22"/>
                <w:szCs w:val="22"/>
                <w:lang w:val="es-ES_tradnl"/>
              </w:rPr>
              <w:t>gástrico</w:t>
            </w:r>
            <w:r w:rsidRPr="00FF063A">
              <w:rPr>
                <w:rFonts w:ascii="Arial" w:hAnsi="Arial" w:cs="Arial"/>
                <w:sz w:val="22"/>
                <w:szCs w:val="22"/>
                <w:lang w:val="es-ES_tradnl"/>
              </w:rPr>
              <w:t xml:space="preserve"> temprano / avanzado</w:t>
            </w:r>
          </w:p>
          <w:p w:rsidR="006939ED" w:rsidRPr="006939ED" w:rsidRDefault="006939ED" w:rsidP="000D574E">
            <w:pPr>
              <w:pStyle w:val="Prrafodelista"/>
              <w:numPr>
                <w:ilvl w:val="0"/>
                <w:numId w:val="15"/>
              </w:numPr>
              <w:spacing w:before="100" w:beforeAutospacing="1" w:after="100" w:afterAutospacing="1" w:line="276" w:lineRule="auto"/>
              <w:ind w:left="714" w:hanging="357"/>
              <w:rPr>
                <w:rFonts w:ascii="Arial" w:hAnsi="Arial" w:cs="Arial"/>
                <w:sz w:val="22"/>
                <w:szCs w:val="22"/>
                <w:lang w:val="es-ES_tradnl"/>
              </w:rPr>
            </w:pPr>
            <w:r w:rsidRPr="006939ED">
              <w:rPr>
                <w:rFonts w:ascii="Arial" w:hAnsi="Arial" w:cs="Arial"/>
                <w:sz w:val="22"/>
                <w:szCs w:val="22"/>
                <w:lang w:val="es-ES_tradnl"/>
              </w:rPr>
              <w:t>Mortalidad por cáncer gástrico</w:t>
            </w:r>
          </w:p>
          <w:p w:rsidR="006939ED" w:rsidRPr="00FF063A" w:rsidRDefault="006939ED" w:rsidP="000D574E">
            <w:pPr>
              <w:pStyle w:val="Prrafodelista"/>
              <w:numPr>
                <w:ilvl w:val="0"/>
                <w:numId w:val="15"/>
              </w:numPr>
              <w:spacing w:before="100" w:beforeAutospacing="1" w:after="100" w:afterAutospacing="1" w:line="276" w:lineRule="auto"/>
              <w:ind w:left="714" w:hanging="357"/>
              <w:rPr>
                <w:rFonts w:ascii="Arial" w:hAnsi="Arial" w:cs="Arial"/>
                <w:sz w:val="22"/>
                <w:szCs w:val="22"/>
                <w:lang w:val="es-ES_tradnl"/>
              </w:rPr>
            </w:pPr>
            <w:r w:rsidRPr="00FF063A">
              <w:rPr>
                <w:rFonts w:ascii="Arial" w:hAnsi="Arial" w:cs="Arial"/>
                <w:sz w:val="22"/>
                <w:szCs w:val="22"/>
                <w:lang w:val="es-ES_tradnl"/>
              </w:rPr>
              <w:t>Eventos adversos</w:t>
            </w:r>
          </w:p>
          <w:p w:rsidR="006939ED" w:rsidRPr="00FF063A" w:rsidRDefault="006939ED" w:rsidP="000D574E">
            <w:pPr>
              <w:pStyle w:val="Prrafodelista"/>
              <w:numPr>
                <w:ilvl w:val="0"/>
                <w:numId w:val="15"/>
              </w:numPr>
              <w:spacing w:before="100" w:beforeAutospacing="1" w:after="100" w:afterAutospacing="1" w:line="276" w:lineRule="auto"/>
              <w:ind w:left="714" w:hanging="357"/>
              <w:rPr>
                <w:rFonts w:ascii="Arial" w:hAnsi="Arial" w:cs="Arial"/>
                <w:sz w:val="22"/>
                <w:szCs w:val="22"/>
                <w:lang w:val="es-ES_tradnl"/>
              </w:rPr>
            </w:pPr>
            <w:r w:rsidRPr="00FF063A">
              <w:rPr>
                <w:rFonts w:ascii="Arial" w:hAnsi="Arial" w:cs="Arial"/>
                <w:sz w:val="22"/>
                <w:szCs w:val="22"/>
                <w:lang w:val="es-ES_tradnl"/>
              </w:rPr>
              <w:t>Calidad de vida</w:t>
            </w:r>
          </w:p>
          <w:p w:rsidR="006939ED" w:rsidRPr="00FF063A" w:rsidRDefault="006939ED" w:rsidP="000D574E">
            <w:pPr>
              <w:pStyle w:val="Prrafodelista"/>
              <w:numPr>
                <w:ilvl w:val="0"/>
                <w:numId w:val="15"/>
              </w:numPr>
              <w:spacing w:before="100" w:beforeAutospacing="1" w:after="100" w:afterAutospacing="1" w:line="276" w:lineRule="auto"/>
              <w:ind w:left="714" w:hanging="357"/>
              <w:rPr>
                <w:rFonts w:ascii="Arial" w:hAnsi="Arial" w:cs="Arial"/>
                <w:sz w:val="22"/>
                <w:szCs w:val="22"/>
                <w:lang w:val="es-ES_tradnl"/>
              </w:rPr>
            </w:pPr>
            <w:r w:rsidRPr="00FF063A">
              <w:rPr>
                <w:rFonts w:ascii="Arial" w:hAnsi="Arial" w:cs="Arial"/>
                <w:sz w:val="22"/>
                <w:szCs w:val="22"/>
                <w:lang w:val="es-ES_tradnl"/>
              </w:rPr>
              <w:t>Rendimiento operativo</w:t>
            </w:r>
          </w:p>
          <w:p w:rsidR="006939ED" w:rsidRPr="00FF063A" w:rsidRDefault="006939ED" w:rsidP="000D574E">
            <w:pPr>
              <w:pStyle w:val="Prrafodelista"/>
              <w:numPr>
                <w:ilvl w:val="0"/>
                <w:numId w:val="15"/>
              </w:numPr>
              <w:spacing w:before="100" w:beforeAutospacing="1" w:after="100" w:afterAutospacing="1" w:line="276" w:lineRule="auto"/>
              <w:ind w:left="714" w:hanging="357"/>
              <w:rPr>
                <w:rFonts w:ascii="Arial" w:hAnsi="Arial" w:cs="Arial"/>
                <w:sz w:val="22"/>
                <w:szCs w:val="22"/>
                <w:lang w:val="es-ES_tradnl"/>
              </w:rPr>
            </w:pPr>
            <w:r w:rsidRPr="00FF063A">
              <w:rPr>
                <w:rFonts w:ascii="Arial" w:hAnsi="Arial" w:cs="Arial"/>
                <w:sz w:val="22"/>
                <w:szCs w:val="22"/>
                <w:lang w:val="es-ES_tradnl"/>
              </w:rPr>
              <w:t>Remisión/ progresión lesiones preneoplásicas</w:t>
            </w:r>
            <w:r>
              <w:rPr>
                <w:rFonts w:ascii="Arial" w:hAnsi="Arial" w:cs="Arial"/>
                <w:sz w:val="22"/>
                <w:szCs w:val="22"/>
                <w:lang w:val="es-ES_tradnl"/>
              </w:rPr>
              <w:t xml:space="preserve"> </w:t>
            </w:r>
            <w:r>
              <w:rPr>
                <w:rFonts w:ascii="Arial" w:hAnsi="Arial" w:cs="Arial"/>
                <w:sz w:val="22"/>
                <w:szCs w:val="22"/>
              </w:rPr>
              <w:t>gástricas</w:t>
            </w:r>
          </w:p>
          <w:p w:rsidR="006939ED" w:rsidRPr="00FF063A" w:rsidRDefault="006939ED" w:rsidP="000D574E">
            <w:pPr>
              <w:pStyle w:val="Prrafodelista"/>
              <w:numPr>
                <w:ilvl w:val="0"/>
                <w:numId w:val="15"/>
              </w:numPr>
              <w:spacing w:before="100" w:beforeAutospacing="1" w:after="100" w:afterAutospacing="1" w:line="276" w:lineRule="auto"/>
              <w:ind w:left="714" w:hanging="357"/>
              <w:rPr>
                <w:rFonts w:ascii="Arial" w:hAnsi="Arial" w:cs="Arial"/>
                <w:sz w:val="22"/>
                <w:szCs w:val="22"/>
                <w:lang w:val="es-ES_tradnl"/>
              </w:rPr>
            </w:pPr>
            <w:r w:rsidRPr="00FF063A">
              <w:rPr>
                <w:rFonts w:ascii="Arial" w:hAnsi="Arial" w:cs="Arial"/>
                <w:sz w:val="22"/>
                <w:szCs w:val="22"/>
                <w:lang w:val="es-ES_tradnl"/>
              </w:rPr>
              <w:t>Tiempo de remisión / progresión lesiones preneoplásicas</w:t>
            </w:r>
            <w:r>
              <w:rPr>
                <w:rFonts w:ascii="Arial" w:hAnsi="Arial" w:cs="Arial"/>
                <w:sz w:val="22"/>
                <w:szCs w:val="22"/>
                <w:lang w:val="es-ES_tradnl"/>
              </w:rPr>
              <w:t xml:space="preserve"> </w:t>
            </w:r>
            <w:r>
              <w:rPr>
                <w:rFonts w:ascii="Arial" w:hAnsi="Arial" w:cs="Arial"/>
                <w:sz w:val="22"/>
                <w:szCs w:val="22"/>
              </w:rPr>
              <w:t>gástricas</w:t>
            </w:r>
          </w:p>
          <w:p w:rsidR="006939ED" w:rsidRPr="00FF063A" w:rsidRDefault="006939ED" w:rsidP="000D574E">
            <w:pPr>
              <w:pStyle w:val="Prrafodelista"/>
              <w:numPr>
                <w:ilvl w:val="0"/>
                <w:numId w:val="15"/>
              </w:numPr>
              <w:spacing w:before="100" w:beforeAutospacing="1" w:after="100" w:afterAutospacing="1" w:line="276" w:lineRule="auto"/>
              <w:ind w:left="714" w:hanging="357"/>
              <w:rPr>
                <w:rFonts w:ascii="Arial" w:hAnsi="Arial" w:cs="Arial"/>
                <w:sz w:val="22"/>
                <w:szCs w:val="22"/>
                <w:lang w:val="es-ES_tradnl"/>
              </w:rPr>
            </w:pPr>
            <w:r w:rsidRPr="00FF063A">
              <w:rPr>
                <w:rFonts w:ascii="Arial" w:hAnsi="Arial" w:cs="Arial"/>
                <w:sz w:val="22"/>
                <w:szCs w:val="22"/>
                <w:lang w:val="es-ES_tradnl"/>
              </w:rPr>
              <w:t>Cambios en OLGA</w:t>
            </w:r>
          </w:p>
        </w:tc>
      </w:tr>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Objetivo General</w:t>
            </w:r>
          </w:p>
        </w:tc>
        <w:tc>
          <w:tcPr>
            <w:tcW w:w="3881" w:type="pct"/>
          </w:tcPr>
          <w:p w:rsidR="006939ED" w:rsidRPr="005B51D7" w:rsidRDefault="006939ED" w:rsidP="006939ED">
            <w:p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Formular recomendaciones para la prevención primaria, la prevención secundaria, el manejo de lesiones preneoplásicas </w:t>
            </w:r>
            <w:r>
              <w:rPr>
                <w:rFonts w:ascii="Arial" w:hAnsi="Arial" w:cs="Arial"/>
                <w:sz w:val="22"/>
                <w:szCs w:val="22"/>
              </w:rPr>
              <w:t>gástricas</w:t>
            </w:r>
            <w:r w:rsidRPr="00FF063A">
              <w:rPr>
                <w:rFonts w:ascii="Arial" w:hAnsi="Arial" w:cs="Arial"/>
                <w:sz w:val="22"/>
                <w:szCs w:val="22"/>
              </w:rPr>
              <w:t xml:space="preserve"> (gastritis atrófica, metaplasia intestinal</w:t>
            </w:r>
            <w:r>
              <w:rPr>
                <w:rFonts w:ascii="Arial" w:hAnsi="Arial" w:cs="Arial"/>
                <w:sz w:val="22"/>
                <w:szCs w:val="22"/>
              </w:rPr>
              <w:t xml:space="preserve">, </w:t>
            </w:r>
            <w:r w:rsidRPr="00FF063A">
              <w:rPr>
                <w:rFonts w:ascii="Arial" w:hAnsi="Arial" w:cs="Arial"/>
                <w:sz w:val="22"/>
                <w:szCs w:val="22"/>
              </w:rPr>
              <w:t>displasia</w:t>
            </w:r>
            <w:r>
              <w:rPr>
                <w:rFonts w:ascii="Arial" w:hAnsi="Arial" w:cs="Arial"/>
                <w:sz w:val="22"/>
                <w:szCs w:val="22"/>
              </w:rPr>
              <w:t xml:space="preserve"> y pólipos</w:t>
            </w:r>
            <w:r w:rsidRPr="00FF063A">
              <w:rPr>
                <w:rFonts w:ascii="Arial" w:hAnsi="Arial" w:cs="Arial"/>
                <w:sz w:val="22"/>
                <w:szCs w:val="22"/>
              </w:rPr>
              <w:t xml:space="preserve">) y el diagnóstico temprano de cáncer </w:t>
            </w:r>
            <w:r>
              <w:rPr>
                <w:rFonts w:ascii="Arial" w:hAnsi="Arial" w:cs="Arial"/>
                <w:sz w:val="22"/>
                <w:szCs w:val="22"/>
              </w:rPr>
              <w:t xml:space="preserve">gástrico en población adulta, con el propósito de impactar en la incidencia de cáncer gástrico y aumentar la detección del cáncer gástrico en estadios tempranos. </w:t>
            </w:r>
          </w:p>
        </w:tc>
      </w:tr>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Objetivos Específicos</w:t>
            </w:r>
          </w:p>
        </w:tc>
        <w:tc>
          <w:tcPr>
            <w:tcW w:w="3881" w:type="pct"/>
          </w:tcPr>
          <w:p w:rsidR="006939ED" w:rsidRPr="00FF063A" w:rsidRDefault="006939ED" w:rsidP="000D574E">
            <w:pPr>
              <w:pStyle w:val="Prrafodelista"/>
              <w:widowControl w:val="0"/>
              <w:numPr>
                <w:ilvl w:val="0"/>
                <w:numId w:val="22"/>
              </w:numPr>
              <w:spacing w:before="100" w:beforeAutospacing="1" w:after="100" w:afterAutospacing="1" w:line="276" w:lineRule="auto"/>
              <w:jc w:val="both"/>
              <w:rPr>
                <w:rFonts w:ascii="Arial" w:hAnsi="Arial" w:cs="Arial"/>
                <w:sz w:val="22"/>
                <w:szCs w:val="22"/>
              </w:rPr>
            </w:pPr>
            <w:r>
              <w:rPr>
                <w:rFonts w:ascii="Arial" w:hAnsi="Arial" w:cs="Arial"/>
                <w:sz w:val="22"/>
                <w:szCs w:val="22"/>
              </w:rPr>
              <w:t>Fomentar la identificación y control de</w:t>
            </w:r>
            <w:r w:rsidRPr="00FF063A">
              <w:rPr>
                <w:rFonts w:ascii="Arial" w:hAnsi="Arial" w:cs="Arial"/>
                <w:sz w:val="22"/>
                <w:szCs w:val="22"/>
              </w:rPr>
              <w:t xml:space="preserve"> </w:t>
            </w:r>
            <w:r>
              <w:rPr>
                <w:rFonts w:ascii="Arial" w:hAnsi="Arial" w:cs="Arial"/>
                <w:sz w:val="22"/>
                <w:szCs w:val="22"/>
              </w:rPr>
              <w:t xml:space="preserve">los </w:t>
            </w:r>
            <w:r w:rsidRPr="00FF063A">
              <w:rPr>
                <w:rFonts w:ascii="Arial" w:hAnsi="Arial" w:cs="Arial"/>
                <w:sz w:val="22"/>
                <w:szCs w:val="22"/>
              </w:rPr>
              <w:t>factores de riesgo par</w:t>
            </w:r>
            <w:r>
              <w:rPr>
                <w:rFonts w:ascii="Arial" w:hAnsi="Arial" w:cs="Arial"/>
                <w:sz w:val="22"/>
                <w:szCs w:val="22"/>
              </w:rPr>
              <w:t>a el desarrollo de lesiones pre</w:t>
            </w:r>
            <w:r w:rsidRPr="00FF063A">
              <w:rPr>
                <w:rFonts w:ascii="Arial" w:hAnsi="Arial" w:cs="Arial"/>
                <w:sz w:val="22"/>
                <w:szCs w:val="22"/>
              </w:rPr>
              <w:t xml:space="preserve">neoplásicas </w:t>
            </w:r>
            <w:r>
              <w:rPr>
                <w:rFonts w:ascii="Arial" w:hAnsi="Arial" w:cs="Arial"/>
                <w:sz w:val="22"/>
                <w:szCs w:val="22"/>
              </w:rPr>
              <w:t>gástricas</w:t>
            </w:r>
            <w:r w:rsidRPr="00FF063A">
              <w:rPr>
                <w:rFonts w:ascii="Arial" w:hAnsi="Arial" w:cs="Arial"/>
                <w:sz w:val="22"/>
                <w:szCs w:val="22"/>
              </w:rPr>
              <w:t xml:space="preserve"> (gastritis atrófica, metaplasia intestinal</w:t>
            </w:r>
            <w:r>
              <w:rPr>
                <w:rFonts w:ascii="Arial" w:hAnsi="Arial" w:cs="Arial"/>
                <w:sz w:val="22"/>
                <w:szCs w:val="22"/>
              </w:rPr>
              <w:t xml:space="preserve">, </w:t>
            </w:r>
            <w:r w:rsidRPr="00FF063A">
              <w:rPr>
                <w:rFonts w:ascii="Arial" w:hAnsi="Arial" w:cs="Arial"/>
                <w:sz w:val="22"/>
                <w:szCs w:val="22"/>
              </w:rPr>
              <w:t>displasia</w:t>
            </w:r>
            <w:r>
              <w:rPr>
                <w:rFonts w:ascii="Arial" w:hAnsi="Arial" w:cs="Arial"/>
                <w:sz w:val="22"/>
                <w:szCs w:val="22"/>
              </w:rPr>
              <w:t xml:space="preserve"> y pólipos</w:t>
            </w:r>
            <w:r w:rsidRPr="00FF063A">
              <w:rPr>
                <w:rFonts w:ascii="Arial" w:hAnsi="Arial" w:cs="Arial"/>
                <w:sz w:val="22"/>
                <w:szCs w:val="22"/>
              </w:rPr>
              <w:t>).</w:t>
            </w:r>
          </w:p>
          <w:p w:rsidR="006939ED" w:rsidRPr="00FF063A" w:rsidRDefault="006939ED" w:rsidP="000D574E">
            <w:pPr>
              <w:pStyle w:val="Prrafodelista"/>
              <w:widowControl w:val="0"/>
              <w:numPr>
                <w:ilvl w:val="0"/>
                <w:numId w:val="22"/>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Establecer las pautas de manejo de los pacientes con sospecha o diagnóstico de lesiones preneoplásicas </w:t>
            </w:r>
            <w:r>
              <w:rPr>
                <w:rFonts w:ascii="Arial" w:hAnsi="Arial" w:cs="Arial"/>
                <w:sz w:val="22"/>
                <w:szCs w:val="22"/>
              </w:rPr>
              <w:t>gástricas</w:t>
            </w:r>
            <w:r w:rsidRPr="00FF063A">
              <w:rPr>
                <w:rFonts w:ascii="Arial" w:hAnsi="Arial" w:cs="Arial"/>
                <w:sz w:val="22"/>
                <w:szCs w:val="22"/>
              </w:rPr>
              <w:t>.</w:t>
            </w:r>
          </w:p>
          <w:p w:rsidR="006939ED" w:rsidRPr="00FF063A" w:rsidRDefault="006939ED" w:rsidP="000D574E">
            <w:pPr>
              <w:pStyle w:val="Prrafodelista"/>
              <w:widowControl w:val="0"/>
              <w:numPr>
                <w:ilvl w:val="0"/>
                <w:numId w:val="22"/>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 xml:space="preserve">Establecer las recomendaciones </w:t>
            </w:r>
            <w:r>
              <w:rPr>
                <w:rFonts w:ascii="Arial" w:hAnsi="Arial" w:cs="Arial"/>
                <w:sz w:val="22"/>
                <w:szCs w:val="22"/>
              </w:rPr>
              <w:t xml:space="preserve">de la erradicación </w:t>
            </w:r>
            <w:r w:rsidRPr="00FF063A">
              <w:rPr>
                <w:rFonts w:ascii="Arial" w:hAnsi="Arial" w:cs="Arial"/>
                <w:sz w:val="22"/>
                <w:szCs w:val="22"/>
              </w:rPr>
              <w:t xml:space="preserve">de la infección por </w:t>
            </w:r>
            <w:r w:rsidRPr="00FF063A">
              <w:rPr>
                <w:rFonts w:ascii="Arial" w:hAnsi="Arial" w:cs="Arial"/>
                <w:i/>
                <w:sz w:val="22"/>
                <w:szCs w:val="22"/>
              </w:rPr>
              <w:t>Helicobacter pylori</w:t>
            </w:r>
            <w:r w:rsidRPr="00FF063A">
              <w:rPr>
                <w:rFonts w:ascii="Arial" w:hAnsi="Arial" w:cs="Arial"/>
                <w:sz w:val="22"/>
                <w:szCs w:val="22"/>
              </w:rPr>
              <w:t xml:space="preserve"> en pacientes con y sin factores de riesgo y con presencia de lesiones preneoplásicas </w:t>
            </w:r>
            <w:r>
              <w:rPr>
                <w:rFonts w:ascii="Arial" w:hAnsi="Arial" w:cs="Arial"/>
                <w:sz w:val="22"/>
                <w:szCs w:val="22"/>
              </w:rPr>
              <w:t>gástricas.</w:t>
            </w:r>
          </w:p>
          <w:p w:rsidR="006939ED" w:rsidRPr="00FF063A" w:rsidRDefault="006939ED" w:rsidP="000D574E">
            <w:pPr>
              <w:pStyle w:val="Prrafodelista"/>
              <w:widowControl w:val="0"/>
              <w:numPr>
                <w:ilvl w:val="0"/>
                <w:numId w:val="22"/>
              </w:numPr>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Definir las pautas para el uso de la endoscopia en el diagnóstico</w:t>
            </w:r>
            <w:r>
              <w:rPr>
                <w:rFonts w:ascii="Arial" w:hAnsi="Arial" w:cs="Arial"/>
                <w:sz w:val="22"/>
                <w:szCs w:val="22"/>
              </w:rPr>
              <w:t xml:space="preserve"> de lesiones preneoplásicas gástricas y diagnóstico</w:t>
            </w:r>
            <w:r w:rsidRPr="00FF063A">
              <w:rPr>
                <w:rFonts w:ascii="Arial" w:hAnsi="Arial" w:cs="Arial"/>
                <w:sz w:val="22"/>
                <w:szCs w:val="22"/>
              </w:rPr>
              <w:t xml:space="preserve"> temprano de cáncer </w:t>
            </w:r>
            <w:r>
              <w:rPr>
                <w:rFonts w:ascii="Arial" w:hAnsi="Arial" w:cs="Arial"/>
                <w:sz w:val="22"/>
                <w:szCs w:val="22"/>
              </w:rPr>
              <w:t>gástrico</w:t>
            </w:r>
            <w:r w:rsidRPr="00FF063A">
              <w:rPr>
                <w:rFonts w:ascii="Arial" w:hAnsi="Arial" w:cs="Arial"/>
                <w:sz w:val="22"/>
                <w:szCs w:val="22"/>
              </w:rPr>
              <w:t xml:space="preserve"> en pacientes con lesiones preneoplásicas y el diagnóstico masivo (</w:t>
            </w:r>
            <w:r>
              <w:rPr>
                <w:rFonts w:ascii="Arial" w:hAnsi="Arial" w:cs="Arial"/>
                <w:i/>
                <w:sz w:val="22"/>
                <w:szCs w:val="22"/>
              </w:rPr>
              <w:t>pesquisa</w:t>
            </w:r>
            <w:r w:rsidRPr="00FF063A">
              <w:rPr>
                <w:rFonts w:ascii="Arial" w:hAnsi="Arial" w:cs="Arial"/>
                <w:sz w:val="22"/>
                <w:szCs w:val="22"/>
              </w:rPr>
              <w:t xml:space="preserve">) en población con y sin factores de riesgo. </w:t>
            </w:r>
          </w:p>
        </w:tc>
      </w:tr>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Soporte para auditoría</w:t>
            </w:r>
          </w:p>
        </w:tc>
        <w:tc>
          <w:tcPr>
            <w:tcW w:w="3881" w:type="pct"/>
          </w:tcPr>
          <w:p w:rsidR="006939ED" w:rsidRPr="00FF063A" w:rsidRDefault="006939ED" w:rsidP="006939ED">
            <w:pPr>
              <w:widowControl w:val="0"/>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La guía incluirá indicadores de evaluación de cumplimiento.</w:t>
            </w:r>
          </w:p>
        </w:tc>
      </w:tr>
      <w:tr w:rsidR="006939ED" w:rsidRPr="00FF063A" w:rsidTr="006939ED">
        <w:tc>
          <w:tcPr>
            <w:tcW w:w="1119" w:type="pct"/>
          </w:tcPr>
          <w:p w:rsidR="006939ED" w:rsidRPr="00FF063A" w:rsidRDefault="006939ED" w:rsidP="006939ED">
            <w:pPr>
              <w:widowControl w:val="0"/>
              <w:spacing w:before="100" w:beforeAutospacing="1" w:after="100" w:afterAutospacing="1" w:line="276" w:lineRule="auto"/>
              <w:rPr>
                <w:rFonts w:ascii="Arial" w:hAnsi="Arial" w:cs="Arial"/>
                <w:b/>
                <w:sz w:val="22"/>
                <w:szCs w:val="22"/>
              </w:rPr>
            </w:pPr>
            <w:r w:rsidRPr="00FF063A">
              <w:rPr>
                <w:rFonts w:ascii="Arial" w:hAnsi="Arial" w:cs="Arial"/>
                <w:b/>
                <w:sz w:val="22"/>
                <w:szCs w:val="22"/>
              </w:rPr>
              <w:t>Actualización</w:t>
            </w:r>
          </w:p>
        </w:tc>
        <w:tc>
          <w:tcPr>
            <w:tcW w:w="3881" w:type="pct"/>
          </w:tcPr>
          <w:p w:rsidR="006939ED" w:rsidRPr="00FF063A" w:rsidRDefault="006939ED" w:rsidP="006939ED">
            <w:pPr>
              <w:widowControl w:val="0"/>
              <w:spacing w:before="100" w:beforeAutospacing="1" w:after="100" w:afterAutospacing="1" w:line="276" w:lineRule="auto"/>
              <w:jc w:val="both"/>
              <w:rPr>
                <w:rFonts w:ascii="Arial" w:hAnsi="Arial" w:cs="Arial"/>
                <w:sz w:val="22"/>
                <w:szCs w:val="22"/>
              </w:rPr>
            </w:pPr>
            <w:r w:rsidRPr="00FF063A">
              <w:rPr>
                <w:rFonts w:ascii="Arial" w:hAnsi="Arial" w:cs="Arial"/>
                <w:sz w:val="22"/>
                <w:szCs w:val="22"/>
              </w:rPr>
              <w:t>De acuerdo a lo contemplado con las metodologías nacionales vigentes, las recomendaciones de la guía deben ser actualizadas en los próximos 3 años o antes en caso en que exista nueva evidencia que modifiquen las recomendaciones generadas en este proceso. Esto debe hacerse mediante la metodología contemplada en la “Guía metodológica para la elaboración de guías de práctica clínica con evaluación económica en el sistema General de Seguridad Social en Salud colombiano.”</w:t>
            </w:r>
          </w:p>
        </w:tc>
      </w:tr>
    </w:tbl>
    <w:p w:rsidR="006939ED" w:rsidRDefault="006939ED" w:rsidP="006939ED">
      <w:bookmarkStart w:id="2" w:name="_Toc494365068"/>
      <w:bookmarkStart w:id="3" w:name="_Toc498443786"/>
    </w:p>
    <w:p w:rsidR="006939ED" w:rsidRDefault="006939ED" w:rsidP="006939ED">
      <w:pPr>
        <w:pStyle w:val="Ttulo1"/>
        <w:numPr>
          <w:ilvl w:val="0"/>
          <w:numId w:val="0"/>
        </w:numPr>
        <w:rPr>
          <w:b/>
        </w:rPr>
      </w:pPr>
      <w:r>
        <w:rPr>
          <w:b/>
        </w:rPr>
        <w:t>Preguntas a desarrollar</w:t>
      </w:r>
    </w:p>
    <w:p w:rsidR="006939ED" w:rsidRPr="005F16F8" w:rsidRDefault="006939ED" w:rsidP="006939ED">
      <w:pPr>
        <w:pStyle w:val="Ttulo2"/>
        <w:numPr>
          <w:ilvl w:val="0"/>
          <w:numId w:val="0"/>
        </w:numPr>
        <w:rPr>
          <w:b/>
          <w:u w:val="single"/>
        </w:rPr>
      </w:pPr>
      <w:r w:rsidRPr="005F16F8">
        <w:rPr>
          <w:b/>
          <w:u w:val="single"/>
        </w:rPr>
        <w:t>Aspecto: Prevención primaria del cáncer gástrico</w:t>
      </w:r>
    </w:p>
    <w:p w:rsidR="006939ED" w:rsidRPr="005F16F8" w:rsidRDefault="006939ED" w:rsidP="000D574E">
      <w:pPr>
        <w:pStyle w:val="Prrafodelista"/>
        <w:numPr>
          <w:ilvl w:val="0"/>
          <w:numId w:val="19"/>
        </w:numPr>
        <w:spacing w:line="276" w:lineRule="auto"/>
        <w:jc w:val="both"/>
        <w:rPr>
          <w:rFonts w:ascii="Arial" w:hAnsi="Arial" w:cs="Arial"/>
          <w:i/>
          <w:sz w:val="22"/>
          <w:szCs w:val="22"/>
          <w:lang w:val="es-ES_tradnl"/>
        </w:rPr>
      </w:pPr>
      <w:r w:rsidRPr="005F16F8">
        <w:rPr>
          <w:rFonts w:ascii="Arial" w:hAnsi="Arial" w:cs="Arial"/>
          <w:i/>
          <w:sz w:val="22"/>
          <w:szCs w:val="22"/>
          <w:lang w:val="es-ES_tradnl"/>
        </w:rPr>
        <w:t>¿</w:t>
      </w:r>
      <w:r w:rsidRPr="005F16F8">
        <w:rPr>
          <w:rFonts w:ascii="Arial" w:hAnsi="Arial" w:cs="Arial"/>
          <w:i/>
          <w:sz w:val="22"/>
          <w:szCs w:val="22"/>
        </w:rPr>
        <w:t>Cuáles son los factores de riesgo que predicen la aparición de lesiones preneoplásicas gástricas?</w:t>
      </w:r>
    </w:p>
    <w:p w:rsidR="006939ED" w:rsidRPr="006939ED" w:rsidRDefault="006939ED" w:rsidP="006939ED">
      <w:pPr>
        <w:spacing w:line="276" w:lineRule="auto"/>
        <w:jc w:val="both"/>
        <w:rPr>
          <w:rFonts w:ascii="Arial" w:hAnsi="Arial" w:cs="Arial"/>
          <w:b/>
          <w:sz w:val="22"/>
          <w:szCs w:val="22"/>
          <w:lang w:val="es-ES_tradnl"/>
        </w:rPr>
      </w:pPr>
    </w:p>
    <w:tbl>
      <w:tblPr>
        <w:tblStyle w:val="Tablaconcuadrcula"/>
        <w:tblW w:w="5000" w:type="pct"/>
        <w:tblLook w:val="04A0" w:firstRow="1" w:lastRow="0" w:firstColumn="1" w:lastColumn="0" w:noHBand="0" w:noVBand="1"/>
      </w:tblPr>
      <w:tblGrid>
        <w:gridCol w:w="1649"/>
        <w:gridCol w:w="3191"/>
        <w:gridCol w:w="2939"/>
        <w:gridCol w:w="1901"/>
      </w:tblGrid>
      <w:tr w:rsidR="006939ED" w:rsidRPr="00FF063A" w:rsidTr="006939ED">
        <w:trPr>
          <w:trHeight w:val="265"/>
        </w:trPr>
        <w:tc>
          <w:tcPr>
            <w:tcW w:w="852" w:type="pct"/>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POBLACIÓN</w:t>
            </w:r>
          </w:p>
        </w:tc>
        <w:tc>
          <w:tcPr>
            <w:tcW w:w="1648" w:type="pct"/>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FACTORES DE RIESGO</w:t>
            </w:r>
          </w:p>
        </w:tc>
        <w:tc>
          <w:tcPr>
            <w:tcW w:w="1518" w:type="pct"/>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DESENLACES</w:t>
            </w:r>
          </w:p>
        </w:tc>
        <w:tc>
          <w:tcPr>
            <w:tcW w:w="982" w:type="pct"/>
            <w:shd w:val="clear" w:color="auto" w:fill="244061" w:themeFill="accent1" w:themeFillShade="80"/>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MARCO TEMPORAL</w:t>
            </w:r>
          </w:p>
        </w:tc>
      </w:tr>
      <w:tr w:rsidR="006939ED" w:rsidRPr="00FF063A" w:rsidTr="006939ED">
        <w:trPr>
          <w:trHeight w:val="566"/>
        </w:trPr>
        <w:tc>
          <w:tcPr>
            <w:tcW w:w="852" w:type="pct"/>
          </w:tcPr>
          <w:p w:rsidR="006939ED" w:rsidRPr="00FF063A" w:rsidRDefault="006939ED" w:rsidP="006939ED">
            <w:pPr>
              <w:pStyle w:val="Prrafodelista"/>
              <w:spacing w:before="100" w:beforeAutospacing="1" w:after="100" w:afterAutospacing="1" w:line="276" w:lineRule="auto"/>
              <w:ind w:left="0"/>
              <w:rPr>
                <w:rFonts w:ascii="Arial" w:hAnsi="Arial" w:cs="Arial"/>
                <w:sz w:val="22"/>
                <w:szCs w:val="22"/>
                <w:lang w:val="es-ES_tradnl"/>
              </w:rPr>
            </w:pPr>
            <w:r w:rsidRPr="00FF063A">
              <w:rPr>
                <w:rFonts w:ascii="Arial" w:hAnsi="Arial" w:cs="Arial"/>
                <w:sz w:val="22"/>
                <w:szCs w:val="22"/>
                <w:lang w:val="es-ES_tradnl"/>
              </w:rPr>
              <w:t xml:space="preserve">Población </w:t>
            </w:r>
            <w:r>
              <w:rPr>
                <w:rFonts w:ascii="Arial" w:hAnsi="Arial" w:cs="Arial"/>
                <w:sz w:val="22"/>
                <w:szCs w:val="22"/>
                <w:lang w:val="es-ES_tradnl"/>
              </w:rPr>
              <w:t>general (niños y adultos)</w:t>
            </w:r>
          </w:p>
        </w:tc>
        <w:tc>
          <w:tcPr>
            <w:tcW w:w="1648" w:type="pct"/>
          </w:tcPr>
          <w:p w:rsidR="006939ED" w:rsidRPr="00FF063A" w:rsidRDefault="006939ED" w:rsidP="000D574E">
            <w:pPr>
              <w:pStyle w:val="Prrafodelista"/>
              <w:numPr>
                <w:ilvl w:val="0"/>
                <w:numId w:val="20"/>
              </w:numPr>
              <w:spacing w:before="100" w:beforeAutospacing="1" w:after="100" w:afterAutospacing="1" w:line="276" w:lineRule="auto"/>
              <w:ind w:left="225" w:hanging="225"/>
              <w:jc w:val="both"/>
              <w:rPr>
                <w:rFonts w:ascii="Arial" w:hAnsi="Arial" w:cs="Arial"/>
                <w:sz w:val="22"/>
                <w:szCs w:val="22"/>
              </w:rPr>
            </w:pPr>
            <w:r w:rsidRPr="00FF063A">
              <w:rPr>
                <w:rFonts w:ascii="Arial" w:hAnsi="Arial" w:cs="Arial"/>
                <w:sz w:val="22"/>
                <w:szCs w:val="22"/>
              </w:rPr>
              <w:t>Tabaquismo</w:t>
            </w:r>
          </w:p>
          <w:p w:rsidR="006939ED" w:rsidRPr="00FF063A" w:rsidRDefault="006939ED" w:rsidP="000D574E">
            <w:pPr>
              <w:pStyle w:val="Prrafodelista"/>
              <w:numPr>
                <w:ilvl w:val="0"/>
                <w:numId w:val="20"/>
              </w:numPr>
              <w:spacing w:before="100" w:beforeAutospacing="1" w:after="100" w:afterAutospacing="1" w:line="276" w:lineRule="auto"/>
              <w:ind w:left="225" w:hanging="225"/>
              <w:jc w:val="both"/>
              <w:rPr>
                <w:rFonts w:ascii="Arial" w:hAnsi="Arial" w:cs="Arial"/>
                <w:sz w:val="22"/>
                <w:szCs w:val="22"/>
              </w:rPr>
            </w:pPr>
            <w:r w:rsidRPr="00FF063A">
              <w:rPr>
                <w:rFonts w:ascii="Arial" w:hAnsi="Arial" w:cs="Arial"/>
                <w:sz w:val="22"/>
                <w:szCs w:val="22"/>
              </w:rPr>
              <w:t>Consumo de alcohol</w:t>
            </w:r>
          </w:p>
          <w:p w:rsidR="006939ED" w:rsidRPr="00FF063A" w:rsidRDefault="006939ED" w:rsidP="000D574E">
            <w:pPr>
              <w:pStyle w:val="Prrafodelista"/>
              <w:numPr>
                <w:ilvl w:val="0"/>
                <w:numId w:val="20"/>
              </w:numPr>
              <w:spacing w:before="100" w:beforeAutospacing="1" w:after="100" w:afterAutospacing="1" w:line="276" w:lineRule="auto"/>
              <w:ind w:left="225" w:hanging="225"/>
              <w:rPr>
                <w:rFonts w:ascii="Arial" w:hAnsi="Arial" w:cs="Arial"/>
                <w:sz w:val="22"/>
                <w:szCs w:val="22"/>
              </w:rPr>
            </w:pPr>
            <w:r w:rsidRPr="00FF063A">
              <w:rPr>
                <w:rFonts w:ascii="Arial" w:hAnsi="Arial" w:cs="Arial"/>
                <w:sz w:val="22"/>
                <w:szCs w:val="22"/>
              </w:rPr>
              <w:t>Dieta: consumo de sal, baja ingesta de frutas y ver</w:t>
            </w:r>
            <w:r>
              <w:rPr>
                <w:rFonts w:ascii="Arial" w:hAnsi="Arial" w:cs="Arial"/>
                <w:sz w:val="22"/>
                <w:szCs w:val="22"/>
              </w:rPr>
              <w:t>duras, consumo de antioxidantes</w:t>
            </w:r>
          </w:p>
          <w:p w:rsidR="006939ED" w:rsidRPr="00FF063A" w:rsidRDefault="006939ED" w:rsidP="000D574E">
            <w:pPr>
              <w:pStyle w:val="Prrafodelista"/>
              <w:numPr>
                <w:ilvl w:val="0"/>
                <w:numId w:val="20"/>
              </w:numPr>
              <w:spacing w:before="100" w:beforeAutospacing="1" w:after="100" w:afterAutospacing="1" w:line="276" w:lineRule="auto"/>
              <w:ind w:left="225" w:hanging="225"/>
              <w:rPr>
                <w:rFonts w:ascii="Arial" w:hAnsi="Arial" w:cs="Arial"/>
                <w:sz w:val="22"/>
                <w:szCs w:val="22"/>
              </w:rPr>
            </w:pPr>
            <w:r w:rsidRPr="00FF063A">
              <w:rPr>
                <w:rFonts w:ascii="Arial" w:hAnsi="Arial" w:cs="Arial"/>
                <w:sz w:val="22"/>
                <w:szCs w:val="22"/>
              </w:rPr>
              <w:t>Procedencia geográfica</w:t>
            </w:r>
          </w:p>
          <w:p w:rsidR="006939ED" w:rsidRDefault="006939ED" w:rsidP="000D574E">
            <w:pPr>
              <w:pStyle w:val="Prrafodelista"/>
              <w:numPr>
                <w:ilvl w:val="0"/>
                <w:numId w:val="20"/>
              </w:numPr>
              <w:spacing w:before="100" w:beforeAutospacing="1" w:after="100" w:afterAutospacing="1" w:line="276" w:lineRule="auto"/>
              <w:ind w:left="225" w:hanging="225"/>
              <w:rPr>
                <w:rFonts w:ascii="Arial" w:hAnsi="Arial" w:cs="Arial"/>
                <w:sz w:val="22"/>
                <w:szCs w:val="22"/>
              </w:rPr>
            </w:pPr>
            <w:r w:rsidRPr="00FF063A">
              <w:rPr>
                <w:rFonts w:ascii="Arial" w:hAnsi="Arial" w:cs="Arial"/>
                <w:sz w:val="22"/>
                <w:szCs w:val="22"/>
              </w:rPr>
              <w:t xml:space="preserve">Antecedentes </w:t>
            </w:r>
            <w:r>
              <w:rPr>
                <w:rFonts w:ascii="Arial" w:hAnsi="Arial" w:cs="Arial"/>
                <w:sz w:val="22"/>
                <w:szCs w:val="22"/>
              </w:rPr>
              <w:t>familiares de Ca. Gástrico</w:t>
            </w:r>
          </w:p>
          <w:p w:rsidR="006939ED" w:rsidRPr="00FF063A" w:rsidRDefault="006939ED" w:rsidP="000D574E">
            <w:pPr>
              <w:pStyle w:val="Prrafodelista"/>
              <w:numPr>
                <w:ilvl w:val="0"/>
                <w:numId w:val="20"/>
              </w:numPr>
              <w:spacing w:before="100" w:beforeAutospacing="1" w:after="100" w:afterAutospacing="1" w:line="276" w:lineRule="auto"/>
              <w:ind w:left="225" w:hanging="225"/>
              <w:rPr>
                <w:rFonts w:ascii="Arial" w:hAnsi="Arial" w:cs="Arial"/>
                <w:sz w:val="22"/>
                <w:szCs w:val="22"/>
              </w:rPr>
            </w:pPr>
            <w:r>
              <w:rPr>
                <w:rFonts w:ascii="Arial" w:hAnsi="Arial" w:cs="Arial"/>
                <w:sz w:val="22"/>
                <w:szCs w:val="22"/>
              </w:rPr>
              <w:t>Susceptibilidad genética</w:t>
            </w:r>
          </w:p>
          <w:p w:rsidR="006939ED" w:rsidRPr="002D1C7D" w:rsidRDefault="006939ED" w:rsidP="000D574E">
            <w:pPr>
              <w:pStyle w:val="Prrafodelista"/>
              <w:numPr>
                <w:ilvl w:val="0"/>
                <w:numId w:val="20"/>
              </w:numPr>
              <w:spacing w:before="100" w:beforeAutospacing="1" w:after="100" w:afterAutospacing="1" w:line="276" w:lineRule="auto"/>
              <w:ind w:left="225" w:hanging="225"/>
              <w:jc w:val="both"/>
              <w:rPr>
                <w:rFonts w:ascii="Arial" w:hAnsi="Arial" w:cs="Arial"/>
                <w:sz w:val="22"/>
                <w:szCs w:val="22"/>
                <w:lang w:val="es-ES_tradnl"/>
              </w:rPr>
            </w:pPr>
            <w:r w:rsidRPr="00FF063A">
              <w:rPr>
                <w:rFonts w:ascii="Arial" w:hAnsi="Arial" w:cs="Arial"/>
                <w:sz w:val="22"/>
                <w:szCs w:val="22"/>
              </w:rPr>
              <w:t>Sexo</w:t>
            </w:r>
          </w:p>
          <w:p w:rsidR="006939ED" w:rsidRDefault="006939ED" w:rsidP="000D574E">
            <w:pPr>
              <w:pStyle w:val="Prrafodelista"/>
              <w:numPr>
                <w:ilvl w:val="0"/>
                <w:numId w:val="20"/>
              </w:numPr>
              <w:spacing w:before="100" w:beforeAutospacing="1" w:after="100" w:afterAutospacing="1" w:line="276" w:lineRule="auto"/>
              <w:ind w:left="225" w:hanging="225"/>
              <w:rPr>
                <w:rFonts w:ascii="Arial" w:hAnsi="Arial" w:cs="Arial"/>
                <w:sz w:val="22"/>
                <w:szCs w:val="22"/>
                <w:lang w:val="es-ES_tradnl"/>
              </w:rPr>
            </w:pPr>
            <w:r>
              <w:rPr>
                <w:rFonts w:ascii="Arial" w:hAnsi="Arial" w:cs="Arial"/>
                <w:sz w:val="22"/>
                <w:szCs w:val="22"/>
                <w:lang w:val="es-ES_tradnl"/>
              </w:rPr>
              <w:t>Deficiencia de vitamina B12</w:t>
            </w:r>
          </w:p>
          <w:p w:rsidR="006939ED" w:rsidRDefault="006939ED" w:rsidP="000D574E">
            <w:pPr>
              <w:pStyle w:val="Prrafodelista"/>
              <w:numPr>
                <w:ilvl w:val="0"/>
                <w:numId w:val="20"/>
              </w:numPr>
              <w:spacing w:before="100" w:beforeAutospacing="1" w:after="100" w:afterAutospacing="1" w:line="276" w:lineRule="auto"/>
              <w:ind w:left="225" w:hanging="225"/>
              <w:rPr>
                <w:rFonts w:ascii="Arial" w:hAnsi="Arial" w:cs="Arial"/>
                <w:sz w:val="22"/>
                <w:szCs w:val="22"/>
                <w:lang w:val="es-ES_tradnl"/>
              </w:rPr>
            </w:pPr>
            <w:r>
              <w:rPr>
                <w:rFonts w:ascii="Arial" w:hAnsi="Arial" w:cs="Arial"/>
                <w:sz w:val="22"/>
                <w:szCs w:val="22"/>
                <w:lang w:val="es-ES_tradnl"/>
              </w:rPr>
              <w:t>Antecedente de gastrectomía subtotal por patología benigna–BI-BII</w:t>
            </w:r>
          </w:p>
          <w:p w:rsidR="006939ED" w:rsidRPr="00FF063A" w:rsidRDefault="006939ED" w:rsidP="000D574E">
            <w:pPr>
              <w:pStyle w:val="Prrafodelista"/>
              <w:numPr>
                <w:ilvl w:val="0"/>
                <w:numId w:val="20"/>
              </w:numPr>
              <w:spacing w:before="100" w:beforeAutospacing="1" w:after="100" w:afterAutospacing="1" w:line="276" w:lineRule="auto"/>
              <w:ind w:left="225" w:hanging="225"/>
              <w:rPr>
                <w:rFonts w:ascii="Arial" w:hAnsi="Arial" w:cs="Arial"/>
                <w:sz w:val="22"/>
                <w:szCs w:val="22"/>
                <w:lang w:val="es-ES_tradnl"/>
              </w:rPr>
            </w:pPr>
            <w:r>
              <w:rPr>
                <w:rFonts w:ascii="Arial" w:hAnsi="Arial" w:cs="Arial"/>
                <w:sz w:val="22"/>
                <w:szCs w:val="22"/>
                <w:lang w:val="es-ES_tradnl"/>
              </w:rPr>
              <w:t>Condiciones sanitarias (potabilidad del agua, manejo de excretas, hacinamiento, higiene de alimentos)</w:t>
            </w:r>
          </w:p>
        </w:tc>
        <w:tc>
          <w:tcPr>
            <w:tcW w:w="1518" w:type="pct"/>
          </w:tcPr>
          <w:p w:rsidR="006939ED" w:rsidRPr="00FF063A" w:rsidRDefault="006939ED" w:rsidP="000D574E">
            <w:pPr>
              <w:pStyle w:val="Prrafodelista"/>
              <w:numPr>
                <w:ilvl w:val="0"/>
                <w:numId w:val="20"/>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 xml:space="preserve">Incidencia lesiones preneoplásicas </w:t>
            </w:r>
            <w:r>
              <w:rPr>
                <w:rFonts w:ascii="Arial" w:hAnsi="Arial" w:cs="Arial"/>
                <w:sz w:val="22"/>
                <w:szCs w:val="22"/>
                <w:lang w:val="es-ES_tradnl"/>
              </w:rPr>
              <w:t>gástricas</w:t>
            </w:r>
            <w:r w:rsidRPr="00FF063A">
              <w:rPr>
                <w:rFonts w:ascii="Arial" w:hAnsi="Arial" w:cs="Arial"/>
                <w:sz w:val="22"/>
                <w:szCs w:val="22"/>
                <w:lang w:val="es-ES_tradnl"/>
              </w:rPr>
              <w:t xml:space="preserve"> (gastritis atrófica, metaplasia intestinal</w:t>
            </w:r>
            <w:r>
              <w:rPr>
                <w:rFonts w:ascii="Arial" w:hAnsi="Arial" w:cs="Arial"/>
                <w:sz w:val="22"/>
                <w:szCs w:val="22"/>
                <w:lang w:val="es-ES_tradnl"/>
              </w:rPr>
              <w:t xml:space="preserve">, </w:t>
            </w:r>
            <w:r w:rsidRPr="00FF063A">
              <w:rPr>
                <w:rFonts w:ascii="Arial" w:hAnsi="Arial" w:cs="Arial"/>
                <w:sz w:val="22"/>
                <w:szCs w:val="22"/>
                <w:lang w:val="es-ES_tradnl"/>
              </w:rPr>
              <w:t>displasia</w:t>
            </w:r>
            <w:r>
              <w:rPr>
                <w:rFonts w:ascii="Arial" w:hAnsi="Arial" w:cs="Arial"/>
                <w:sz w:val="22"/>
                <w:szCs w:val="22"/>
                <w:lang w:val="es-ES_tradnl"/>
              </w:rPr>
              <w:t xml:space="preserve"> y pólipos</w:t>
            </w:r>
            <w:r w:rsidRPr="00FF063A">
              <w:rPr>
                <w:rFonts w:ascii="Arial" w:hAnsi="Arial" w:cs="Arial"/>
                <w:sz w:val="22"/>
                <w:szCs w:val="22"/>
                <w:lang w:val="es-ES_tradnl"/>
              </w:rPr>
              <w:t>)</w:t>
            </w:r>
          </w:p>
          <w:p w:rsidR="006939ED" w:rsidRPr="00FF063A" w:rsidRDefault="006939ED" w:rsidP="000D574E">
            <w:pPr>
              <w:pStyle w:val="Prrafodelista"/>
              <w:numPr>
                <w:ilvl w:val="0"/>
                <w:numId w:val="20"/>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 xml:space="preserve">Incidencia cáncer </w:t>
            </w:r>
            <w:r>
              <w:rPr>
                <w:rFonts w:ascii="Arial" w:hAnsi="Arial" w:cs="Arial"/>
                <w:sz w:val="22"/>
                <w:szCs w:val="22"/>
                <w:lang w:val="es-ES_tradnl"/>
              </w:rPr>
              <w:t>gástrico</w:t>
            </w:r>
            <w:r w:rsidRPr="00FF063A">
              <w:rPr>
                <w:rFonts w:ascii="Arial" w:hAnsi="Arial" w:cs="Arial"/>
                <w:sz w:val="22"/>
                <w:szCs w:val="22"/>
                <w:lang w:val="es-ES_tradnl"/>
              </w:rPr>
              <w:t xml:space="preserve"> temprano / avanzado</w:t>
            </w:r>
          </w:p>
        </w:tc>
        <w:tc>
          <w:tcPr>
            <w:tcW w:w="982" w:type="pct"/>
          </w:tcPr>
          <w:p w:rsidR="006939ED" w:rsidRPr="00FF063A" w:rsidRDefault="006939ED" w:rsidP="006939ED">
            <w:pPr>
              <w:spacing w:before="100" w:beforeAutospacing="1" w:after="100" w:afterAutospacing="1" w:line="276" w:lineRule="auto"/>
              <w:jc w:val="center"/>
              <w:rPr>
                <w:rFonts w:ascii="Arial" w:hAnsi="Arial" w:cs="Arial"/>
                <w:sz w:val="22"/>
                <w:szCs w:val="22"/>
                <w:lang w:val="es-ES_tradnl"/>
              </w:rPr>
            </w:pPr>
            <w:r w:rsidRPr="00FF063A">
              <w:rPr>
                <w:rFonts w:ascii="Arial" w:hAnsi="Arial" w:cs="Arial"/>
                <w:sz w:val="22"/>
                <w:szCs w:val="22"/>
                <w:lang w:val="es-ES_tradnl"/>
              </w:rPr>
              <w:t>10 a 20 años</w:t>
            </w:r>
          </w:p>
        </w:tc>
      </w:tr>
    </w:tbl>
    <w:p w:rsidR="006939ED" w:rsidRPr="006939ED" w:rsidRDefault="006939ED" w:rsidP="006939ED">
      <w:pPr>
        <w:pStyle w:val="Ttulo2"/>
        <w:numPr>
          <w:ilvl w:val="0"/>
          <w:numId w:val="0"/>
        </w:numPr>
        <w:rPr>
          <w:lang w:val="es-ES_tradnl"/>
        </w:rPr>
      </w:pPr>
    </w:p>
    <w:p w:rsidR="006939ED" w:rsidRPr="00FF063A" w:rsidRDefault="006939ED" w:rsidP="006939ED">
      <w:pPr>
        <w:pStyle w:val="Ttulo2"/>
        <w:numPr>
          <w:ilvl w:val="0"/>
          <w:numId w:val="0"/>
        </w:numPr>
        <w:spacing w:before="100" w:beforeAutospacing="1" w:after="100" w:afterAutospacing="1" w:line="276" w:lineRule="auto"/>
        <w:ind w:left="1992" w:hanging="576"/>
        <w:rPr>
          <w:sz w:val="22"/>
          <w:szCs w:val="22"/>
        </w:rPr>
        <w:sectPr w:rsidR="006939ED" w:rsidRPr="00FF063A" w:rsidSect="00ED6F89">
          <w:headerReference w:type="default" r:id="rId8"/>
          <w:pgSz w:w="12242" w:h="15842" w:code="1"/>
          <w:pgMar w:top="1418" w:right="1134" w:bottom="1418" w:left="1418" w:header="709" w:footer="709" w:gutter="0"/>
          <w:cols w:space="708"/>
          <w:docGrid w:linePitch="360"/>
        </w:sectPr>
      </w:pPr>
    </w:p>
    <w:bookmarkEnd w:id="2"/>
    <w:bookmarkEnd w:id="3"/>
    <w:p w:rsidR="006939ED" w:rsidRDefault="006939ED" w:rsidP="006939ED">
      <w:pPr>
        <w:pStyle w:val="Prrafodelista"/>
        <w:spacing w:before="100" w:beforeAutospacing="1" w:after="100" w:afterAutospacing="1" w:line="276" w:lineRule="auto"/>
        <w:ind w:left="360"/>
        <w:rPr>
          <w:rFonts w:ascii="Arial" w:hAnsi="Arial" w:cs="Arial"/>
          <w:b/>
          <w:sz w:val="22"/>
          <w:szCs w:val="22"/>
          <w:lang w:val="es-ES_tradnl"/>
        </w:rPr>
      </w:pPr>
    </w:p>
    <w:p w:rsidR="006939ED" w:rsidRPr="005F16F8" w:rsidRDefault="006939ED" w:rsidP="000D574E">
      <w:pPr>
        <w:pStyle w:val="Prrafodelista"/>
        <w:numPr>
          <w:ilvl w:val="0"/>
          <w:numId w:val="19"/>
        </w:numPr>
        <w:spacing w:before="100" w:beforeAutospacing="1" w:after="100" w:afterAutospacing="1" w:line="276" w:lineRule="auto"/>
        <w:rPr>
          <w:rFonts w:ascii="Arial" w:hAnsi="Arial" w:cs="Arial"/>
          <w:i/>
          <w:sz w:val="22"/>
          <w:szCs w:val="22"/>
          <w:lang w:val="es-ES_tradnl"/>
        </w:rPr>
      </w:pPr>
      <w:r w:rsidRPr="005F16F8">
        <w:rPr>
          <w:rFonts w:ascii="Arial" w:hAnsi="Arial" w:cs="Arial"/>
          <w:i/>
          <w:sz w:val="22"/>
          <w:szCs w:val="22"/>
          <w:lang w:val="es-ES_tradnl"/>
        </w:rPr>
        <w:t>¿</w:t>
      </w:r>
      <w:r w:rsidRPr="005F16F8">
        <w:rPr>
          <w:rFonts w:ascii="Arial" w:hAnsi="Arial" w:cs="Arial"/>
          <w:i/>
          <w:sz w:val="22"/>
          <w:szCs w:val="22"/>
        </w:rPr>
        <w:t>Cuál</w:t>
      </w:r>
      <w:r w:rsidRPr="005F16F8">
        <w:rPr>
          <w:rFonts w:ascii="Arial" w:hAnsi="Arial" w:cs="Arial"/>
          <w:i/>
          <w:sz w:val="22"/>
          <w:szCs w:val="22"/>
          <w:lang w:val="es-ES_tradnl"/>
        </w:rPr>
        <w:t xml:space="preserve"> es la efectividad y seguridad de tratar la infección por Helicobacter pylori en la prevención de la aparición de lesiones preneoplásicas </w:t>
      </w:r>
      <w:r w:rsidRPr="005F16F8">
        <w:rPr>
          <w:rFonts w:ascii="Arial" w:hAnsi="Arial" w:cs="Arial"/>
          <w:i/>
          <w:sz w:val="22"/>
          <w:szCs w:val="22"/>
        </w:rPr>
        <w:t>gástricas</w:t>
      </w:r>
      <w:r w:rsidRPr="005F16F8">
        <w:rPr>
          <w:rFonts w:ascii="Arial" w:hAnsi="Arial" w:cs="Arial"/>
          <w:i/>
          <w:sz w:val="22"/>
          <w:szCs w:val="22"/>
          <w:lang w:val="es-ES_tradnl"/>
        </w:rPr>
        <w:t xml:space="preserve"> y de cáncer gástrico en población con y sin factores de riesgo?</w:t>
      </w:r>
    </w:p>
    <w:p w:rsidR="006939ED" w:rsidRPr="00FF063A" w:rsidRDefault="006939ED" w:rsidP="006939ED">
      <w:pPr>
        <w:pStyle w:val="Prrafodelista"/>
        <w:spacing w:before="100" w:beforeAutospacing="1" w:after="100" w:afterAutospacing="1" w:line="276" w:lineRule="auto"/>
        <w:ind w:left="360"/>
        <w:rPr>
          <w:rFonts w:ascii="Arial" w:hAnsi="Arial" w:cs="Arial"/>
          <w:b/>
          <w:sz w:val="22"/>
          <w:szCs w:val="22"/>
          <w:lang w:val="es-ES_tradnl"/>
        </w:rPr>
      </w:pPr>
    </w:p>
    <w:tbl>
      <w:tblPr>
        <w:tblStyle w:val="Tablaconcuadrcula"/>
        <w:tblW w:w="5000" w:type="pct"/>
        <w:tblLayout w:type="fixed"/>
        <w:tblLook w:val="04A0" w:firstRow="1" w:lastRow="0" w:firstColumn="1" w:lastColumn="0" w:noHBand="0" w:noVBand="1"/>
      </w:tblPr>
      <w:tblGrid>
        <w:gridCol w:w="1838"/>
        <w:gridCol w:w="1985"/>
        <w:gridCol w:w="1985"/>
        <w:gridCol w:w="1985"/>
        <w:gridCol w:w="1551"/>
      </w:tblGrid>
      <w:tr w:rsidR="006939ED" w:rsidRPr="00FF063A" w:rsidTr="006939ED">
        <w:trPr>
          <w:trHeight w:val="265"/>
        </w:trPr>
        <w:tc>
          <w:tcPr>
            <w:tcW w:w="984" w:type="pct"/>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POBLACIÓN</w:t>
            </w:r>
          </w:p>
        </w:tc>
        <w:tc>
          <w:tcPr>
            <w:tcW w:w="1062" w:type="pct"/>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INTERVENCIÓN</w:t>
            </w:r>
          </w:p>
        </w:tc>
        <w:tc>
          <w:tcPr>
            <w:tcW w:w="1062" w:type="pct"/>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COMPARACIÓN</w:t>
            </w:r>
          </w:p>
        </w:tc>
        <w:tc>
          <w:tcPr>
            <w:tcW w:w="1062" w:type="pct"/>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DESENLACES</w:t>
            </w:r>
          </w:p>
        </w:tc>
        <w:tc>
          <w:tcPr>
            <w:tcW w:w="830" w:type="pct"/>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MARCO TEMPORAL</w:t>
            </w:r>
          </w:p>
        </w:tc>
      </w:tr>
      <w:tr w:rsidR="006939ED" w:rsidRPr="00FF063A" w:rsidTr="006939ED">
        <w:trPr>
          <w:trHeight w:val="566"/>
        </w:trPr>
        <w:tc>
          <w:tcPr>
            <w:tcW w:w="984" w:type="pct"/>
          </w:tcPr>
          <w:p w:rsidR="006939ED" w:rsidRPr="00FF063A" w:rsidRDefault="006939ED" w:rsidP="006939ED">
            <w:pPr>
              <w:pStyle w:val="Prrafodelista"/>
              <w:spacing w:before="100" w:beforeAutospacing="1" w:after="100" w:afterAutospacing="1" w:line="276" w:lineRule="auto"/>
              <w:ind w:left="0"/>
              <w:rPr>
                <w:rFonts w:ascii="Arial" w:hAnsi="Arial" w:cs="Arial"/>
                <w:sz w:val="22"/>
                <w:szCs w:val="22"/>
                <w:lang w:val="es-ES_tradnl"/>
              </w:rPr>
            </w:pPr>
            <w:r w:rsidRPr="00FF063A">
              <w:rPr>
                <w:rFonts w:ascii="Arial" w:hAnsi="Arial" w:cs="Arial"/>
                <w:sz w:val="22"/>
                <w:szCs w:val="22"/>
                <w:lang w:val="es-ES_tradnl"/>
              </w:rPr>
              <w:t xml:space="preserve">Población mayor de 18 años con factores de riesgo para aparición de lesiones preneoplásicas </w:t>
            </w:r>
            <w:r>
              <w:rPr>
                <w:rFonts w:ascii="Arial" w:hAnsi="Arial" w:cs="Arial"/>
                <w:sz w:val="22"/>
                <w:szCs w:val="22"/>
              </w:rPr>
              <w:t>gástricas</w:t>
            </w:r>
            <w:r w:rsidRPr="00FF063A">
              <w:rPr>
                <w:rFonts w:ascii="Arial" w:hAnsi="Arial" w:cs="Arial"/>
                <w:sz w:val="22"/>
                <w:szCs w:val="22"/>
                <w:lang w:val="es-ES_tradnl"/>
              </w:rPr>
              <w:t xml:space="preserve"> con infección por </w:t>
            </w:r>
            <w:r w:rsidRPr="00FF063A">
              <w:rPr>
                <w:rFonts w:ascii="Arial" w:hAnsi="Arial" w:cs="Arial"/>
                <w:i/>
                <w:sz w:val="22"/>
                <w:szCs w:val="22"/>
                <w:lang w:val="es-ES_tradnl"/>
              </w:rPr>
              <w:t>Helicobacter pylori</w:t>
            </w:r>
          </w:p>
        </w:tc>
        <w:tc>
          <w:tcPr>
            <w:tcW w:w="1062" w:type="pct"/>
          </w:tcPr>
          <w:p w:rsidR="006939ED" w:rsidRPr="00FF063A" w:rsidRDefault="006939ED" w:rsidP="006939ED">
            <w:p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 xml:space="preserve">Tratamiento / erradicación de la infección por </w:t>
            </w:r>
            <w:r w:rsidRPr="00FF063A">
              <w:rPr>
                <w:rFonts w:ascii="Arial" w:hAnsi="Arial" w:cs="Arial"/>
                <w:i/>
                <w:sz w:val="22"/>
                <w:szCs w:val="22"/>
                <w:lang w:val="es-ES_tradnl"/>
              </w:rPr>
              <w:t>Helicobacter pylori</w:t>
            </w:r>
          </w:p>
        </w:tc>
        <w:tc>
          <w:tcPr>
            <w:tcW w:w="1062" w:type="pct"/>
          </w:tcPr>
          <w:p w:rsidR="006939ED" w:rsidRPr="00FF063A" w:rsidRDefault="006939ED" w:rsidP="006939ED">
            <w:pPr>
              <w:spacing w:before="100" w:beforeAutospacing="1" w:after="100" w:afterAutospacing="1" w:line="276" w:lineRule="auto"/>
              <w:jc w:val="both"/>
              <w:rPr>
                <w:rFonts w:ascii="Arial" w:hAnsi="Arial" w:cs="Arial"/>
                <w:sz w:val="22"/>
                <w:szCs w:val="22"/>
                <w:lang w:val="es-ES_tradnl"/>
              </w:rPr>
            </w:pPr>
            <w:r w:rsidRPr="00FF063A">
              <w:rPr>
                <w:rFonts w:ascii="Arial" w:hAnsi="Arial" w:cs="Arial"/>
                <w:sz w:val="22"/>
                <w:szCs w:val="22"/>
                <w:lang w:val="es-ES_tradnl"/>
              </w:rPr>
              <w:t>No tratamiento</w:t>
            </w:r>
          </w:p>
        </w:tc>
        <w:tc>
          <w:tcPr>
            <w:tcW w:w="1062" w:type="pct"/>
          </w:tcPr>
          <w:p w:rsidR="006939ED" w:rsidRPr="00FF063A" w:rsidRDefault="006939ED" w:rsidP="000D574E">
            <w:pPr>
              <w:pStyle w:val="Prrafodelista"/>
              <w:numPr>
                <w:ilvl w:val="0"/>
                <w:numId w:val="21"/>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 xml:space="preserve">Incidencia lesiones preneoplásicas </w:t>
            </w:r>
            <w:r>
              <w:rPr>
                <w:rFonts w:ascii="Arial" w:hAnsi="Arial" w:cs="Arial"/>
                <w:sz w:val="22"/>
                <w:szCs w:val="22"/>
              </w:rPr>
              <w:t>gástricas</w:t>
            </w:r>
            <w:r w:rsidRPr="00FF063A">
              <w:rPr>
                <w:rFonts w:ascii="Arial" w:hAnsi="Arial" w:cs="Arial"/>
                <w:sz w:val="22"/>
                <w:szCs w:val="22"/>
                <w:lang w:val="es-ES_tradnl"/>
              </w:rPr>
              <w:t xml:space="preserve"> (gastritis at</w:t>
            </w:r>
            <w:r>
              <w:rPr>
                <w:rFonts w:ascii="Arial" w:hAnsi="Arial" w:cs="Arial"/>
                <w:sz w:val="22"/>
                <w:szCs w:val="22"/>
                <w:lang w:val="es-ES_tradnl"/>
              </w:rPr>
              <w:t xml:space="preserve">rófica, metaplasia intestinal, </w:t>
            </w:r>
            <w:r w:rsidRPr="00FF063A">
              <w:rPr>
                <w:rFonts w:ascii="Arial" w:hAnsi="Arial" w:cs="Arial"/>
                <w:sz w:val="22"/>
                <w:szCs w:val="22"/>
                <w:lang w:val="es-ES_tradnl"/>
              </w:rPr>
              <w:t>displasia</w:t>
            </w:r>
            <w:r>
              <w:rPr>
                <w:rFonts w:ascii="Arial" w:hAnsi="Arial" w:cs="Arial"/>
                <w:sz w:val="22"/>
                <w:szCs w:val="22"/>
                <w:lang w:val="es-ES_tradnl"/>
              </w:rPr>
              <w:t xml:space="preserve"> y pólipos</w:t>
            </w:r>
            <w:r w:rsidRPr="00FF063A">
              <w:rPr>
                <w:rFonts w:ascii="Arial" w:hAnsi="Arial" w:cs="Arial"/>
                <w:sz w:val="22"/>
                <w:szCs w:val="22"/>
                <w:lang w:val="es-ES_tradnl"/>
              </w:rPr>
              <w:t>)</w:t>
            </w:r>
          </w:p>
          <w:p w:rsidR="006939ED" w:rsidRPr="00FF063A" w:rsidRDefault="006939ED" w:rsidP="000D574E">
            <w:pPr>
              <w:pStyle w:val="Prrafodelista"/>
              <w:numPr>
                <w:ilvl w:val="0"/>
                <w:numId w:val="21"/>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 xml:space="preserve">Incidencia cáncer </w:t>
            </w:r>
            <w:r>
              <w:rPr>
                <w:rFonts w:ascii="Arial" w:hAnsi="Arial" w:cs="Arial"/>
                <w:sz w:val="22"/>
                <w:szCs w:val="22"/>
                <w:lang w:val="es-ES_tradnl"/>
              </w:rPr>
              <w:t>gástrico</w:t>
            </w:r>
            <w:r w:rsidRPr="00FF063A">
              <w:rPr>
                <w:rFonts w:ascii="Arial" w:hAnsi="Arial" w:cs="Arial"/>
                <w:sz w:val="22"/>
                <w:szCs w:val="22"/>
                <w:lang w:val="es-ES_tradnl"/>
              </w:rPr>
              <w:t xml:space="preserve"> temprano / avanzado</w:t>
            </w:r>
          </w:p>
          <w:p w:rsidR="006939ED" w:rsidRPr="00FF063A" w:rsidRDefault="006939ED" w:rsidP="000D574E">
            <w:pPr>
              <w:pStyle w:val="Prrafodelista"/>
              <w:numPr>
                <w:ilvl w:val="0"/>
                <w:numId w:val="21"/>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Eventos adversos</w:t>
            </w:r>
          </w:p>
          <w:p w:rsidR="006939ED" w:rsidRDefault="006939ED" w:rsidP="000D574E">
            <w:pPr>
              <w:pStyle w:val="Prrafodelista"/>
              <w:numPr>
                <w:ilvl w:val="0"/>
                <w:numId w:val="21"/>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Calidad de vida</w:t>
            </w:r>
          </w:p>
          <w:p w:rsidR="006939ED" w:rsidRDefault="006939ED" w:rsidP="000D574E">
            <w:pPr>
              <w:pStyle w:val="Prrafodelista"/>
              <w:numPr>
                <w:ilvl w:val="0"/>
                <w:numId w:val="21"/>
              </w:numPr>
              <w:spacing w:before="100" w:beforeAutospacing="1" w:after="100" w:afterAutospacing="1" w:line="276" w:lineRule="auto"/>
              <w:rPr>
                <w:rFonts w:ascii="Arial" w:hAnsi="Arial" w:cs="Arial"/>
                <w:sz w:val="22"/>
                <w:szCs w:val="22"/>
                <w:lang w:val="es-ES_tradnl"/>
              </w:rPr>
            </w:pPr>
            <w:r>
              <w:rPr>
                <w:rFonts w:ascii="Arial" w:hAnsi="Arial" w:cs="Arial"/>
                <w:sz w:val="22"/>
                <w:szCs w:val="22"/>
                <w:lang w:val="es-ES_tradnl"/>
              </w:rPr>
              <w:t>Resistencia antimicrobiana</w:t>
            </w:r>
          </w:p>
          <w:p w:rsidR="006939ED" w:rsidRPr="00FF063A" w:rsidRDefault="006939ED" w:rsidP="000D574E">
            <w:pPr>
              <w:pStyle w:val="Prrafodelista"/>
              <w:numPr>
                <w:ilvl w:val="0"/>
                <w:numId w:val="21"/>
              </w:numPr>
              <w:spacing w:before="100" w:beforeAutospacing="1" w:after="100" w:afterAutospacing="1" w:line="276" w:lineRule="auto"/>
              <w:rPr>
                <w:rFonts w:ascii="Arial" w:hAnsi="Arial" w:cs="Arial"/>
                <w:sz w:val="22"/>
                <w:szCs w:val="22"/>
                <w:lang w:val="es-ES_tradnl"/>
              </w:rPr>
            </w:pPr>
            <w:r>
              <w:rPr>
                <w:rFonts w:ascii="Arial" w:hAnsi="Arial" w:cs="Arial"/>
                <w:sz w:val="22"/>
                <w:szCs w:val="22"/>
                <w:lang w:val="es-ES_tradnl"/>
              </w:rPr>
              <w:t>Costos</w:t>
            </w:r>
          </w:p>
        </w:tc>
        <w:tc>
          <w:tcPr>
            <w:tcW w:w="830" w:type="pct"/>
          </w:tcPr>
          <w:p w:rsidR="006939ED" w:rsidRPr="00FF063A" w:rsidRDefault="006939ED" w:rsidP="006939ED">
            <w:pPr>
              <w:spacing w:before="100" w:beforeAutospacing="1" w:after="100" w:afterAutospacing="1" w:line="276" w:lineRule="auto"/>
              <w:jc w:val="center"/>
              <w:rPr>
                <w:rFonts w:ascii="Arial" w:hAnsi="Arial" w:cs="Arial"/>
                <w:sz w:val="22"/>
                <w:szCs w:val="22"/>
                <w:lang w:val="es-ES_tradnl"/>
              </w:rPr>
            </w:pPr>
            <w:r w:rsidRPr="00FF063A">
              <w:rPr>
                <w:rFonts w:ascii="Arial" w:hAnsi="Arial" w:cs="Arial"/>
                <w:sz w:val="22"/>
                <w:szCs w:val="22"/>
                <w:lang w:val="es-ES_tradnl"/>
              </w:rPr>
              <w:t>10 a 15</w:t>
            </w:r>
            <w:r>
              <w:rPr>
                <w:rFonts w:ascii="Arial" w:hAnsi="Arial" w:cs="Arial"/>
                <w:sz w:val="22"/>
                <w:szCs w:val="22"/>
                <w:lang w:val="es-ES_tradnl"/>
              </w:rPr>
              <w:t xml:space="preserve"> </w:t>
            </w:r>
            <w:r w:rsidRPr="00FF063A">
              <w:rPr>
                <w:rFonts w:ascii="Arial" w:hAnsi="Arial" w:cs="Arial"/>
                <w:sz w:val="22"/>
                <w:szCs w:val="22"/>
                <w:lang w:val="es-ES_tradnl"/>
              </w:rPr>
              <w:t>años</w:t>
            </w:r>
          </w:p>
        </w:tc>
      </w:tr>
    </w:tbl>
    <w:p w:rsidR="006939ED" w:rsidRPr="00FF063A" w:rsidRDefault="006939ED" w:rsidP="000D574E">
      <w:pPr>
        <w:pStyle w:val="Ttulo3"/>
        <w:numPr>
          <w:ilvl w:val="2"/>
          <w:numId w:val="9"/>
        </w:numPr>
        <w:spacing w:before="100" w:beforeAutospacing="1" w:after="100" w:afterAutospacing="1" w:line="276" w:lineRule="auto"/>
        <w:rPr>
          <w:sz w:val="22"/>
          <w:szCs w:val="22"/>
        </w:rPr>
        <w:sectPr w:rsidR="006939ED" w:rsidRPr="00FF063A" w:rsidSect="006939ED">
          <w:pgSz w:w="11906" w:h="16838"/>
          <w:pgMar w:top="1134" w:right="1134" w:bottom="1417" w:left="1418" w:header="708" w:footer="708" w:gutter="0"/>
          <w:cols w:space="708"/>
          <w:docGrid w:linePitch="360"/>
        </w:sectPr>
      </w:pPr>
    </w:p>
    <w:p w:rsidR="006939ED" w:rsidRPr="000D574E" w:rsidRDefault="006939ED" w:rsidP="000D574E">
      <w:pPr>
        <w:pStyle w:val="Ttulo2"/>
        <w:numPr>
          <w:ilvl w:val="0"/>
          <w:numId w:val="0"/>
        </w:numPr>
        <w:rPr>
          <w:b/>
          <w:u w:val="single"/>
        </w:rPr>
      </w:pPr>
      <w:r w:rsidRPr="000D574E">
        <w:rPr>
          <w:b/>
          <w:u w:val="single"/>
        </w:rPr>
        <w:t>Aspecto: Prevención secundaria del cáncer gástrico</w:t>
      </w:r>
    </w:p>
    <w:p w:rsidR="006939ED" w:rsidRDefault="006939ED" w:rsidP="006939ED"/>
    <w:p w:rsidR="006939ED" w:rsidRPr="004D4B9F" w:rsidRDefault="006939ED" w:rsidP="006939ED"/>
    <w:p w:rsidR="006939ED" w:rsidRPr="005F16F8" w:rsidRDefault="006939ED" w:rsidP="000D574E">
      <w:pPr>
        <w:pStyle w:val="Prrafodelista"/>
        <w:numPr>
          <w:ilvl w:val="0"/>
          <w:numId w:val="19"/>
        </w:numPr>
        <w:spacing w:line="276" w:lineRule="auto"/>
        <w:jc w:val="both"/>
        <w:rPr>
          <w:rFonts w:ascii="Arial" w:hAnsi="Arial" w:cs="Arial"/>
          <w:i/>
          <w:sz w:val="22"/>
          <w:szCs w:val="22"/>
          <w:lang w:val="es-ES_tradnl"/>
        </w:rPr>
      </w:pPr>
      <w:r w:rsidRPr="005F16F8">
        <w:rPr>
          <w:rFonts w:ascii="Arial" w:hAnsi="Arial" w:cs="Arial"/>
          <w:i/>
          <w:sz w:val="22"/>
          <w:szCs w:val="22"/>
          <w:lang w:val="es-ES_tradnl"/>
        </w:rPr>
        <w:t xml:space="preserve">¿Cuál es la exactitud diagnóstica (rendimiento operativo) de las pruebas usadas en el diagnóstico de lesiones preneoplásicas </w:t>
      </w:r>
      <w:r w:rsidRPr="005F16F8">
        <w:rPr>
          <w:rFonts w:ascii="Arial" w:hAnsi="Arial" w:cs="Arial"/>
          <w:i/>
          <w:sz w:val="22"/>
          <w:szCs w:val="22"/>
        </w:rPr>
        <w:t>gástricas</w:t>
      </w:r>
      <w:r w:rsidRPr="005F16F8">
        <w:rPr>
          <w:rFonts w:ascii="Arial" w:hAnsi="Arial" w:cs="Arial"/>
          <w:i/>
          <w:sz w:val="22"/>
          <w:szCs w:val="22"/>
          <w:lang w:val="es-ES_tradnl"/>
        </w:rPr>
        <w:t xml:space="preserve"> (gastritis atrófica, metaplasia intestinal, displasia, pólipos)?</w:t>
      </w:r>
    </w:p>
    <w:p w:rsidR="006939ED" w:rsidRPr="00FF063A" w:rsidRDefault="006939ED" w:rsidP="006939ED">
      <w:pPr>
        <w:pStyle w:val="Prrafodelista"/>
        <w:spacing w:before="100" w:beforeAutospacing="1" w:after="100" w:afterAutospacing="1" w:line="276" w:lineRule="auto"/>
        <w:ind w:left="360"/>
        <w:rPr>
          <w:rFonts w:ascii="Arial" w:hAnsi="Arial" w:cs="Arial"/>
          <w:b/>
          <w:sz w:val="22"/>
          <w:szCs w:val="22"/>
          <w:lang w:val="es-ES_tradnl"/>
        </w:rPr>
      </w:pPr>
    </w:p>
    <w:tbl>
      <w:tblPr>
        <w:tblStyle w:val="Tablaconcuadrcula"/>
        <w:tblW w:w="9469" w:type="dxa"/>
        <w:tblInd w:w="-5" w:type="dxa"/>
        <w:tblLook w:val="04A0" w:firstRow="1" w:lastRow="0" w:firstColumn="1" w:lastColumn="0" w:noHBand="0" w:noVBand="1"/>
      </w:tblPr>
      <w:tblGrid>
        <w:gridCol w:w="2254"/>
        <w:gridCol w:w="3464"/>
        <w:gridCol w:w="3751"/>
      </w:tblGrid>
      <w:tr w:rsidR="006939ED" w:rsidRPr="00FF063A" w:rsidTr="006939ED">
        <w:trPr>
          <w:trHeight w:val="265"/>
        </w:trPr>
        <w:tc>
          <w:tcPr>
            <w:tcW w:w="2254" w:type="dxa"/>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POBLACIÓN</w:t>
            </w:r>
          </w:p>
        </w:tc>
        <w:tc>
          <w:tcPr>
            <w:tcW w:w="3464" w:type="dxa"/>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PRUEBAS</w:t>
            </w:r>
          </w:p>
        </w:tc>
        <w:tc>
          <w:tcPr>
            <w:tcW w:w="3751" w:type="dxa"/>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DESENLACES</w:t>
            </w:r>
          </w:p>
        </w:tc>
      </w:tr>
      <w:tr w:rsidR="006939ED" w:rsidRPr="00FF063A" w:rsidTr="006939ED">
        <w:trPr>
          <w:trHeight w:val="566"/>
        </w:trPr>
        <w:tc>
          <w:tcPr>
            <w:tcW w:w="2254" w:type="dxa"/>
          </w:tcPr>
          <w:p w:rsidR="006939ED" w:rsidRPr="00FF063A" w:rsidRDefault="006939ED" w:rsidP="006939ED">
            <w:pPr>
              <w:pStyle w:val="Prrafodelista"/>
              <w:spacing w:before="100" w:beforeAutospacing="1" w:after="100" w:afterAutospacing="1" w:line="276" w:lineRule="auto"/>
              <w:ind w:left="0"/>
              <w:rPr>
                <w:rFonts w:ascii="Arial" w:hAnsi="Arial" w:cs="Arial"/>
                <w:sz w:val="22"/>
                <w:szCs w:val="22"/>
                <w:lang w:val="es-ES_tradnl"/>
              </w:rPr>
            </w:pPr>
            <w:r w:rsidRPr="00FF063A">
              <w:rPr>
                <w:rFonts w:ascii="Arial" w:hAnsi="Arial" w:cs="Arial"/>
                <w:sz w:val="22"/>
                <w:szCs w:val="22"/>
                <w:lang w:val="es-ES_tradnl"/>
              </w:rPr>
              <w:t xml:space="preserve">Población mayor de 18 años con sospecha de lesiones preneoplásicas </w:t>
            </w:r>
            <w:r>
              <w:rPr>
                <w:rFonts w:ascii="Arial" w:hAnsi="Arial" w:cs="Arial"/>
                <w:sz w:val="22"/>
                <w:szCs w:val="22"/>
              </w:rPr>
              <w:t>gástricas</w:t>
            </w:r>
            <w:r w:rsidRPr="00FF063A">
              <w:rPr>
                <w:rFonts w:ascii="Arial" w:hAnsi="Arial" w:cs="Arial"/>
                <w:sz w:val="22"/>
                <w:szCs w:val="22"/>
                <w:lang w:val="es-ES_tradnl"/>
              </w:rPr>
              <w:t xml:space="preserve"> (gastritis atrófica, metaplasia intestinal, displasia</w:t>
            </w:r>
            <w:r>
              <w:rPr>
                <w:rFonts w:ascii="Arial" w:hAnsi="Arial" w:cs="Arial"/>
                <w:sz w:val="22"/>
                <w:szCs w:val="22"/>
                <w:lang w:val="es-ES_tradnl"/>
              </w:rPr>
              <w:t xml:space="preserve"> y pólipos</w:t>
            </w:r>
            <w:r w:rsidRPr="00FF063A">
              <w:rPr>
                <w:rFonts w:ascii="Arial" w:hAnsi="Arial" w:cs="Arial"/>
                <w:sz w:val="22"/>
                <w:szCs w:val="22"/>
                <w:lang w:val="es-ES_tradnl"/>
              </w:rPr>
              <w:t>)</w:t>
            </w:r>
          </w:p>
        </w:tc>
        <w:tc>
          <w:tcPr>
            <w:tcW w:w="3464" w:type="dxa"/>
          </w:tcPr>
          <w:p w:rsidR="006939ED" w:rsidRPr="00E0247F" w:rsidRDefault="006939ED" w:rsidP="000D574E">
            <w:pPr>
              <w:pStyle w:val="Prrafodelista"/>
              <w:numPr>
                <w:ilvl w:val="0"/>
                <w:numId w:val="15"/>
              </w:numPr>
              <w:spacing w:before="100" w:beforeAutospacing="1" w:after="100" w:afterAutospacing="1" w:line="276" w:lineRule="auto"/>
              <w:ind w:left="360"/>
              <w:rPr>
                <w:rFonts w:ascii="Arial" w:hAnsi="Arial" w:cs="Arial"/>
                <w:sz w:val="22"/>
                <w:szCs w:val="22"/>
                <w:lang w:val="es-ES_tradnl"/>
              </w:rPr>
            </w:pPr>
            <w:r w:rsidRPr="00FF063A">
              <w:rPr>
                <w:rFonts w:ascii="Arial" w:hAnsi="Arial" w:cs="Arial"/>
                <w:sz w:val="22"/>
                <w:szCs w:val="22"/>
              </w:rPr>
              <w:t xml:space="preserve">Endoscopia </w:t>
            </w:r>
          </w:p>
          <w:p w:rsidR="006939ED" w:rsidRPr="00E0247F" w:rsidRDefault="006939ED" w:rsidP="000D574E">
            <w:pPr>
              <w:pStyle w:val="Prrafodelista"/>
              <w:numPr>
                <w:ilvl w:val="1"/>
                <w:numId w:val="15"/>
              </w:numPr>
              <w:spacing w:before="100" w:beforeAutospacing="1" w:after="100" w:afterAutospacing="1" w:line="276" w:lineRule="auto"/>
              <w:ind w:left="529" w:hanging="284"/>
              <w:rPr>
                <w:rFonts w:ascii="Arial" w:hAnsi="Arial" w:cs="Arial"/>
                <w:sz w:val="22"/>
                <w:szCs w:val="22"/>
                <w:lang w:val="es-ES_tradnl"/>
              </w:rPr>
            </w:pPr>
            <w:r w:rsidRPr="006D34C8">
              <w:rPr>
                <w:rFonts w:ascii="Arial" w:hAnsi="Arial" w:cs="Arial"/>
                <w:sz w:val="22"/>
                <w:szCs w:val="22"/>
                <w:lang w:val="es-ES_tradnl"/>
              </w:rPr>
              <w:t>Convencional  (luz blanca)</w:t>
            </w:r>
          </w:p>
          <w:p w:rsidR="006939ED" w:rsidRPr="00E0247F" w:rsidRDefault="006939ED" w:rsidP="000D574E">
            <w:pPr>
              <w:pStyle w:val="Prrafodelista"/>
              <w:numPr>
                <w:ilvl w:val="1"/>
                <w:numId w:val="15"/>
              </w:numPr>
              <w:spacing w:before="100" w:beforeAutospacing="1" w:after="100" w:afterAutospacing="1" w:line="276" w:lineRule="auto"/>
              <w:ind w:left="529" w:hanging="284"/>
              <w:rPr>
                <w:rFonts w:ascii="Arial" w:hAnsi="Arial" w:cs="Arial"/>
                <w:sz w:val="22"/>
                <w:szCs w:val="22"/>
                <w:lang w:val="es-ES_tradnl"/>
              </w:rPr>
            </w:pPr>
            <w:r w:rsidRPr="006D34C8">
              <w:rPr>
                <w:rFonts w:ascii="Arial" w:hAnsi="Arial" w:cs="Arial"/>
                <w:sz w:val="22"/>
                <w:szCs w:val="22"/>
                <w:lang w:val="es-ES_tradnl"/>
              </w:rPr>
              <w:t>Alta definición</w:t>
            </w:r>
          </w:p>
          <w:p w:rsidR="006939ED" w:rsidRPr="00CD6EF6" w:rsidRDefault="006939ED" w:rsidP="000D574E">
            <w:pPr>
              <w:pStyle w:val="Prrafodelista"/>
              <w:numPr>
                <w:ilvl w:val="1"/>
                <w:numId w:val="15"/>
              </w:numPr>
              <w:spacing w:before="100" w:beforeAutospacing="1" w:after="100" w:afterAutospacing="1" w:line="276" w:lineRule="auto"/>
              <w:ind w:left="529" w:hanging="284"/>
              <w:rPr>
                <w:rFonts w:ascii="Arial" w:hAnsi="Arial" w:cs="Arial"/>
                <w:sz w:val="22"/>
                <w:szCs w:val="22"/>
                <w:lang w:val="es-ES_tradnl"/>
              </w:rPr>
            </w:pPr>
            <w:r w:rsidRPr="006D34C8">
              <w:rPr>
                <w:rFonts w:ascii="Arial" w:hAnsi="Arial" w:cs="Arial"/>
                <w:sz w:val="22"/>
                <w:szCs w:val="22"/>
                <w:lang w:val="es-ES_tradnl"/>
              </w:rPr>
              <w:t>Cromoendoscopia vital y electrónica</w:t>
            </w:r>
          </w:p>
          <w:p w:rsidR="006939ED" w:rsidRPr="005E694E" w:rsidRDefault="006939ED" w:rsidP="000D574E">
            <w:pPr>
              <w:pStyle w:val="Prrafodelista"/>
              <w:numPr>
                <w:ilvl w:val="0"/>
                <w:numId w:val="15"/>
              </w:numPr>
              <w:spacing w:before="100" w:beforeAutospacing="1" w:after="100" w:afterAutospacing="1" w:line="276" w:lineRule="auto"/>
              <w:ind w:left="360"/>
              <w:rPr>
                <w:rFonts w:ascii="Arial" w:hAnsi="Arial" w:cs="Arial"/>
                <w:sz w:val="22"/>
                <w:szCs w:val="22"/>
                <w:lang w:val="es-ES_tradnl"/>
              </w:rPr>
            </w:pPr>
            <w:r>
              <w:rPr>
                <w:rFonts w:ascii="Arial" w:hAnsi="Arial" w:cs="Arial"/>
                <w:sz w:val="22"/>
                <w:szCs w:val="22"/>
              </w:rPr>
              <w:t>Estudio histopatológico (</w:t>
            </w:r>
            <w:r w:rsidRPr="005E694E">
              <w:rPr>
                <w:rFonts w:ascii="Arial" w:hAnsi="Arial" w:cs="Arial"/>
                <w:sz w:val="22"/>
                <w:szCs w:val="22"/>
              </w:rPr>
              <w:t xml:space="preserve">H-E, Giemsa, </w:t>
            </w:r>
            <w:r>
              <w:rPr>
                <w:rFonts w:ascii="Arial" w:hAnsi="Arial" w:cs="Arial"/>
                <w:sz w:val="22"/>
                <w:szCs w:val="22"/>
              </w:rPr>
              <w:t>Asian Blue)</w:t>
            </w:r>
          </w:p>
          <w:p w:rsidR="006939ED" w:rsidRPr="00FF063A" w:rsidRDefault="006939ED" w:rsidP="000D574E">
            <w:pPr>
              <w:pStyle w:val="Prrafodelista"/>
              <w:numPr>
                <w:ilvl w:val="0"/>
                <w:numId w:val="15"/>
              </w:numPr>
              <w:spacing w:before="100" w:beforeAutospacing="1" w:after="100" w:afterAutospacing="1" w:line="276" w:lineRule="auto"/>
              <w:ind w:left="360"/>
              <w:rPr>
                <w:rFonts w:ascii="Arial" w:hAnsi="Arial" w:cs="Arial"/>
                <w:sz w:val="22"/>
                <w:szCs w:val="22"/>
                <w:lang w:val="es-ES_tradnl"/>
              </w:rPr>
            </w:pPr>
            <w:r w:rsidRPr="00FF063A">
              <w:rPr>
                <w:rFonts w:ascii="Arial" w:hAnsi="Arial" w:cs="Arial"/>
                <w:sz w:val="22"/>
                <w:szCs w:val="22"/>
              </w:rPr>
              <w:t>Pepsinógeno I y II</w:t>
            </w:r>
          </w:p>
          <w:p w:rsidR="006939ED" w:rsidRPr="00FF063A" w:rsidRDefault="006939ED" w:rsidP="000D574E">
            <w:pPr>
              <w:pStyle w:val="Prrafodelista"/>
              <w:numPr>
                <w:ilvl w:val="0"/>
                <w:numId w:val="15"/>
              </w:numPr>
              <w:spacing w:before="100" w:beforeAutospacing="1" w:after="100" w:afterAutospacing="1" w:line="276" w:lineRule="auto"/>
              <w:ind w:left="360"/>
              <w:rPr>
                <w:rFonts w:ascii="Arial" w:hAnsi="Arial" w:cs="Arial"/>
                <w:sz w:val="22"/>
                <w:szCs w:val="22"/>
                <w:lang w:val="es-ES_tradnl"/>
              </w:rPr>
            </w:pPr>
            <w:r w:rsidRPr="00FF063A">
              <w:rPr>
                <w:rFonts w:ascii="Arial" w:hAnsi="Arial" w:cs="Arial"/>
                <w:sz w:val="22"/>
                <w:szCs w:val="22"/>
              </w:rPr>
              <w:t>Gastrina – 17</w:t>
            </w:r>
          </w:p>
          <w:p w:rsidR="006939ED" w:rsidRPr="00FF063A" w:rsidRDefault="006939ED" w:rsidP="000D574E">
            <w:pPr>
              <w:pStyle w:val="Prrafodelista"/>
              <w:numPr>
                <w:ilvl w:val="0"/>
                <w:numId w:val="15"/>
              </w:numPr>
              <w:spacing w:before="100" w:beforeAutospacing="1" w:after="100" w:afterAutospacing="1" w:line="276" w:lineRule="auto"/>
              <w:ind w:left="360"/>
              <w:rPr>
                <w:rFonts w:ascii="Arial" w:hAnsi="Arial" w:cs="Arial"/>
                <w:sz w:val="22"/>
                <w:szCs w:val="22"/>
                <w:lang w:val="es-ES_tradnl"/>
              </w:rPr>
            </w:pPr>
            <w:r w:rsidRPr="00FF063A">
              <w:rPr>
                <w:rFonts w:ascii="Arial" w:hAnsi="Arial" w:cs="Arial"/>
                <w:sz w:val="22"/>
                <w:szCs w:val="22"/>
              </w:rPr>
              <w:t xml:space="preserve">Test para infección por </w:t>
            </w:r>
            <w:r w:rsidRPr="00FF063A">
              <w:rPr>
                <w:rFonts w:ascii="Arial" w:hAnsi="Arial" w:cs="Arial"/>
                <w:i/>
                <w:sz w:val="22"/>
                <w:szCs w:val="22"/>
              </w:rPr>
              <w:t>Helicobacter pylori</w:t>
            </w:r>
          </w:p>
          <w:p w:rsidR="006939ED" w:rsidRPr="00FF063A" w:rsidRDefault="006939ED" w:rsidP="006939ED">
            <w:pPr>
              <w:pStyle w:val="Prrafodelista"/>
              <w:spacing w:before="100" w:beforeAutospacing="1" w:after="100" w:afterAutospacing="1" w:line="276" w:lineRule="auto"/>
              <w:ind w:left="360"/>
              <w:rPr>
                <w:rFonts w:ascii="Arial" w:hAnsi="Arial" w:cs="Arial"/>
                <w:sz w:val="22"/>
                <w:szCs w:val="22"/>
                <w:lang w:val="es-ES_tradnl"/>
              </w:rPr>
            </w:pPr>
          </w:p>
          <w:p w:rsidR="006939ED" w:rsidRPr="00FF063A" w:rsidRDefault="006939ED" w:rsidP="000D574E">
            <w:pPr>
              <w:pStyle w:val="Prrafodelista"/>
              <w:numPr>
                <w:ilvl w:val="0"/>
                <w:numId w:val="15"/>
              </w:numPr>
              <w:spacing w:before="100" w:beforeAutospacing="1" w:after="100" w:afterAutospacing="1" w:line="276" w:lineRule="auto"/>
              <w:ind w:left="360"/>
              <w:rPr>
                <w:rFonts w:ascii="Arial" w:hAnsi="Arial" w:cs="Arial"/>
                <w:sz w:val="22"/>
                <w:szCs w:val="22"/>
                <w:lang w:val="es-ES_tradnl"/>
              </w:rPr>
            </w:pPr>
            <w:r w:rsidRPr="00FF063A">
              <w:rPr>
                <w:rFonts w:ascii="Arial" w:hAnsi="Arial" w:cs="Arial"/>
                <w:sz w:val="22"/>
                <w:szCs w:val="22"/>
                <w:lang w:val="es-ES_tradnl"/>
              </w:rPr>
              <w:t>Uso de pruebas en paralelo:</w:t>
            </w:r>
          </w:p>
          <w:p w:rsidR="006939ED" w:rsidRPr="00FF063A" w:rsidRDefault="006939ED" w:rsidP="000D574E">
            <w:pPr>
              <w:pStyle w:val="Prrafodelista"/>
              <w:numPr>
                <w:ilvl w:val="1"/>
                <w:numId w:val="15"/>
              </w:numPr>
              <w:spacing w:before="100" w:beforeAutospacing="1" w:after="100" w:afterAutospacing="1" w:line="276" w:lineRule="auto"/>
              <w:ind w:left="529" w:hanging="284"/>
              <w:rPr>
                <w:rFonts w:ascii="Arial" w:hAnsi="Arial" w:cs="Arial"/>
                <w:sz w:val="22"/>
                <w:szCs w:val="22"/>
                <w:lang w:val="es-ES_tradnl"/>
              </w:rPr>
            </w:pPr>
            <w:r w:rsidRPr="00FF063A">
              <w:rPr>
                <w:rFonts w:ascii="Arial" w:hAnsi="Arial" w:cs="Arial"/>
                <w:sz w:val="22"/>
                <w:szCs w:val="22"/>
                <w:lang w:val="es-ES_tradnl"/>
              </w:rPr>
              <w:t xml:space="preserve">Endoscopia + Test para infección por </w:t>
            </w:r>
            <w:r w:rsidRPr="00FF063A">
              <w:rPr>
                <w:rFonts w:ascii="Arial" w:hAnsi="Arial" w:cs="Arial"/>
                <w:i/>
                <w:sz w:val="22"/>
                <w:szCs w:val="22"/>
                <w:lang w:val="es-ES_tradnl"/>
              </w:rPr>
              <w:t>H. pylori</w:t>
            </w:r>
          </w:p>
          <w:p w:rsidR="006939ED" w:rsidRPr="00FF063A" w:rsidRDefault="006939ED" w:rsidP="000D574E">
            <w:pPr>
              <w:pStyle w:val="Prrafodelista"/>
              <w:numPr>
                <w:ilvl w:val="1"/>
                <w:numId w:val="15"/>
              </w:numPr>
              <w:spacing w:before="100" w:beforeAutospacing="1" w:after="100" w:afterAutospacing="1" w:line="276" w:lineRule="auto"/>
              <w:ind w:left="529" w:hanging="284"/>
              <w:rPr>
                <w:rFonts w:ascii="Arial" w:hAnsi="Arial" w:cs="Arial"/>
                <w:sz w:val="22"/>
                <w:szCs w:val="22"/>
                <w:lang w:val="es-ES_tradnl"/>
              </w:rPr>
            </w:pPr>
            <w:r w:rsidRPr="00FF063A">
              <w:rPr>
                <w:rFonts w:ascii="Arial" w:hAnsi="Arial" w:cs="Arial"/>
                <w:sz w:val="22"/>
                <w:szCs w:val="22"/>
                <w:lang w:val="es-ES_tradnl"/>
              </w:rPr>
              <w:t xml:space="preserve">Pepsinógeno + gastrina + Test para infección por </w:t>
            </w:r>
            <w:r w:rsidRPr="00FF063A">
              <w:rPr>
                <w:rFonts w:ascii="Arial" w:hAnsi="Arial" w:cs="Arial"/>
                <w:i/>
                <w:sz w:val="22"/>
                <w:szCs w:val="22"/>
                <w:lang w:val="es-ES_tradnl"/>
              </w:rPr>
              <w:t xml:space="preserve">H. pylori </w:t>
            </w:r>
            <w:r w:rsidRPr="00FF063A">
              <w:rPr>
                <w:rFonts w:ascii="Arial" w:hAnsi="Arial" w:cs="Arial"/>
                <w:sz w:val="22"/>
                <w:szCs w:val="22"/>
                <w:lang w:val="es-ES_tradnl"/>
              </w:rPr>
              <w:t>(ABC)</w:t>
            </w:r>
          </w:p>
        </w:tc>
        <w:tc>
          <w:tcPr>
            <w:tcW w:w="3751" w:type="dxa"/>
          </w:tcPr>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Sensibilidad</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 xml:space="preserve">Especificidad </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Valor predictivo negativo</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Valor predictivo positivo</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 xml:space="preserve">Verdaderos positivos/ Falsos positivos </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Verdaderos negativos / Falsos negativos</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LR+</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LR-</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DOR</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Eventos adversos</w:t>
            </w:r>
          </w:p>
          <w:p w:rsidR="006939ED" w:rsidRPr="00FF063A" w:rsidRDefault="006939ED" w:rsidP="006939ED">
            <w:pPr>
              <w:pStyle w:val="Prrafodelista"/>
              <w:spacing w:before="100" w:beforeAutospacing="1" w:after="100" w:afterAutospacing="1" w:line="276" w:lineRule="auto"/>
              <w:jc w:val="both"/>
              <w:rPr>
                <w:rFonts w:ascii="Arial" w:hAnsi="Arial" w:cs="Arial"/>
                <w:sz w:val="22"/>
                <w:szCs w:val="22"/>
                <w:lang w:val="es-ES_tradnl"/>
              </w:rPr>
            </w:pPr>
          </w:p>
        </w:tc>
      </w:tr>
    </w:tbl>
    <w:p w:rsidR="006939ED" w:rsidRDefault="006939ED" w:rsidP="006939ED">
      <w:pPr>
        <w:pStyle w:val="Prrafodelista"/>
        <w:spacing w:before="100" w:beforeAutospacing="1" w:after="100" w:afterAutospacing="1" w:line="276" w:lineRule="auto"/>
        <w:ind w:left="360"/>
        <w:rPr>
          <w:rFonts w:ascii="Arial" w:hAnsi="Arial" w:cs="Arial"/>
          <w:b/>
          <w:sz w:val="22"/>
          <w:szCs w:val="22"/>
          <w:lang w:val="es-ES_tradnl"/>
        </w:rPr>
      </w:pPr>
    </w:p>
    <w:p w:rsidR="006939ED" w:rsidRPr="005F16F8" w:rsidRDefault="006939ED" w:rsidP="000D574E">
      <w:pPr>
        <w:pStyle w:val="Prrafodelista"/>
        <w:numPr>
          <w:ilvl w:val="0"/>
          <w:numId w:val="19"/>
        </w:numPr>
        <w:spacing w:before="100" w:beforeAutospacing="1" w:after="100" w:afterAutospacing="1" w:line="276" w:lineRule="auto"/>
        <w:rPr>
          <w:rFonts w:ascii="Arial" w:hAnsi="Arial" w:cs="Arial"/>
          <w:i/>
          <w:sz w:val="22"/>
          <w:szCs w:val="22"/>
          <w:lang w:val="es-ES_tradnl"/>
        </w:rPr>
      </w:pPr>
      <w:r w:rsidRPr="005F16F8">
        <w:rPr>
          <w:rFonts w:ascii="Arial" w:hAnsi="Arial" w:cs="Arial"/>
          <w:i/>
          <w:sz w:val="22"/>
          <w:szCs w:val="22"/>
          <w:lang w:val="es-ES_tradnl"/>
        </w:rPr>
        <w:t>¿</w:t>
      </w:r>
      <w:r w:rsidRPr="005F16F8">
        <w:rPr>
          <w:rFonts w:ascii="Arial" w:hAnsi="Arial" w:cs="Arial"/>
          <w:i/>
          <w:sz w:val="22"/>
          <w:szCs w:val="22"/>
        </w:rPr>
        <w:t>Cuál</w:t>
      </w:r>
      <w:r w:rsidRPr="005F16F8">
        <w:rPr>
          <w:rFonts w:ascii="Arial" w:hAnsi="Arial" w:cs="Arial"/>
          <w:i/>
          <w:sz w:val="22"/>
          <w:szCs w:val="22"/>
          <w:lang w:val="es-ES_tradnl"/>
        </w:rPr>
        <w:t xml:space="preserve"> es la efectividad y seguridad del tratamiento de las lesiones preneoplásicas gástricas en población adulta?</w:t>
      </w:r>
    </w:p>
    <w:p w:rsidR="006939ED" w:rsidRPr="00FF063A" w:rsidRDefault="006939ED" w:rsidP="006939ED">
      <w:pPr>
        <w:pStyle w:val="Prrafodelista"/>
        <w:spacing w:before="100" w:beforeAutospacing="1" w:after="100" w:afterAutospacing="1" w:line="276" w:lineRule="auto"/>
        <w:ind w:left="360"/>
        <w:rPr>
          <w:rFonts w:ascii="Arial" w:hAnsi="Arial" w:cs="Arial"/>
          <w:b/>
          <w:sz w:val="22"/>
          <w:szCs w:val="22"/>
          <w:lang w:val="es-ES_tradnl"/>
        </w:rPr>
      </w:pPr>
    </w:p>
    <w:tbl>
      <w:tblPr>
        <w:tblStyle w:val="Tablaconcuadrcula"/>
        <w:tblW w:w="9469" w:type="dxa"/>
        <w:tblInd w:w="-5" w:type="dxa"/>
        <w:tblLook w:val="04A0" w:firstRow="1" w:lastRow="0" w:firstColumn="1" w:lastColumn="0" w:noHBand="0" w:noVBand="1"/>
      </w:tblPr>
      <w:tblGrid>
        <w:gridCol w:w="2254"/>
        <w:gridCol w:w="3464"/>
        <w:gridCol w:w="3751"/>
      </w:tblGrid>
      <w:tr w:rsidR="006939ED" w:rsidRPr="00FF063A" w:rsidTr="006939ED">
        <w:trPr>
          <w:trHeight w:val="265"/>
        </w:trPr>
        <w:tc>
          <w:tcPr>
            <w:tcW w:w="2254" w:type="dxa"/>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POBLACIÓN</w:t>
            </w:r>
          </w:p>
        </w:tc>
        <w:tc>
          <w:tcPr>
            <w:tcW w:w="3464" w:type="dxa"/>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INTERVENCIÓN -COMPARACIÓN</w:t>
            </w:r>
          </w:p>
        </w:tc>
        <w:tc>
          <w:tcPr>
            <w:tcW w:w="3751" w:type="dxa"/>
            <w:shd w:val="clear" w:color="auto" w:fill="244061" w:themeFill="accent1" w:themeFillShade="80"/>
            <w:vAlign w:val="center"/>
          </w:tcPr>
          <w:p w:rsidR="006939ED" w:rsidRPr="00FF063A" w:rsidRDefault="006939ED" w:rsidP="006939ED">
            <w:pPr>
              <w:pStyle w:val="Prrafodelista"/>
              <w:spacing w:before="100" w:beforeAutospacing="1" w:after="100" w:afterAutospacing="1"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DESENLACES</w:t>
            </w:r>
          </w:p>
        </w:tc>
      </w:tr>
      <w:tr w:rsidR="006939ED" w:rsidRPr="00FF063A" w:rsidTr="006939ED">
        <w:trPr>
          <w:trHeight w:val="1128"/>
        </w:trPr>
        <w:tc>
          <w:tcPr>
            <w:tcW w:w="2254" w:type="dxa"/>
          </w:tcPr>
          <w:p w:rsidR="006939ED" w:rsidRPr="00FF063A" w:rsidRDefault="006939ED" w:rsidP="006939ED">
            <w:pPr>
              <w:pStyle w:val="Prrafodelista"/>
              <w:spacing w:before="100" w:beforeAutospacing="1" w:after="100" w:afterAutospacing="1" w:line="276" w:lineRule="auto"/>
              <w:ind w:left="0"/>
              <w:rPr>
                <w:rFonts w:ascii="Arial" w:hAnsi="Arial" w:cs="Arial"/>
                <w:sz w:val="22"/>
                <w:szCs w:val="22"/>
              </w:rPr>
            </w:pPr>
            <w:r w:rsidRPr="00FF063A">
              <w:rPr>
                <w:rFonts w:ascii="Arial" w:hAnsi="Arial" w:cs="Arial"/>
                <w:sz w:val="22"/>
                <w:szCs w:val="22"/>
              </w:rPr>
              <w:t xml:space="preserve">Pacientes adultos con lesiones preneoplásicas </w:t>
            </w:r>
            <w:r>
              <w:rPr>
                <w:rFonts w:ascii="Arial" w:hAnsi="Arial" w:cs="Arial"/>
                <w:sz w:val="22"/>
                <w:szCs w:val="22"/>
              </w:rPr>
              <w:t>gástricas</w:t>
            </w:r>
            <w:r w:rsidRPr="00FF063A">
              <w:rPr>
                <w:rFonts w:ascii="Arial" w:hAnsi="Arial" w:cs="Arial"/>
                <w:sz w:val="22"/>
                <w:szCs w:val="22"/>
              </w:rPr>
              <w:t xml:space="preserve"> (gastritis atrófica, metaplasia intestinal, displasia</w:t>
            </w:r>
            <w:r>
              <w:rPr>
                <w:rFonts w:ascii="Arial" w:hAnsi="Arial" w:cs="Arial"/>
                <w:sz w:val="22"/>
                <w:szCs w:val="22"/>
              </w:rPr>
              <w:t xml:space="preserve"> y pólipos</w:t>
            </w:r>
            <w:r w:rsidRPr="00FF063A">
              <w:rPr>
                <w:rFonts w:ascii="Arial" w:hAnsi="Arial" w:cs="Arial"/>
                <w:sz w:val="22"/>
                <w:szCs w:val="22"/>
              </w:rPr>
              <w:t>)</w:t>
            </w:r>
          </w:p>
        </w:tc>
        <w:tc>
          <w:tcPr>
            <w:tcW w:w="3464" w:type="dxa"/>
          </w:tcPr>
          <w:p w:rsidR="006939ED" w:rsidRPr="004D4B9F"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4D4B9F">
              <w:rPr>
                <w:rFonts w:ascii="Arial" w:hAnsi="Arial" w:cs="Arial"/>
                <w:sz w:val="22"/>
                <w:szCs w:val="22"/>
                <w:lang w:val="es-ES_tradnl"/>
              </w:rPr>
              <w:t xml:space="preserve">Antioxidantes </w:t>
            </w:r>
            <w:r>
              <w:rPr>
                <w:rFonts w:ascii="Arial" w:hAnsi="Arial" w:cs="Arial"/>
                <w:sz w:val="22"/>
                <w:szCs w:val="22"/>
                <w:lang w:val="es-ES_tradnl"/>
              </w:rPr>
              <w:t xml:space="preserve">y micronutrientes </w:t>
            </w:r>
            <w:r w:rsidRPr="004D4B9F">
              <w:rPr>
                <w:rFonts w:ascii="Arial" w:hAnsi="Arial" w:cs="Arial"/>
                <w:sz w:val="22"/>
                <w:szCs w:val="22"/>
                <w:lang w:val="es-ES_tradnl"/>
              </w:rPr>
              <w:t>en suplemento</w:t>
            </w:r>
          </w:p>
          <w:p w:rsidR="006939ED"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DF3CCB">
              <w:rPr>
                <w:rFonts w:ascii="Arial" w:hAnsi="Arial" w:cs="Arial"/>
                <w:sz w:val="22"/>
                <w:szCs w:val="22"/>
                <w:lang w:val="es-ES_tradnl"/>
              </w:rPr>
              <w:t>Protectores de la mucosa gástrica (Sulcralfate, sales de bismuto, caléndula, aloe vera)</w:t>
            </w:r>
          </w:p>
          <w:p w:rsidR="006939ED" w:rsidRPr="00DF3CCB"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Pr>
                <w:rFonts w:ascii="Arial" w:hAnsi="Arial" w:cs="Arial"/>
                <w:sz w:val="22"/>
                <w:szCs w:val="22"/>
                <w:lang w:val="es-ES_tradnl"/>
              </w:rPr>
              <w:t>Aspirina</w:t>
            </w:r>
          </w:p>
          <w:p w:rsidR="006939ED" w:rsidRPr="004D4B9F" w:rsidRDefault="006939ED" w:rsidP="000D574E">
            <w:pPr>
              <w:pStyle w:val="Prrafodelista"/>
              <w:numPr>
                <w:ilvl w:val="0"/>
                <w:numId w:val="16"/>
              </w:numPr>
              <w:spacing w:before="100" w:beforeAutospacing="1" w:after="100" w:afterAutospacing="1" w:line="276" w:lineRule="auto"/>
              <w:jc w:val="both"/>
              <w:rPr>
                <w:rFonts w:ascii="Arial" w:hAnsi="Arial" w:cs="Arial"/>
                <w:sz w:val="22"/>
                <w:szCs w:val="22"/>
                <w:lang w:val="es-ES_tradnl"/>
              </w:rPr>
            </w:pPr>
            <w:r w:rsidRPr="004D4B9F">
              <w:rPr>
                <w:rFonts w:ascii="Arial" w:hAnsi="Arial" w:cs="Arial"/>
                <w:sz w:val="22"/>
                <w:szCs w:val="22"/>
                <w:lang w:val="es-ES_tradnl"/>
              </w:rPr>
              <w:t>Cambios en la dieta</w:t>
            </w:r>
          </w:p>
          <w:p w:rsidR="006939ED" w:rsidRPr="004B7F5D" w:rsidRDefault="006939ED" w:rsidP="000D574E">
            <w:pPr>
              <w:pStyle w:val="Prrafodelista"/>
              <w:numPr>
                <w:ilvl w:val="0"/>
                <w:numId w:val="16"/>
              </w:numPr>
              <w:spacing w:before="100" w:beforeAutospacing="1" w:after="100" w:afterAutospacing="1" w:line="276" w:lineRule="auto"/>
              <w:jc w:val="both"/>
              <w:rPr>
                <w:rFonts w:ascii="Arial" w:hAnsi="Arial" w:cs="Arial"/>
                <w:sz w:val="22"/>
                <w:szCs w:val="22"/>
                <w:lang w:val="es-ES_tradnl"/>
              </w:rPr>
            </w:pPr>
            <w:r w:rsidRPr="004D4B9F">
              <w:rPr>
                <w:rFonts w:ascii="Arial" w:hAnsi="Arial" w:cs="Arial"/>
                <w:sz w:val="22"/>
                <w:szCs w:val="22"/>
                <w:lang w:val="es-ES_tradnl"/>
              </w:rPr>
              <w:t>Cirugía endoscópica</w:t>
            </w:r>
          </w:p>
        </w:tc>
        <w:tc>
          <w:tcPr>
            <w:tcW w:w="3751" w:type="dxa"/>
          </w:tcPr>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 xml:space="preserve">Incidencia cáncer </w:t>
            </w:r>
            <w:r>
              <w:rPr>
                <w:rFonts w:ascii="Arial" w:hAnsi="Arial" w:cs="Arial"/>
                <w:sz w:val="22"/>
                <w:szCs w:val="22"/>
                <w:lang w:val="es-ES_tradnl"/>
              </w:rPr>
              <w:t>gástrico</w:t>
            </w:r>
            <w:r w:rsidRPr="00FF063A">
              <w:rPr>
                <w:rFonts w:ascii="Arial" w:hAnsi="Arial" w:cs="Arial"/>
                <w:sz w:val="22"/>
                <w:szCs w:val="22"/>
                <w:lang w:val="es-ES_tradnl"/>
              </w:rPr>
              <w:t xml:space="preserve"> temprano / avanzado </w:t>
            </w:r>
          </w:p>
          <w:p w:rsidR="006939ED" w:rsidRPr="00FF063A" w:rsidRDefault="006939ED" w:rsidP="000D574E">
            <w:pPr>
              <w:pStyle w:val="Prrafodelista"/>
              <w:numPr>
                <w:ilvl w:val="0"/>
                <w:numId w:val="16"/>
              </w:numPr>
              <w:spacing w:before="100" w:beforeAutospacing="1" w:after="100" w:afterAutospacing="1" w:line="276" w:lineRule="auto"/>
              <w:jc w:val="both"/>
              <w:rPr>
                <w:rFonts w:ascii="Arial" w:hAnsi="Arial" w:cs="Arial"/>
                <w:sz w:val="22"/>
                <w:szCs w:val="22"/>
                <w:lang w:val="es-ES_tradnl"/>
              </w:rPr>
            </w:pPr>
            <w:r w:rsidRPr="00FF063A">
              <w:rPr>
                <w:rFonts w:ascii="Arial" w:hAnsi="Arial" w:cs="Arial"/>
                <w:sz w:val="22"/>
                <w:szCs w:val="22"/>
                <w:lang w:val="es-ES_tradnl"/>
              </w:rPr>
              <w:t xml:space="preserve">Eventos adversos </w:t>
            </w:r>
          </w:p>
          <w:p w:rsidR="006939ED" w:rsidRPr="00FF063A" w:rsidRDefault="006939ED" w:rsidP="000D574E">
            <w:pPr>
              <w:pStyle w:val="Prrafodelista"/>
              <w:numPr>
                <w:ilvl w:val="0"/>
                <w:numId w:val="16"/>
              </w:numPr>
              <w:spacing w:before="100" w:beforeAutospacing="1" w:after="100" w:afterAutospacing="1" w:line="276" w:lineRule="auto"/>
              <w:jc w:val="both"/>
              <w:rPr>
                <w:rFonts w:ascii="Arial" w:hAnsi="Arial" w:cs="Arial"/>
                <w:sz w:val="22"/>
                <w:szCs w:val="22"/>
                <w:lang w:val="es-ES_tradnl"/>
              </w:rPr>
            </w:pPr>
            <w:r w:rsidRPr="00FF063A">
              <w:rPr>
                <w:rFonts w:ascii="Arial" w:hAnsi="Arial" w:cs="Arial"/>
                <w:sz w:val="22"/>
                <w:szCs w:val="22"/>
                <w:lang w:val="es-ES_tradnl"/>
              </w:rPr>
              <w:t>Calidad de vida</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Remisión / progresión de las lesiones preneoplásicas</w:t>
            </w:r>
            <w:r>
              <w:rPr>
                <w:rFonts w:ascii="Arial" w:hAnsi="Arial" w:cs="Arial"/>
                <w:sz w:val="22"/>
                <w:szCs w:val="22"/>
                <w:lang w:val="es-ES_tradnl"/>
              </w:rPr>
              <w:t xml:space="preserve"> </w:t>
            </w:r>
            <w:r>
              <w:rPr>
                <w:rFonts w:ascii="Arial" w:hAnsi="Arial" w:cs="Arial"/>
                <w:sz w:val="22"/>
                <w:szCs w:val="22"/>
              </w:rPr>
              <w:t>gástricas</w:t>
            </w:r>
          </w:p>
          <w:p w:rsidR="006939ED" w:rsidRPr="00FF063A" w:rsidRDefault="006939ED" w:rsidP="000D574E">
            <w:pPr>
              <w:pStyle w:val="Prrafodelista"/>
              <w:numPr>
                <w:ilvl w:val="0"/>
                <w:numId w:val="16"/>
              </w:numPr>
              <w:spacing w:before="100" w:beforeAutospacing="1" w:after="100" w:afterAutospacing="1" w:line="276" w:lineRule="auto"/>
              <w:rPr>
                <w:rFonts w:ascii="Arial" w:hAnsi="Arial" w:cs="Arial"/>
                <w:sz w:val="22"/>
                <w:szCs w:val="22"/>
                <w:lang w:val="es-ES_tradnl"/>
              </w:rPr>
            </w:pPr>
            <w:r w:rsidRPr="00FF063A">
              <w:rPr>
                <w:rFonts w:ascii="Arial" w:hAnsi="Arial" w:cs="Arial"/>
                <w:sz w:val="22"/>
                <w:szCs w:val="22"/>
                <w:lang w:val="es-ES_tradnl"/>
              </w:rPr>
              <w:t xml:space="preserve">Tiempo de remisión / progresión de las lesiones </w:t>
            </w:r>
            <w:r>
              <w:rPr>
                <w:rFonts w:ascii="Arial" w:hAnsi="Arial" w:cs="Arial"/>
                <w:sz w:val="22"/>
                <w:szCs w:val="22"/>
                <w:lang w:val="es-ES_tradnl"/>
              </w:rPr>
              <w:t xml:space="preserve">preneoplásicas </w:t>
            </w:r>
            <w:r>
              <w:rPr>
                <w:rFonts w:ascii="Arial" w:hAnsi="Arial" w:cs="Arial"/>
                <w:sz w:val="22"/>
                <w:szCs w:val="22"/>
              </w:rPr>
              <w:t>gástricas</w:t>
            </w:r>
          </w:p>
          <w:p w:rsidR="006939ED" w:rsidRPr="00FF063A" w:rsidRDefault="006939ED" w:rsidP="000D574E">
            <w:pPr>
              <w:pStyle w:val="Prrafodelista"/>
              <w:numPr>
                <w:ilvl w:val="0"/>
                <w:numId w:val="16"/>
              </w:numPr>
              <w:spacing w:before="100" w:beforeAutospacing="1" w:after="100" w:afterAutospacing="1" w:line="276" w:lineRule="auto"/>
              <w:jc w:val="both"/>
              <w:rPr>
                <w:rFonts w:ascii="Arial" w:hAnsi="Arial" w:cs="Arial"/>
                <w:sz w:val="22"/>
                <w:szCs w:val="22"/>
                <w:lang w:val="es-ES_tradnl"/>
              </w:rPr>
            </w:pPr>
            <w:r w:rsidRPr="00FF063A">
              <w:rPr>
                <w:rFonts w:ascii="Arial" w:hAnsi="Arial" w:cs="Arial"/>
                <w:sz w:val="22"/>
                <w:szCs w:val="22"/>
                <w:lang w:val="es-ES_tradnl"/>
              </w:rPr>
              <w:t>Cambios en OLGA</w:t>
            </w:r>
            <w:r>
              <w:rPr>
                <w:rFonts w:ascii="Arial" w:hAnsi="Arial" w:cs="Arial"/>
                <w:sz w:val="22"/>
                <w:szCs w:val="22"/>
                <w:lang w:val="es-ES_tradnl"/>
              </w:rPr>
              <w:t>/OLGIM</w:t>
            </w:r>
          </w:p>
        </w:tc>
      </w:tr>
    </w:tbl>
    <w:p w:rsidR="005F16F8" w:rsidRPr="000D574E" w:rsidRDefault="005F16F8" w:rsidP="005F16F8">
      <w:pPr>
        <w:pStyle w:val="Ttulo2"/>
        <w:numPr>
          <w:ilvl w:val="0"/>
          <w:numId w:val="0"/>
        </w:numPr>
        <w:rPr>
          <w:b/>
          <w:u w:val="single"/>
        </w:rPr>
      </w:pPr>
    </w:p>
    <w:p w:rsidR="006939ED" w:rsidRPr="000D574E" w:rsidRDefault="006939ED" w:rsidP="005F16F8">
      <w:pPr>
        <w:pStyle w:val="Ttulo2"/>
        <w:numPr>
          <w:ilvl w:val="0"/>
          <w:numId w:val="0"/>
        </w:numPr>
        <w:rPr>
          <w:b/>
          <w:u w:val="single"/>
        </w:rPr>
      </w:pPr>
      <w:r w:rsidRPr="000D574E">
        <w:rPr>
          <w:b/>
          <w:u w:val="single"/>
        </w:rPr>
        <w:t>Aspecto: Diagnóstico temprano de cáncer gástrico</w:t>
      </w:r>
    </w:p>
    <w:p w:rsidR="006939ED" w:rsidRDefault="006939ED" w:rsidP="006939ED">
      <w:pPr>
        <w:pStyle w:val="Prrafodelista"/>
        <w:spacing w:line="276" w:lineRule="auto"/>
        <w:rPr>
          <w:rFonts w:ascii="Arial" w:hAnsi="Arial" w:cs="Arial"/>
          <w:b/>
          <w:sz w:val="22"/>
          <w:szCs w:val="22"/>
          <w:lang w:val="es-ES_tradnl"/>
        </w:rPr>
      </w:pPr>
    </w:p>
    <w:p w:rsidR="006939ED" w:rsidRPr="00FF063A" w:rsidRDefault="006939ED" w:rsidP="006939ED">
      <w:pPr>
        <w:pStyle w:val="Prrafodelista"/>
        <w:spacing w:line="276" w:lineRule="auto"/>
        <w:rPr>
          <w:rFonts w:ascii="Arial" w:hAnsi="Arial" w:cs="Arial"/>
          <w:b/>
          <w:sz w:val="22"/>
          <w:szCs w:val="22"/>
          <w:lang w:val="es-ES_tradnl"/>
        </w:rPr>
      </w:pPr>
    </w:p>
    <w:p w:rsidR="006939ED" w:rsidRPr="005F16F8" w:rsidRDefault="006939ED" w:rsidP="000D574E">
      <w:pPr>
        <w:pStyle w:val="Prrafodelista"/>
        <w:numPr>
          <w:ilvl w:val="0"/>
          <w:numId w:val="19"/>
        </w:numPr>
        <w:spacing w:line="276" w:lineRule="auto"/>
        <w:jc w:val="both"/>
        <w:rPr>
          <w:rFonts w:ascii="Arial" w:hAnsi="Arial" w:cs="Arial"/>
          <w:i/>
          <w:sz w:val="22"/>
          <w:szCs w:val="22"/>
          <w:lang w:val="es-ES_tradnl"/>
        </w:rPr>
      </w:pPr>
      <w:r w:rsidRPr="005F16F8">
        <w:rPr>
          <w:rFonts w:ascii="Arial" w:hAnsi="Arial" w:cs="Arial"/>
          <w:i/>
          <w:sz w:val="22"/>
          <w:szCs w:val="22"/>
          <w:lang w:val="es-ES_tradnl"/>
        </w:rPr>
        <w:t xml:space="preserve">¿Cuál debe ser la periodicidad de la endoscopia para el seguimiento de las lesiones preneoplásicas </w:t>
      </w:r>
      <w:r w:rsidRPr="005F16F8">
        <w:rPr>
          <w:rFonts w:ascii="Arial" w:hAnsi="Arial" w:cs="Arial"/>
          <w:i/>
          <w:sz w:val="22"/>
          <w:szCs w:val="22"/>
        </w:rPr>
        <w:t>gástricas</w:t>
      </w:r>
      <w:r w:rsidRPr="005F16F8">
        <w:rPr>
          <w:rFonts w:ascii="Arial" w:hAnsi="Arial" w:cs="Arial"/>
          <w:i/>
          <w:sz w:val="22"/>
          <w:szCs w:val="22"/>
          <w:lang w:val="es-ES_tradnl"/>
        </w:rPr>
        <w:t xml:space="preserve"> para la detección temprana de cáncer gástrico en población adulta?</w:t>
      </w:r>
    </w:p>
    <w:p w:rsidR="006939ED" w:rsidRPr="00975E78" w:rsidRDefault="006939ED" w:rsidP="006939ED">
      <w:pPr>
        <w:spacing w:line="276" w:lineRule="auto"/>
        <w:rPr>
          <w:rFonts w:ascii="Arial" w:hAnsi="Arial" w:cs="Arial"/>
          <w:b/>
          <w:sz w:val="22"/>
          <w:szCs w:val="22"/>
          <w:lang w:val="es-ES_tradnl"/>
        </w:rPr>
      </w:pPr>
    </w:p>
    <w:p w:rsidR="006939ED" w:rsidRPr="005F16F8" w:rsidRDefault="006939ED" w:rsidP="000D574E">
      <w:pPr>
        <w:pStyle w:val="Prrafodelista"/>
        <w:numPr>
          <w:ilvl w:val="0"/>
          <w:numId w:val="19"/>
        </w:numPr>
        <w:spacing w:line="276" w:lineRule="auto"/>
        <w:rPr>
          <w:rFonts w:ascii="Arial" w:hAnsi="Arial" w:cs="Arial"/>
          <w:i/>
          <w:sz w:val="22"/>
          <w:szCs w:val="22"/>
          <w:lang w:val="es-ES_tradnl"/>
        </w:rPr>
      </w:pPr>
      <w:r w:rsidRPr="005F16F8">
        <w:rPr>
          <w:rFonts w:ascii="Arial" w:hAnsi="Arial" w:cs="Arial"/>
          <w:i/>
          <w:sz w:val="22"/>
          <w:szCs w:val="22"/>
          <w:lang w:val="es-ES_tradnl"/>
        </w:rPr>
        <w:t>¿Cuál es mejor método para el diagnóstico temprano y masivo (pesquisa) de cáncer gástrico en Colombia?</w:t>
      </w:r>
    </w:p>
    <w:p w:rsidR="006939ED" w:rsidRPr="006D34C8" w:rsidRDefault="006939ED" w:rsidP="006939ED">
      <w:pPr>
        <w:spacing w:line="276" w:lineRule="auto"/>
        <w:rPr>
          <w:rFonts w:ascii="Arial" w:hAnsi="Arial" w:cs="Arial"/>
          <w:b/>
          <w:sz w:val="22"/>
          <w:szCs w:val="22"/>
          <w:lang w:val="es-ES_tradnl"/>
        </w:rPr>
      </w:pPr>
    </w:p>
    <w:tbl>
      <w:tblPr>
        <w:tblStyle w:val="Tablaconcuadrcula"/>
        <w:tblW w:w="9214" w:type="dxa"/>
        <w:jc w:val="center"/>
        <w:tblLook w:val="04A0" w:firstRow="1" w:lastRow="0" w:firstColumn="1" w:lastColumn="0" w:noHBand="0" w:noVBand="1"/>
      </w:tblPr>
      <w:tblGrid>
        <w:gridCol w:w="2254"/>
        <w:gridCol w:w="3464"/>
        <w:gridCol w:w="3496"/>
      </w:tblGrid>
      <w:tr w:rsidR="006939ED" w:rsidRPr="00FF063A" w:rsidTr="006939ED">
        <w:trPr>
          <w:trHeight w:val="265"/>
          <w:jc w:val="center"/>
        </w:trPr>
        <w:tc>
          <w:tcPr>
            <w:tcW w:w="2254" w:type="dxa"/>
            <w:shd w:val="clear" w:color="auto" w:fill="244061" w:themeFill="accent1" w:themeFillShade="80"/>
            <w:vAlign w:val="center"/>
          </w:tcPr>
          <w:p w:rsidR="006939ED" w:rsidRPr="00FF063A" w:rsidRDefault="006939ED" w:rsidP="006939ED">
            <w:pPr>
              <w:pStyle w:val="Prrafodelista"/>
              <w:spacing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POBLACIÓN</w:t>
            </w:r>
          </w:p>
        </w:tc>
        <w:tc>
          <w:tcPr>
            <w:tcW w:w="3464" w:type="dxa"/>
            <w:shd w:val="clear" w:color="auto" w:fill="244061" w:themeFill="accent1" w:themeFillShade="80"/>
            <w:vAlign w:val="center"/>
          </w:tcPr>
          <w:p w:rsidR="006939ED" w:rsidRPr="00FF063A" w:rsidRDefault="006939ED" w:rsidP="006939ED">
            <w:pPr>
              <w:pStyle w:val="Prrafodelista"/>
              <w:spacing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PRUEBAS</w:t>
            </w:r>
          </w:p>
        </w:tc>
        <w:tc>
          <w:tcPr>
            <w:tcW w:w="3496" w:type="dxa"/>
            <w:shd w:val="clear" w:color="auto" w:fill="244061" w:themeFill="accent1" w:themeFillShade="80"/>
            <w:vAlign w:val="center"/>
          </w:tcPr>
          <w:p w:rsidR="006939ED" w:rsidRPr="00FF063A" w:rsidRDefault="006939ED" w:rsidP="006939ED">
            <w:pPr>
              <w:pStyle w:val="Prrafodelista"/>
              <w:spacing w:line="276" w:lineRule="auto"/>
              <w:ind w:left="0"/>
              <w:jc w:val="center"/>
              <w:rPr>
                <w:rFonts w:ascii="Arial" w:hAnsi="Arial" w:cs="Arial"/>
                <w:b/>
                <w:color w:val="FFFFFF" w:themeColor="background1"/>
                <w:sz w:val="22"/>
                <w:szCs w:val="22"/>
                <w:lang w:val="es-ES_tradnl"/>
              </w:rPr>
            </w:pPr>
            <w:r w:rsidRPr="00FF063A">
              <w:rPr>
                <w:rFonts w:ascii="Arial" w:hAnsi="Arial" w:cs="Arial"/>
                <w:b/>
                <w:color w:val="FFFFFF" w:themeColor="background1"/>
                <w:sz w:val="22"/>
                <w:szCs w:val="22"/>
                <w:lang w:val="es-ES_tradnl"/>
              </w:rPr>
              <w:t>DESENLACES</w:t>
            </w:r>
          </w:p>
        </w:tc>
      </w:tr>
      <w:tr w:rsidR="006939ED" w:rsidRPr="00FF063A" w:rsidTr="006939ED">
        <w:trPr>
          <w:trHeight w:val="566"/>
          <w:jc w:val="center"/>
        </w:trPr>
        <w:tc>
          <w:tcPr>
            <w:tcW w:w="2254" w:type="dxa"/>
          </w:tcPr>
          <w:p w:rsidR="006939ED" w:rsidRPr="00FF063A" w:rsidRDefault="006939ED" w:rsidP="006939ED">
            <w:pPr>
              <w:pStyle w:val="Prrafodelista"/>
              <w:spacing w:before="100" w:beforeAutospacing="1" w:after="100" w:afterAutospacing="1" w:line="276" w:lineRule="auto"/>
              <w:ind w:left="0"/>
              <w:rPr>
                <w:rFonts w:ascii="Arial" w:hAnsi="Arial" w:cs="Arial"/>
                <w:sz w:val="22"/>
                <w:szCs w:val="22"/>
                <w:lang w:val="es-ES_tradnl"/>
              </w:rPr>
            </w:pPr>
            <w:r w:rsidRPr="00FF063A">
              <w:rPr>
                <w:rFonts w:ascii="Arial" w:hAnsi="Arial" w:cs="Arial"/>
                <w:sz w:val="22"/>
                <w:szCs w:val="22"/>
                <w:lang w:val="es-ES_tradnl"/>
              </w:rPr>
              <w:t xml:space="preserve">Población mayor de 18 años con y sin factores de riesgo, </w:t>
            </w:r>
            <w:r>
              <w:rPr>
                <w:rFonts w:ascii="Arial" w:hAnsi="Arial" w:cs="Arial"/>
                <w:sz w:val="22"/>
                <w:szCs w:val="22"/>
                <w:lang w:val="es-ES_tradnl"/>
              </w:rPr>
              <w:t xml:space="preserve">sintomáticos y asintomáticos, </w:t>
            </w:r>
            <w:r w:rsidRPr="00FF063A">
              <w:rPr>
                <w:rFonts w:ascii="Arial" w:hAnsi="Arial" w:cs="Arial"/>
                <w:sz w:val="22"/>
                <w:szCs w:val="22"/>
                <w:lang w:val="es-ES_tradnl"/>
              </w:rPr>
              <w:t xml:space="preserve">sin lesiones preneoplásicas </w:t>
            </w:r>
            <w:r>
              <w:rPr>
                <w:rFonts w:ascii="Arial" w:hAnsi="Arial" w:cs="Arial"/>
                <w:sz w:val="22"/>
                <w:szCs w:val="22"/>
                <w:lang w:val="es-ES_tradnl"/>
              </w:rPr>
              <w:t>gástricas</w:t>
            </w:r>
          </w:p>
        </w:tc>
        <w:tc>
          <w:tcPr>
            <w:tcW w:w="3464" w:type="dxa"/>
          </w:tcPr>
          <w:p w:rsidR="006939ED" w:rsidRPr="001E7635" w:rsidRDefault="006939ED" w:rsidP="000D574E">
            <w:pPr>
              <w:pStyle w:val="Prrafodelista"/>
              <w:numPr>
                <w:ilvl w:val="0"/>
                <w:numId w:val="15"/>
              </w:numPr>
              <w:spacing w:before="100" w:beforeAutospacing="1" w:after="100" w:afterAutospacing="1" w:line="276" w:lineRule="auto"/>
              <w:ind w:left="360"/>
              <w:jc w:val="both"/>
              <w:rPr>
                <w:rFonts w:ascii="Arial" w:hAnsi="Arial" w:cs="Arial"/>
                <w:sz w:val="22"/>
                <w:szCs w:val="22"/>
                <w:lang w:val="es-ES_tradnl"/>
              </w:rPr>
            </w:pPr>
            <w:r w:rsidRPr="00FF063A">
              <w:rPr>
                <w:rFonts w:ascii="Arial" w:hAnsi="Arial" w:cs="Arial"/>
                <w:sz w:val="22"/>
                <w:szCs w:val="22"/>
              </w:rPr>
              <w:t>Endoscopia – Biopsia</w:t>
            </w:r>
          </w:p>
          <w:p w:rsidR="006939ED" w:rsidRPr="000D574E" w:rsidRDefault="006939ED" w:rsidP="000D574E">
            <w:pPr>
              <w:pStyle w:val="Prrafodelista"/>
              <w:numPr>
                <w:ilvl w:val="0"/>
                <w:numId w:val="15"/>
              </w:numPr>
              <w:spacing w:before="100" w:beforeAutospacing="1" w:after="100" w:afterAutospacing="1" w:line="276" w:lineRule="auto"/>
              <w:ind w:left="360"/>
              <w:jc w:val="both"/>
              <w:rPr>
                <w:rFonts w:ascii="Arial" w:hAnsi="Arial" w:cs="Arial"/>
                <w:sz w:val="22"/>
                <w:szCs w:val="22"/>
                <w:lang w:val="es-ES_tradnl"/>
              </w:rPr>
            </w:pPr>
            <w:r w:rsidRPr="001E7635">
              <w:rPr>
                <w:rFonts w:ascii="Arial" w:hAnsi="Arial" w:cs="Arial"/>
                <w:sz w:val="22"/>
                <w:szCs w:val="22"/>
              </w:rPr>
              <w:t xml:space="preserve">Test para </w:t>
            </w:r>
            <w:r w:rsidRPr="001E7635">
              <w:rPr>
                <w:rFonts w:ascii="Arial" w:hAnsi="Arial" w:cs="Arial"/>
                <w:i/>
                <w:sz w:val="22"/>
                <w:szCs w:val="22"/>
              </w:rPr>
              <w:t>Helicobacter pylori</w:t>
            </w:r>
          </w:p>
          <w:p w:rsidR="000D574E" w:rsidRPr="000D574E" w:rsidRDefault="000D574E" w:rsidP="000D574E">
            <w:pPr>
              <w:spacing w:before="100" w:beforeAutospacing="1" w:after="100" w:afterAutospacing="1" w:line="276" w:lineRule="auto"/>
              <w:jc w:val="both"/>
              <w:rPr>
                <w:rFonts w:ascii="Arial" w:hAnsi="Arial" w:cs="Arial"/>
                <w:sz w:val="22"/>
                <w:szCs w:val="22"/>
                <w:lang w:val="es-ES_tradnl"/>
              </w:rPr>
            </w:pPr>
          </w:p>
          <w:p w:rsidR="006939ED" w:rsidRDefault="006939ED" w:rsidP="000D574E">
            <w:pPr>
              <w:pStyle w:val="Prrafodelista"/>
              <w:numPr>
                <w:ilvl w:val="0"/>
                <w:numId w:val="15"/>
              </w:numPr>
              <w:spacing w:before="100" w:beforeAutospacing="1" w:after="100" w:afterAutospacing="1" w:line="276" w:lineRule="auto"/>
              <w:ind w:left="360"/>
              <w:jc w:val="both"/>
              <w:rPr>
                <w:rFonts w:ascii="Arial" w:hAnsi="Arial" w:cs="Arial"/>
                <w:sz w:val="22"/>
                <w:szCs w:val="22"/>
                <w:lang w:val="es-ES_tradnl"/>
              </w:rPr>
            </w:pPr>
            <w:r w:rsidRPr="00FF063A">
              <w:rPr>
                <w:rFonts w:ascii="Arial" w:hAnsi="Arial" w:cs="Arial"/>
                <w:sz w:val="22"/>
                <w:szCs w:val="22"/>
                <w:lang w:val="es-ES_tradnl"/>
              </w:rPr>
              <w:t>Periodicidad de las pruebas</w:t>
            </w:r>
          </w:p>
          <w:p w:rsidR="006939ED" w:rsidRDefault="006939ED" w:rsidP="000D574E">
            <w:pPr>
              <w:pStyle w:val="Prrafodelista"/>
              <w:numPr>
                <w:ilvl w:val="0"/>
                <w:numId w:val="15"/>
              </w:numPr>
              <w:spacing w:before="100" w:beforeAutospacing="1" w:after="100" w:afterAutospacing="1" w:line="276" w:lineRule="auto"/>
              <w:ind w:left="360"/>
              <w:jc w:val="both"/>
              <w:rPr>
                <w:rFonts w:ascii="Arial" w:hAnsi="Arial" w:cs="Arial"/>
                <w:sz w:val="22"/>
                <w:szCs w:val="22"/>
                <w:lang w:val="es-ES_tradnl"/>
              </w:rPr>
            </w:pPr>
            <w:r>
              <w:rPr>
                <w:rFonts w:ascii="Arial" w:hAnsi="Arial" w:cs="Arial"/>
                <w:sz w:val="22"/>
                <w:szCs w:val="22"/>
                <w:lang w:val="es-ES_tradnl"/>
              </w:rPr>
              <w:t>Uso de las pruebas en serie o paralelo</w:t>
            </w:r>
          </w:p>
          <w:p w:rsidR="006939ED" w:rsidRPr="00BE5CD5" w:rsidRDefault="006939ED" w:rsidP="006939ED">
            <w:pPr>
              <w:spacing w:before="100" w:beforeAutospacing="1" w:after="100" w:afterAutospacing="1" w:line="276" w:lineRule="auto"/>
              <w:jc w:val="both"/>
              <w:rPr>
                <w:rFonts w:ascii="Arial" w:hAnsi="Arial" w:cs="Arial"/>
                <w:sz w:val="22"/>
                <w:szCs w:val="22"/>
                <w:lang w:val="es-ES_tradnl"/>
              </w:rPr>
            </w:pPr>
          </w:p>
        </w:tc>
        <w:tc>
          <w:tcPr>
            <w:tcW w:w="3496" w:type="dxa"/>
          </w:tcPr>
          <w:p w:rsidR="006939ED" w:rsidRPr="00FF063A" w:rsidRDefault="006939ED" w:rsidP="000D574E">
            <w:pPr>
              <w:pStyle w:val="Prrafodelista"/>
              <w:numPr>
                <w:ilvl w:val="0"/>
                <w:numId w:val="15"/>
              </w:numPr>
              <w:spacing w:before="100" w:beforeAutospacing="1" w:after="100" w:afterAutospacing="1" w:line="276" w:lineRule="auto"/>
              <w:ind w:left="403"/>
              <w:jc w:val="both"/>
              <w:rPr>
                <w:rFonts w:ascii="Arial" w:hAnsi="Arial" w:cs="Arial"/>
                <w:sz w:val="22"/>
                <w:szCs w:val="22"/>
                <w:lang w:val="es-ES_tradnl"/>
              </w:rPr>
            </w:pPr>
            <w:r w:rsidRPr="00FF063A">
              <w:rPr>
                <w:rFonts w:ascii="Arial" w:hAnsi="Arial" w:cs="Arial"/>
                <w:sz w:val="22"/>
                <w:szCs w:val="22"/>
                <w:lang w:val="es-ES_tradnl"/>
              </w:rPr>
              <w:t>Sensibilidad</w:t>
            </w:r>
          </w:p>
          <w:p w:rsidR="006939ED" w:rsidRPr="00FF063A" w:rsidRDefault="006939ED" w:rsidP="000D574E">
            <w:pPr>
              <w:pStyle w:val="Prrafodelista"/>
              <w:numPr>
                <w:ilvl w:val="0"/>
                <w:numId w:val="15"/>
              </w:numPr>
              <w:spacing w:before="100" w:beforeAutospacing="1" w:after="100" w:afterAutospacing="1" w:line="276" w:lineRule="auto"/>
              <w:ind w:left="403"/>
              <w:jc w:val="both"/>
              <w:rPr>
                <w:rFonts w:ascii="Arial" w:hAnsi="Arial" w:cs="Arial"/>
                <w:sz w:val="22"/>
                <w:szCs w:val="22"/>
                <w:lang w:val="es-ES_tradnl"/>
              </w:rPr>
            </w:pPr>
            <w:r w:rsidRPr="00FF063A">
              <w:rPr>
                <w:rFonts w:ascii="Arial" w:hAnsi="Arial" w:cs="Arial"/>
                <w:sz w:val="22"/>
                <w:szCs w:val="22"/>
                <w:lang w:val="es-ES_tradnl"/>
              </w:rPr>
              <w:t xml:space="preserve">Especificidad </w:t>
            </w:r>
          </w:p>
          <w:p w:rsidR="006939ED" w:rsidRPr="00FF063A" w:rsidRDefault="006939ED" w:rsidP="000D574E">
            <w:pPr>
              <w:pStyle w:val="Prrafodelista"/>
              <w:numPr>
                <w:ilvl w:val="0"/>
                <w:numId w:val="15"/>
              </w:numPr>
              <w:spacing w:before="100" w:beforeAutospacing="1" w:after="100" w:afterAutospacing="1" w:line="276" w:lineRule="auto"/>
              <w:ind w:left="403"/>
              <w:jc w:val="both"/>
              <w:rPr>
                <w:rFonts w:ascii="Arial" w:hAnsi="Arial" w:cs="Arial"/>
                <w:sz w:val="22"/>
                <w:szCs w:val="22"/>
                <w:lang w:val="es-ES_tradnl"/>
              </w:rPr>
            </w:pPr>
            <w:r w:rsidRPr="00FF063A">
              <w:rPr>
                <w:rFonts w:ascii="Arial" w:hAnsi="Arial" w:cs="Arial"/>
                <w:sz w:val="22"/>
                <w:szCs w:val="22"/>
                <w:lang w:val="es-ES_tradnl"/>
              </w:rPr>
              <w:t>Valor predictivo negativo</w:t>
            </w:r>
          </w:p>
          <w:p w:rsidR="006939ED" w:rsidRPr="00FF063A" w:rsidRDefault="006939ED" w:rsidP="000D574E">
            <w:pPr>
              <w:pStyle w:val="Prrafodelista"/>
              <w:numPr>
                <w:ilvl w:val="0"/>
                <w:numId w:val="15"/>
              </w:numPr>
              <w:spacing w:before="100" w:beforeAutospacing="1" w:after="100" w:afterAutospacing="1" w:line="276" w:lineRule="auto"/>
              <w:ind w:left="403"/>
              <w:jc w:val="both"/>
              <w:rPr>
                <w:rFonts w:ascii="Arial" w:hAnsi="Arial" w:cs="Arial"/>
                <w:sz w:val="22"/>
                <w:szCs w:val="22"/>
                <w:lang w:val="es-ES_tradnl"/>
              </w:rPr>
            </w:pPr>
            <w:r w:rsidRPr="00FF063A">
              <w:rPr>
                <w:rFonts w:ascii="Arial" w:hAnsi="Arial" w:cs="Arial"/>
                <w:sz w:val="22"/>
                <w:szCs w:val="22"/>
                <w:lang w:val="es-ES_tradnl"/>
              </w:rPr>
              <w:t>Valor predictivo positivo</w:t>
            </w:r>
          </w:p>
          <w:p w:rsidR="006939ED" w:rsidRPr="00FF063A" w:rsidRDefault="006939ED" w:rsidP="000D574E">
            <w:pPr>
              <w:pStyle w:val="Prrafodelista"/>
              <w:numPr>
                <w:ilvl w:val="0"/>
                <w:numId w:val="15"/>
              </w:numPr>
              <w:spacing w:before="100" w:beforeAutospacing="1" w:after="100" w:afterAutospacing="1" w:line="276" w:lineRule="auto"/>
              <w:ind w:left="403"/>
              <w:jc w:val="both"/>
              <w:rPr>
                <w:rFonts w:ascii="Arial" w:hAnsi="Arial" w:cs="Arial"/>
                <w:sz w:val="22"/>
                <w:szCs w:val="22"/>
                <w:lang w:val="es-ES_tradnl"/>
              </w:rPr>
            </w:pPr>
            <w:r w:rsidRPr="00FF063A">
              <w:rPr>
                <w:rFonts w:ascii="Arial" w:hAnsi="Arial" w:cs="Arial"/>
                <w:sz w:val="22"/>
                <w:szCs w:val="22"/>
                <w:lang w:val="es-ES_tradnl"/>
              </w:rPr>
              <w:t>LR+</w:t>
            </w:r>
          </w:p>
          <w:p w:rsidR="006939ED" w:rsidRPr="00FF063A" w:rsidRDefault="006939ED" w:rsidP="000D574E">
            <w:pPr>
              <w:pStyle w:val="Prrafodelista"/>
              <w:numPr>
                <w:ilvl w:val="0"/>
                <w:numId w:val="15"/>
              </w:numPr>
              <w:spacing w:before="100" w:beforeAutospacing="1" w:after="100" w:afterAutospacing="1" w:line="276" w:lineRule="auto"/>
              <w:ind w:left="403"/>
              <w:jc w:val="both"/>
              <w:rPr>
                <w:rFonts w:ascii="Arial" w:hAnsi="Arial" w:cs="Arial"/>
                <w:sz w:val="22"/>
                <w:szCs w:val="22"/>
                <w:lang w:val="es-ES_tradnl"/>
              </w:rPr>
            </w:pPr>
            <w:r w:rsidRPr="00FF063A">
              <w:rPr>
                <w:rFonts w:ascii="Arial" w:hAnsi="Arial" w:cs="Arial"/>
                <w:sz w:val="22"/>
                <w:szCs w:val="22"/>
                <w:lang w:val="es-ES_tradnl"/>
              </w:rPr>
              <w:t>LR-</w:t>
            </w:r>
          </w:p>
        </w:tc>
      </w:tr>
    </w:tbl>
    <w:p w:rsidR="005F16F8" w:rsidRDefault="005F16F8" w:rsidP="005F16F8">
      <w:pPr>
        <w:spacing w:before="100" w:beforeAutospacing="1" w:after="100" w:afterAutospacing="1" w:line="276" w:lineRule="auto"/>
        <w:rPr>
          <w:rFonts w:ascii="Arial" w:hAnsi="Arial" w:cs="Arial"/>
          <w:b/>
          <w:sz w:val="22"/>
          <w:szCs w:val="22"/>
          <w:lang w:val="es-ES_tradnl"/>
        </w:rPr>
        <w:sectPr w:rsidR="005F16F8" w:rsidSect="00CD59E6">
          <w:headerReference w:type="default" r:id="rId9"/>
          <w:pgSz w:w="12242" w:h="15842" w:code="1"/>
          <w:pgMar w:top="1134" w:right="1134" w:bottom="1134" w:left="1134" w:header="709" w:footer="709" w:gutter="0"/>
          <w:cols w:space="708"/>
          <w:docGrid w:linePitch="360"/>
        </w:sectPr>
      </w:pPr>
    </w:p>
    <w:p w:rsidR="006939ED" w:rsidRDefault="005F16F8" w:rsidP="005F16F8">
      <w:pPr>
        <w:spacing w:before="100" w:beforeAutospacing="1" w:after="100" w:afterAutospacing="1" w:line="276" w:lineRule="auto"/>
        <w:rPr>
          <w:rFonts w:ascii="Arial" w:hAnsi="Arial" w:cs="Arial"/>
          <w:b/>
          <w:i/>
          <w:sz w:val="22"/>
          <w:szCs w:val="22"/>
          <w:lang w:val="es-ES_tradnl"/>
        </w:rPr>
      </w:pPr>
      <w:r>
        <w:rPr>
          <w:rFonts w:ascii="Arial" w:hAnsi="Arial" w:cs="Arial"/>
          <w:b/>
          <w:sz w:val="22"/>
          <w:szCs w:val="22"/>
          <w:lang w:val="es-ES_tradnl"/>
        </w:rPr>
        <w:t xml:space="preserve">Referencias Guías elegibles para evaluación de adaptación vs desarrollo </w:t>
      </w:r>
      <w:r>
        <w:rPr>
          <w:rFonts w:ascii="Arial" w:hAnsi="Arial" w:cs="Arial"/>
          <w:b/>
          <w:i/>
          <w:sz w:val="22"/>
          <w:szCs w:val="22"/>
          <w:lang w:val="es-ES_tradnl"/>
        </w:rPr>
        <w:t>de novo</w:t>
      </w:r>
    </w:p>
    <w:p w:rsidR="005F16F8" w:rsidRPr="00841B00" w:rsidRDefault="005F16F8" w:rsidP="000D574E">
      <w:pPr>
        <w:pStyle w:val="EndNoteBibliography"/>
        <w:numPr>
          <w:ilvl w:val="0"/>
          <w:numId w:val="8"/>
        </w:numPr>
      </w:pPr>
      <w:r w:rsidRPr="005F16F8">
        <w:rPr>
          <w:lang w:val="es-ES_tradnl"/>
        </w:rPr>
        <w:t xml:space="preserve">Lee JH, Kim JG, Jung HK, Kim JH, Jeong WK, Jeon TJ, et al. </w:t>
      </w:r>
      <w:r w:rsidRPr="00841B00">
        <w:t>Clinical practice guidelines for gastric cancer in Korea: an evidence-based approach. J Gastric Cancer. 2014;14(2):87-104.</w:t>
      </w:r>
    </w:p>
    <w:p w:rsidR="005F16F8" w:rsidRPr="00191279" w:rsidRDefault="005F16F8" w:rsidP="000D574E">
      <w:pPr>
        <w:pStyle w:val="EndNoteBibliography"/>
        <w:numPr>
          <w:ilvl w:val="0"/>
          <w:numId w:val="8"/>
        </w:numPr>
      </w:pPr>
      <w:r w:rsidRPr="00841B00">
        <w:t xml:space="preserve">Smyth EC, Verheij M, Allum W, Cunningham D, Cervantes A, Arnold D, et al. Gastric cancer: ESMO Clinical Practice Guidelines for diagnosis, treatment and follow-up. </w:t>
      </w:r>
      <w:r w:rsidRPr="00191279">
        <w:t>Ann Oncol. 2016;27(suppl 5):v38-v49.</w:t>
      </w:r>
    </w:p>
    <w:p w:rsidR="005F16F8" w:rsidRPr="00542602" w:rsidRDefault="005F16F8" w:rsidP="000D574E">
      <w:pPr>
        <w:pStyle w:val="EndNoteBibliography"/>
        <w:numPr>
          <w:ilvl w:val="0"/>
          <w:numId w:val="8"/>
        </w:numPr>
        <w:rPr>
          <w:lang w:val="es-CO"/>
        </w:rPr>
      </w:pPr>
      <w:r w:rsidRPr="00542602">
        <w:rPr>
          <w:lang w:val="es-CO"/>
        </w:rPr>
        <w:t xml:space="preserve">Otero W, Trespalacios AA, Otero L, Vallejo MT, Torres M, Pardo R, et al. Guía de práctica clínica para el diagnóstico y tratamiento de la infección por </w:t>
      </w:r>
      <w:r w:rsidRPr="00542602">
        <w:rPr>
          <w:i/>
          <w:lang w:val="es-CO"/>
        </w:rPr>
        <w:t xml:space="preserve">Helicobacter pylori </w:t>
      </w:r>
      <w:r w:rsidRPr="00542602">
        <w:rPr>
          <w:lang w:val="es-CO"/>
        </w:rPr>
        <w:t>en adultos. Rev Col Gastroenterol. 2015;30(Supl 1):17-33.</w:t>
      </w:r>
    </w:p>
    <w:p w:rsidR="005F16F8" w:rsidRPr="00542602" w:rsidRDefault="005F16F8" w:rsidP="000D574E">
      <w:pPr>
        <w:pStyle w:val="EndNoteBibliography"/>
        <w:numPr>
          <w:ilvl w:val="0"/>
          <w:numId w:val="8"/>
        </w:numPr>
        <w:rPr>
          <w:lang w:val="es-CO"/>
        </w:rPr>
      </w:pPr>
      <w:r w:rsidRPr="00542602">
        <w:rPr>
          <w:lang w:val="es-CO"/>
        </w:rPr>
        <w:t>Gómez MA, Riveros JR, Concha OA, Ángel DM, Pardo R, Otero W, et al. Guía de práctica clínica para la prevención, diagnóstico y tratamiento del cáncer gástrico temprano - 2015. Rev Col Gastroenterol. 2015;30(Supl 1):34-42.</w:t>
      </w:r>
    </w:p>
    <w:p w:rsidR="005F16F8" w:rsidRPr="00542602" w:rsidRDefault="005F16F8" w:rsidP="000D574E">
      <w:pPr>
        <w:pStyle w:val="EndNoteBibliography"/>
        <w:numPr>
          <w:ilvl w:val="0"/>
          <w:numId w:val="8"/>
        </w:numPr>
        <w:rPr>
          <w:lang w:val="es-CO"/>
        </w:rPr>
      </w:pPr>
      <w:r w:rsidRPr="00542602">
        <w:rPr>
          <w:lang w:val="es-CO"/>
        </w:rPr>
        <w:t>Subsecretaría de Salud Pública, División de prevención y Control de Enfermedades, Departamento Manejo Integral del Cáncer y otros Tumores. Guía Clínica AUGE Cáncer Gástrico. Chile: Ministerio de Salud de Chile; 2014. p. 1-70.</w:t>
      </w:r>
    </w:p>
    <w:p w:rsidR="005F16F8" w:rsidRPr="00841B00" w:rsidRDefault="005F16F8" w:rsidP="000D574E">
      <w:pPr>
        <w:pStyle w:val="EndNoteBibliography"/>
        <w:numPr>
          <w:ilvl w:val="0"/>
          <w:numId w:val="8"/>
        </w:numPr>
      </w:pPr>
      <w:r w:rsidRPr="00841B00">
        <w:t>Kim SG, Jung HK, Lee HL, Jang JY, Lee H, Kim CG, et al. Guidelines for the diagnosis and treatment of Helicobacter pylori infection in Korea, 2013 revised edition. J Gastroenterol Hepatol. 2014;29(7):1371-86.</w:t>
      </w:r>
    </w:p>
    <w:p w:rsidR="005F16F8" w:rsidRPr="00841B00" w:rsidRDefault="005F16F8" w:rsidP="000D574E">
      <w:pPr>
        <w:pStyle w:val="EndNoteBibliography"/>
        <w:numPr>
          <w:ilvl w:val="0"/>
          <w:numId w:val="8"/>
        </w:numPr>
      </w:pPr>
      <w:r w:rsidRPr="00841B00">
        <w:t>National Collaborating Centre for Cancer- NICE. Suspected cancer: recognition and referral. National Collaborating Centre for Cancer; 2015. p. 1-378.</w:t>
      </w:r>
    </w:p>
    <w:p w:rsidR="005F16F8" w:rsidRDefault="005F16F8" w:rsidP="005F16F8">
      <w:pPr>
        <w:spacing w:before="100" w:beforeAutospacing="1" w:after="100" w:afterAutospacing="1" w:line="276" w:lineRule="auto"/>
        <w:rPr>
          <w:rFonts w:ascii="Arial" w:hAnsi="Arial" w:cs="Arial"/>
          <w:b/>
          <w:sz w:val="22"/>
          <w:szCs w:val="22"/>
          <w:lang w:val="es-ES_tradnl"/>
        </w:rPr>
        <w:sectPr w:rsidR="005F16F8" w:rsidSect="005F16F8">
          <w:pgSz w:w="12242" w:h="15842" w:code="1"/>
          <w:pgMar w:top="1134" w:right="1134" w:bottom="1134" w:left="1134" w:header="709" w:footer="709" w:gutter="0"/>
          <w:cols w:space="708"/>
          <w:docGrid w:linePitch="360"/>
        </w:sectPr>
      </w:pPr>
    </w:p>
    <w:p w:rsidR="005F16F8" w:rsidRDefault="005F16F8" w:rsidP="005F16F8">
      <w:pPr>
        <w:pStyle w:val="Ttulo1"/>
        <w:numPr>
          <w:ilvl w:val="0"/>
          <w:numId w:val="0"/>
        </w:numPr>
        <w:rPr>
          <w:b/>
          <w:i/>
        </w:rPr>
      </w:pPr>
      <w:r>
        <w:rPr>
          <w:b/>
        </w:rPr>
        <w:t xml:space="preserve">Resultados decisión de adaptación versus desarrollo </w:t>
      </w:r>
      <w:r>
        <w:rPr>
          <w:b/>
          <w:i/>
        </w:rPr>
        <w:t>de novo</w:t>
      </w:r>
    </w:p>
    <w:tbl>
      <w:tblPr>
        <w:tblW w:w="1376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76"/>
        <w:gridCol w:w="1783"/>
        <w:gridCol w:w="1783"/>
        <w:gridCol w:w="1923"/>
        <w:gridCol w:w="1658"/>
        <w:gridCol w:w="2201"/>
        <w:gridCol w:w="2141"/>
      </w:tblGrid>
      <w:tr w:rsidR="005F16F8" w:rsidRPr="00513694" w:rsidTr="005F16F8">
        <w:trPr>
          <w:trHeight w:val="689"/>
          <w:tblHeader/>
        </w:trPr>
        <w:tc>
          <w:tcPr>
            <w:tcW w:w="2276" w:type="dxa"/>
            <w:shd w:val="clear" w:color="auto" w:fill="244061" w:themeFill="accent1" w:themeFillShade="80"/>
            <w:vAlign w:val="center"/>
            <w:hideMark/>
          </w:tcPr>
          <w:p w:rsidR="005F16F8" w:rsidRPr="00513694" w:rsidRDefault="005F16F8" w:rsidP="00F61FA2">
            <w:pPr>
              <w:spacing w:before="100" w:beforeAutospacing="1" w:after="100" w:afterAutospacing="1" w:line="276" w:lineRule="auto"/>
              <w:jc w:val="center"/>
              <w:rPr>
                <w:rFonts w:ascii="Arial" w:hAnsi="Arial" w:cs="Arial"/>
                <w:b/>
                <w:bCs/>
                <w:color w:val="FFFFFF" w:themeColor="background1"/>
                <w:sz w:val="21"/>
                <w:szCs w:val="21"/>
                <w:lang w:eastAsia="es-CO"/>
              </w:rPr>
            </w:pPr>
            <w:r w:rsidRPr="00513694">
              <w:rPr>
                <w:rFonts w:ascii="Arial" w:hAnsi="Arial" w:cs="Arial"/>
                <w:b/>
                <w:bCs/>
                <w:color w:val="FFFFFF" w:themeColor="background1"/>
                <w:sz w:val="21"/>
                <w:szCs w:val="21"/>
                <w:lang w:eastAsia="es-CO"/>
              </w:rPr>
              <w:t>Grupo Desarrollador</w:t>
            </w:r>
            <w:r>
              <w:rPr>
                <w:rFonts w:ascii="Arial" w:hAnsi="Arial" w:cs="Arial"/>
                <w:b/>
                <w:bCs/>
                <w:color w:val="FFFFFF" w:themeColor="background1"/>
                <w:sz w:val="21"/>
                <w:szCs w:val="21"/>
                <w:lang w:eastAsia="es-CO"/>
              </w:rPr>
              <w:t xml:space="preserve"> y año</w:t>
            </w:r>
          </w:p>
        </w:tc>
        <w:tc>
          <w:tcPr>
            <w:tcW w:w="1783" w:type="dxa"/>
            <w:shd w:val="clear" w:color="auto" w:fill="244061" w:themeFill="accent1" w:themeFillShade="80"/>
            <w:vAlign w:val="center"/>
          </w:tcPr>
          <w:p w:rsidR="005F16F8" w:rsidRPr="00513694" w:rsidRDefault="005F16F8" w:rsidP="00F61FA2">
            <w:pPr>
              <w:spacing w:before="100" w:beforeAutospacing="1" w:after="100" w:afterAutospacing="1" w:line="276" w:lineRule="auto"/>
              <w:jc w:val="center"/>
              <w:rPr>
                <w:rFonts w:ascii="Arial" w:hAnsi="Arial" w:cs="Arial"/>
                <w:b/>
                <w:bCs/>
                <w:color w:val="FFFFFF" w:themeColor="background1"/>
                <w:sz w:val="21"/>
                <w:szCs w:val="21"/>
                <w:lang w:eastAsia="es-CO"/>
              </w:rPr>
            </w:pPr>
            <w:r w:rsidRPr="00513694">
              <w:rPr>
                <w:rFonts w:ascii="Arial" w:hAnsi="Arial" w:cs="Arial"/>
                <w:b/>
                <w:bCs/>
                <w:color w:val="FFFFFF" w:themeColor="background1"/>
                <w:sz w:val="21"/>
                <w:szCs w:val="21"/>
                <w:lang w:eastAsia="es-CO"/>
              </w:rPr>
              <w:t>Actualidad</w:t>
            </w:r>
          </w:p>
          <w:p w:rsidR="005F16F8" w:rsidRPr="00513694" w:rsidRDefault="005F16F8" w:rsidP="00F61FA2">
            <w:pPr>
              <w:spacing w:before="100" w:beforeAutospacing="1" w:after="100" w:afterAutospacing="1" w:line="276" w:lineRule="auto"/>
              <w:jc w:val="center"/>
              <w:rPr>
                <w:rFonts w:ascii="Arial" w:hAnsi="Arial" w:cs="Arial"/>
                <w:b/>
                <w:bCs/>
                <w:color w:val="FFFFFF" w:themeColor="background1"/>
                <w:sz w:val="21"/>
                <w:szCs w:val="21"/>
                <w:lang w:eastAsia="es-CO"/>
              </w:rPr>
            </w:pPr>
            <w:r w:rsidRPr="00513694">
              <w:rPr>
                <w:rFonts w:ascii="Arial" w:hAnsi="Arial" w:cs="Arial"/>
                <w:b/>
                <w:bCs/>
                <w:color w:val="FFFFFF" w:themeColor="background1"/>
                <w:sz w:val="21"/>
                <w:szCs w:val="21"/>
                <w:lang w:eastAsia="es-CO"/>
              </w:rPr>
              <w:t>(</w:t>
            </w:r>
            <w:proofErr w:type="gramStart"/>
            <w:r w:rsidRPr="00513694">
              <w:rPr>
                <w:rFonts w:ascii="Arial" w:hAnsi="Arial" w:cs="Arial"/>
                <w:b/>
                <w:bCs/>
                <w:color w:val="FFFFFF" w:themeColor="background1"/>
                <w:sz w:val="21"/>
                <w:szCs w:val="21"/>
                <w:lang w:eastAsia="es-CO"/>
              </w:rPr>
              <w:t>est</w:t>
            </w:r>
            <w:proofErr w:type="gramEnd"/>
            <w:r w:rsidRPr="00513694">
              <w:rPr>
                <w:rFonts w:ascii="Arial" w:hAnsi="Arial" w:cs="Arial"/>
                <w:b/>
                <w:bCs/>
                <w:color w:val="FFFFFF" w:themeColor="background1"/>
                <w:sz w:val="21"/>
                <w:szCs w:val="21"/>
                <w:lang w:eastAsia="es-CO"/>
              </w:rPr>
              <w:t>. Búsqueda)</w:t>
            </w:r>
          </w:p>
        </w:tc>
        <w:tc>
          <w:tcPr>
            <w:tcW w:w="1783" w:type="dxa"/>
            <w:shd w:val="clear" w:color="auto" w:fill="244061" w:themeFill="accent1" w:themeFillShade="80"/>
            <w:vAlign w:val="center"/>
          </w:tcPr>
          <w:p w:rsidR="005F16F8" w:rsidRPr="00513694" w:rsidRDefault="005F16F8" w:rsidP="00F61FA2">
            <w:pPr>
              <w:spacing w:before="100" w:beforeAutospacing="1" w:after="100" w:afterAutospacing="1" w:line="276" w:lineRule="auto"/>
              <w:jc w:val="center"/>
              <w:rPr>
                <w:rFonts w:ascii="Arial" w:hAnsi="Arial" w:cs="Arial"/>
                <w:b/>
                <w:bCs/>
                <w:color w:val="FFFFFF" w:themeColor="background1"/>
                <w:sz w:val="21"/>
                <w:szCs w:val="21"/>
                <w:lang w:eastAsia="es-CO"/>
              </w:rPr>
            </w:pPr>
            <w:r w:rsidRPr="00513694">
              <w:rPr>
                <w:rFonts w:ascii="Arial" w:hAnsi="Arial" w:cs="Arial"/>
                <w:b/>
                <w:bCs/>
                <w:color w:val="FFFFFF" w:themeColor="background1"/>
                <w:sz w:val="21"/>
                <w:szCs w:val="21"/>
                <w:lang w:eastAsia="es-CO"/>
              </w:rPr>
              <w:t>Calidad (AGREE II- Met)</w:t>
            </w:r>
          </w:p>
        </w:tc>
        <w:tc>
          <w:tcPr>
            <w:tcW w:w="1923" w:type="dxa"/>
            <w:shd w:val="clear" w:color="auto" w:fill="244061" w:themeFill="accent1" w:themeFillShade="80"/>
            <w:vAlign w:val="center"/>
          </w:tcPr>
          <w:p w:rsidR="005F16F8" w:rsidRPr="00513694" w:rsidRDefault="005F16F8" w:rsidP="00F61FA2">
            <w:pPr>
              <w:spacing w:before="100" w:beforeAutospacing="1" w:after="100" w:afterAutospacing="1" w:line="276" w:lineRule="auto"/>
              <w:jc w:val="center"/>
              <w:rPr>
                <w:rFonts w:ascii="Arial" w:hAnsi="Arial" w:cs="Arial"/>
                <w:b/>
                <w:bCs/>
                <w:color w:val="FFFFFF" w:themeColor="background1"/>
                <w:sz w:val="21"/>
                <w:szCs w:val="21"/>
                <w:lang w:eastAsia="es-CO"/>
              </w:rPr>
            </w:pPr>
            <w:r w:rsidRPr="00513694">
              <w:rPr>
                <w:rFonts w:ascii="Arial" w:hAnsi="Arial" w:cs="Arial"/>
                <w:b/>
                <w:bCs/>
                <w:color w:val="FFFFFF" w:themeColor="background1"/>
                <w:sz w:val="21"/>
                <w:szCs w:val="21"/>
                <w:lang w:eastAsia="es-CO"/>
              </w:rPr>
              <w:t>Consistencia alcances y objetivos</w:t>
            </w:r>
          </w:p>
        </w:tc>
        <w:tc>
          <w:tcPr>
            <w:tcW w:w="1658" w:type="dxa"/>
            <w:shd w:val="clear" w:color="auto" w:fill="244061" w:themeFill="accent1" w:themeFillShade="80"/>
            <w:vAlign w:val="center"/>
          </w:tcPr>
          <w:p w:rsidR="005F16F8" w:rsidRPr="00513694" w:rsidRDefault="005F16F8" w:rsidP="00F61FA2">
            <w:pPr>
              <w:spacing w:before="100" w:beforeAutospacing="1" w:after="100" w:afterAutospacing="1" w:line="276" w:lineRule="auto"/>
              <w:jc w:val="center"/>
              <w:rPr>
                <w:rFonts w:ascii="Arial" w:hAnsi="Arial" w:cs="Arial"/>
                <w:b/>
                <w:bCs/>
                <w:color w:val="FFFFFF" w:themeColor="background1"/>
                <w:sz w:val="21"/>
                <w:szCs w:val="21"/>
                <w:lang w:eastAsia="es-CO"/>
              </w:rPr>
            </w:pPr>
            <w:r w:rsidRPr="00513694">
              <w:rPr>
                <w:rFonts w:ascii="Arial" w:hAnsi="Arial" w:cs="Arial"/>
                <w:b/>
                <w:bCs/>
                <w:color w:val="FFFFFF" w:themeColor="background1"/>
                <w:sz w:val="21"/>
                <w:szCs w:val="21"/>
                <w:lang w:eastAsia="es-CO"/>
              </w:rPr>
              <w:t>Desarrollo de la GPC</w:t>
            </w:r>
          </w:p>
        </w:tc>
        <w:tc>
          <w:tcPr>
            <w:tcW w:w="2201" w:type="dxa"/>
            <w:shd w:val="clear" w:color="auto" w:fill="244061" w:themeFill="accent1" w:themeFillShade="80"/>
            <w:vAlign w:val="center"/>
            <w:hideMark/>
          </w:tcPr>
          <w:p w:rsidR="005F16F8" w:rsidRPr="00513694" w:rsidRDefault="005F16F8" w:rsidP="00F61FA2">
            <w:pPr>
              <w:spacing w:before="100" w:beforeAutospacing="1" w:after="100" w:afterAutospacing="1" w:line="276" w:lineRule="auto"/>
              <w:jc w:val="center"/>
              <w:rPr>
                <w:rFonts w:ascii="Arial" w:hAnsi="Arial" w:cs="Arial"/>
                <w:b/>
                <w:bCs/>
                <w:color w:val="FFFFFF" w:themeColor="background1"/>
                <w:sz w:val="21"/>
                <w:szCs w:val="21"/>
                <w:lang w:eastAsia="es-CO"/>
              </w:rPr>
            </w:pPr>
            <w:r w:rsidRPr="00513694">
              <w:rPr>
                <w:rFonts w:ascii="Arial" w:hAnsi="Arial" w:cs="Arial"/>
                <w:b/>
                <w:bCs/>
                <w:color w:val="FFFFFF" w:themeColor="background1"/>
                <w:sz w:val="21"/>
                <w:szCs w:val="21"/>
                <w:lang w:eastAsia="es-CO"/>
              </w:rPr>
              <w:t>Contenido (Tablas GRADE)</w:t>
            </w:r>
          </w:p>
        </w:tc>
        <w:tc>
          <w:tcPr>
            <w:tcW w:w="2141" w:type="dxa"/>
            <w:shd w:val="clear" w:color="auto" w:fill="244061" w:themeFill="accent1" w:themeFillShade="80"/>
            <w:vAlign w:val="center"/>
          </w:tcPr>
          <w:p w:rsidR="005F16F8" w:rsidRPr="00513694" w:rsidRDefault="005F16F8" w:rsidP="00F61FA2">
            <w:pPr>
              <w:spacing w:before="100" w:beforeAutospacing="1" w:after="100" w:afterAutospacing="1" w:line="276" w:lineRule="auto"/>
              <w:jc w:val="center"/>
              <w:rPr>
                <w:rFonts w:ascii="Arial" w:hAnsi="Arial" w:cs="Arial"/>
                <w:b/>
                <w:bCs/>
                <w:color w:val="FFFFFF" w:themeColor="background1"/>
                <w:sz w:val="21"/>
                <w:szCs w:val="21"/>
                <w:lang w:eastAsia="es-CO"/>
              </w:rPr>
            </w:pPr>
            <w:r w:rsidRPr="00513694">
              <w:rPr>
                <w:rFonts w:ascii="Arial" w:hAnsi="Arial" w:cs="Arial"/>
                <w:b/>
                <w:bCs/>
                <w:color w:val="FFFFFF" w:themeColor="background1"/>
                <w:sz w:val="21"/>
                <w:szCs w:val="21"/>
                <w:lang w:eastAsia="es-CO"/>
              </w:rPr>
              <w:t>Aplicabilidad (implemt)</w:t>
            </w:r>
          </w:p>
        </w:tc>
      </w:tr>
      <w:tr w:rsidR="005F16F8" w:rsidRPr="00513694" w:rsidTr="005F16F8">
        <w:trPr>
          <w:trHeight w:val="448"/>
        </w:trPr>
        <w:tc>
          <w:tcPr>
            <w:tcW w:w="2276" w:type="dxa"/>
            <w:shd w:val="clear" w:color="auto" w:fill="auto"/>
            <w:vAlign w:val="center"/>
          </w:tcPr>
          <w:p w:rsidR="005F16F8" w:rsidRPr="00513694" w:rsidRDefault="005F16F8" w:rsidP="005F16F8">
            <w:pPr>
              <w:spacing w:line="276" w:lineRule="auto"/>
              <w:rPr>
                <w:rFonts w:ascii="Arial" w:hAnsi="Arial" w:cs="Arial"/>
                <w:color w:val="000000"/>
                <w:sz w:val="21"/>
                <w:szCs w:val="21"/>
                <w:lang w:val="en-GB" w:eastAsia="es-CO"/>
              </w:rPr>
            </w:pPr>
            <w:r w:rsidRPr="00513694">
              <w:rPr>
                <w:rFonts w:ascii="Arial" w:hAnsi="Arial" w:cs="Arial"/>
                <w:color w:val="000000"/>
                <w:sz w:val="21"/>
                <w:szCs w:val="21"/>
                <w:lang w:val="en-GB" w:eastAsia="es-CO"/>
              </w:rPr>
              <w:t>The Korean Gastric Cancer Association</w:t>
            </w:r>
            <w:r>
              <w:rPr>
                <w:rFonts w:ascii="Arial" w:hAnsi="Arial" w:cs="Arial"/>
                <w:color w:val="000000"/>
                <w:sz w:val="21"/>
                <w:szCs w:val="21"/>
                <w:lang w:val="en-GB" w:eastAsia="es-CO"/>
              </w:rPr>
              <w:t xml:space="preserve"> 2014</w:t>
            </w:r>
            <w:r w:rsidRPr="00513694">
              <w:rPr>
                <w:rFonts w:ascii="Arial" w:hAnsi="Arial" w:cs="Arial"/>
                <w:color w:val="000000"/>
                <w:sz w:val="21"/>
                <w:szCs w:val="21"/>
                <w:lang w:val="en-GB" w:eastAsia="es-CO"/>
              </w:rPr>
              <w:t xml:space="preserve"> </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eastAsia="es-CO"/>
              </w:rPr>
            </w:pPr>
            <w:r w:rsidRPr="00513694">
              <w:rPr>
                <w:rFonts w:ascii="Arial" w:hAnsi="Arial" w:cs="Arial"/>
                <w:color w:val="000000"/>
                <w:sz w:val="21"/>
                <w:szCs w:val="21"/>
                <w:lang w:eastAsia="es-CO"/>
              </w:rPr>
              <w:t>No publicadas</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eastAsia="es-CO"/>
              </w:rPr>
            </w:pPr>
            <w:r>
              <w:rPr>
                <w:rFonts w:ascii="Arial" w:hAnsi="Arial" w:cs="Arial"/>
                <w:sz w:val="20"/>
                <w:szCs w:val="20"/>
              </w:rPr>
              <w:t>57</w:t>
            </w:r>
            <w:r w:rsidRPr="00FF063A">
              <w:rPr>
                <w:rFonts w:ascii="Arial" w:hAnsi="Arial" w:cs="Arial"/>
                <w:sz w:val="20"/>
                <w:szCs w:val="20"/>
              </w:rPr>
              <w:t>%</w:t>
            </w:r>
          </w:p>
        </w:tc>
        <w:tc>
          <w:tcPr>
            <w:tcW w:w="192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eastAsia="es-CO"/>
              </w:rPr>
            </w:pPr>
            <w:r w:rsidRPr="00513694">
              <w:rPr>
                <w:rFonts w:ascii="Arial" w:hAnsi="Arial" w:cs="Arial"/>
                <w:color w:val="000000"/>
                <w:sz w:val="21"/>
                <w:szCs w:val="21"/>
                <w:lang w:eastAsia="es-CO"/>
              </w:rPr>
              <w:t>PARCIAL</w:t>
            </w:r>
          </w:p>
        </w:tc>
        <w:tc>
          <w:tcPr>
            <w:tcW w:w="1658" w:type="dxa"/>
            <w:vAlign w:val="center"/>
          </w:tcPr>
          <w:p w:rsidR="005F16F8" w:rsidRPr="00513694" w:rsidRDefault="005F16F8" w:rsidP="005F16F8">
            <w:pPr>
              <w:spacing w:before="100" w:beforeAutospacing="1" w:after="100" w:afterAutospacing="1" w:line="276" w:lineRule="auto"/>
              <w:jc w:val="center"/>
              <w:rPr>
                <w:rFonts w:ascii="Arial" w:hAnsi="Arial" w:cs="Arial"/>
                <w:i/>
                <w:color w:val="000000"/>
                <w:sz w:val="21"/>
                <w:szCs w:val="21"/>
                <w:lang w:eastAsia="es-CO"/>
              </w:rPr>
            </w:pPr>
            <w:r w:rsidRPr="00513694">
              <w:rPr>
                <w:rFonts w:ascii="Arial" w:hAnsi="Arial" w:cs="Arial"/>
                <w:i/>
                <w:color w:val="000000"/>
                <w:sz w:val="21"/>
                <w:szCs w:val="21"/>
                <w:lang w:eastAsia="es-CO"/>
              </w:rPr>
              <w:t>De Novo</w:t>
            </w:r>
          </w:p>
        </w:tc>
        <w:tc>
          <w:tcPr>
            <w:tcW w:w="2201" w:type="dxa"/>
            <w:shd w:val="clear" w:color="auto" w:fill="auto"/>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eastAsia="es-CO"/>
              </w:rPr>
            </w:pPr>
            <w:r w:rsidRPr="00513694">
              <w:rPr>
                <w:rFonts w:ascii="Arial" w:hAnsi="Arial" w:cs="Arial"/>
                <w:color w:val="000000"/>
                <w:sz w:val="21"/>
                <w:szCs w:val="21"/>
                <w:lang w:eastAsia="es-CO"/>
              </w:rPr>
              <w:t>Tablas GRADE realizadas, no publicadas</w:t>
            </w:r>
          </w:p>
        </w:tc>
        <w:tc>
          <w:tcPr>
            <w:tcW w:w="2141" w:type="dxa"/>
            <w:tcBorders>
              <w:right w:val="single" w:sz="4" w:space="0" w:color="auto"/>
            </w:tcBorders>
            <w:vAlign w:val="center"/>
          </w:tcPr>
          <w:p w:rsidR="005F16F8" w:rsidRPr="005F16F8" w:rsidRDefault="005F16F8" w:rsidP="005F16F8">
            <w:pPr>
              <w:spacing w:before="100" w:beforeAutospacing="1" w:after="100" w:afterAutospacing="1"/>
              <w:jc w:val="center"/>
              <w:rPr>
                <w:rFonts w:ascii="Arial" w:hAnsi="Arial" w:cs="Arial"/>
                <w:color w:val="000000"/>
                <w:sz w:val="20"/>
                <w:szCs w:val="20"/>
                <w:lang w:eastAsia="es-CO"/>
              </w:rPr>
            </w:pPr>
            <w:r w:rsidRPr="005F16F8">
              <w:rPr>
                <w:rFonts w:ascii="Arial" w:hAnsi="Arial" w:cs="Arial"/>
                <w:color w:val="000000"/>
                <w:sz w:val="20"/>
                <w:szCs w:val="20"/>
                <w:lang w:eastAsia="es-CO"/>
              </w:rPr>
              <w:t>NO</w:t>
            </w:r>
          </w:p>
        </w:tc>
      </w:tr>
      <w:tr w:rsidR="005F16F8" w:rsidRPr="00513694" w:rsidTr="005F16F8">
        <w:trPr>
          <w:trHeight w:val="898"/>
        </w:trPr>
        <w:tc>
          <w:tcPr>
            <w:tcW w:w="2276" w:type="dxa"/>
            <w:shd w:val="clear" w:color="auto" w:fill="auto"/>
            <w:vAlign w:val="center"/>
          </w:tcPr>
          <w:p w:rsidR="005F16F8" w:rsidRPr="00513694" w:rsidRDefault="005F16F8" w:rsidP="005F16F8">
            <w:pPr>
              <w:rPr>
                <w:rFonts w:ascii="Arial" w:hAnsi="Arial" w:cs="Arial"/>
                <w:color w:val="000000"/>
                <w:sz w:val="21"/>
                <w:szCs w:val="21"/>
                <w:lang w:val="en-GB" w:eastAsia="es-CO"/>
              </w:rPr>
            </w:pPr>
            <w:r w:rsidRPr="00513694">
              <w:rPr>
                <w:rFonts w:ascii="Arial" w:hAnsi="Arial" w:cs="Arial"/>
                <w:color w:val="000000"/>
                <w:sz w:val="21"/>
                <w:szCs w:val="21"/>
                <w:lang w:val="en-GB" w:eastAsia="es-CO"/>
              </w:rPr>
              <w:t>European Society for Medical Oncology –ESMO</w:t>
            </w:r>
            <w:r>
              <w:rPr>
                <w:rFonts w:ascii="Arial" w:hAnsi="Arial" w:cs="Arial"/>
                <w:color w:val="000000"/>
                <w:sz w:val="21"/>
                <w:szCs w:val="21"/>
                <w:lang w:val="en-GB" w:eastAsia="es-CO"/>
              </w:rPr>
              <w:t xml:space="preserve"> </w:t>
            </w:r>
            <w:r w:rsidRPr="00513694">
              <w:rPr>
                <w:rFonts w:ascii="Arial" w:hAnsi="Arial" w:cs="Arial"/>
                <w:color w:val="000000"/>
                <w:sz w:val="21"/>
                <w:szCs w:val="21"/>
                <w:lang w:val="en-GB" w:eastAsia="es-CO"/>
              </w:rPr>
              <w:t xml:space="preserve"> </w:t>
            </w:r>
            <w:r>
              <w:rPr>
                <w:rFonts w:ascii="Arial" w:hAnsi="Arial" w:cs="Arial"/>
                <w:color w:val="000000"/>
                <w:sz w:val="21"/>
                <w:szCs w:val="21"/>
                <w:lang w:val="en-GB" w:eastAsia="es-CO"/>
              </w:rPr>
              <w:t>2016</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eastAsia="es-CO"/>
              </w:rPr>
            </w:pPr>
            <w:r w:rsidRPr="00513694">
              <w:rPr>
                <w:rFonts w:ascii="Arial" w:hAnsi="Arial" w:cs="Arial"/>
                <w:color w:val="000000"/>
                <w:sz w:val="21"/>
                <w:szCs w:val="21"/>
                <w:lang w:eastAsia="es-CO"/>
              </w:rPr>
              <w:t>No publicadas</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eastAsia="es-CO"/>
              </w:rPr>
            </w:pPr>
            <w:r w:rsidRPr="00FF063A">
              <w:rPr>
                <w:rFonts w:ascii="Arial" w:hAnsi="Arial" w:cs="Arial"/>
                <w:sz w:val="20"/>
                <w:szCs w:val="20"/>
              </w:rPr>
              <w:t>43%</w:t>
            </w:r>
          </w:p>
        </w:tc>
        <w:tc>
          <w:tcPr>
            <w:tcW w:w="1923" w:type="dxa"/>
            <w:vAlign w:val="center"/>
          </w:tcPr>
          <w:p w:rsidR="005F16F8" w:rsidRPr="00513694" w:rsidRDefault="005F16F8" w:rsidP="005F16F8">
            <w:pPr>
              <w:spacing w:before="100" w:beforeAutospacing="1" w:after="100" w:afterAutospacing="1" w:line="276" w:lineRule="auto"/>
              <w:jc w:val="center"/>
              <w:rPr>
                <w:rFonts w:ascii="Arial" w:hAnsi="Arial" w:cs="Arial"/>
                <w:sz w:val="21"/>
                <w:szCs w:val="21"/>
              </w:rPr>
            </w:pPr>
            <w:r w:rsidRPr="00513694">
              <w:rPr>
                <w:rFonts w:ascii="Arial" w:hAnsi="Arial" w:cs="Arial"/>
                <w:color w:val="000000"/>
                <w:sz w:val="21"/>
                <w:szCs w:val="21"/>
                <w:lang w:eastAsia="es-CO"/>
              </w:rPr>
              <w:t>PARCIAL</w:t>
            </w:r>
          </w:p>
        </w:tc>
        <w:tc>
          <w:tcPr>
            <w:tcW w:w="1658"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eastAsia="es-CO"/>
              </w:rPr>
            </w:pPr>
            <w:r w:rsidRPr="00513694">
              <w:rPr>
                <w:rFonts w:ascii="Arial" w:hAnsi="Arial" w:cs="Arial"/>
                <w:i/>
                <w:color w:val="000000"/>
                <w:sz w:val="21"/>
                <w:szCs w:val="21"/>
                <w:lang w:eastAsia="es-CO"/>
              </w:rPr>
              <w:t>De Novo</w:t>
            </w:r>
          </w:p>
        </w:tc>
        <w:tc>
          <w:tcPr>
            <w:tcW w:w="2201" w:type="dxa"/>
            <w:shd w:val="clear" w:color="auto" w:fill="auto"/>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eastAsia="es-CO"/>
              </w:rPr>
            </w:pPr>
            <w:r w:rsidRPr="00513694">
              <w:rPr>
                <w:rFonts w:ascii="Arial" w:hAnsi="Arial" w:cs="Arial"/>
                <w:color w:val="000000"/>
                <w:sz w:val="21"/>
                <w:szCs w:val="21"/>
                <w:lang w:eastAsia="es-CO"/>
              </w:rPr>
              <w:t>Tablas GRADE realizadas, no publicadas</w:t>
            </w:r>
          </w:p>
        </w:tc>
        <w:tc>
          <w:tcPr>
            <w:tcW w:w="2141" w:type="dxa"/>
            <w:tcBorders>
              <w:right w:val="single" w:sz="4" w:space="0" w:color="auto"/>
            </w:tcBorders>
            <w:vAlign w:val="center"/>
          </w:tcPr>
          <w:p w:rsidR="005F16F8" w:rsidRPr="005F16F8" w:rsidRDefault="005F16F8" w:rsidP="005F16F8">
            <w:pPr>
              <w:spacing w:before="100" w:beforeAutospacing="1" w:after="100" w:afterAutospacing="1"/>
              <w:jc w:val="center"/>
              <w:rPr>
                <w:rFonts w:ascii="Arial" w:hAnsi="Arial" w:cs="Arial"/>
                <w:color w:val="000000"/>
                <w:sz w:val="20"/>
                <w:szCs w:val="20"/>
                <w:lang w:eastAsia="es-CO"/>
              </w:rPr>
            </w:pPr>
            <w:r w:rsidRPr="005F16F8">
              <w:rPr>
                <w:rFonts w:ascii="Arial" w:hAnsi="Arial" w:cs="Arial"/>
                <w:color w:val="000000"/>
                <w:sz w:val="20"/>
                <w:szCs w:val="20"/>
                <w:lang w:eastAsia="es-CO"/>
              </w:rPr>
              <w:t>NO</w:t>
            </w:r>
          </w:p>
        </w:tc>
      </w:tr>
      <w:tr w:rsidR="005F16F8" w:rsidRPr="00513694" w:rsidTr="005F16F8">
        <w:trPr>
          <w:trHeight w:val="898"/>
        </w:trPr>
        <w:tc>
          <w:tcPr>
            <w:tcW w:w="2276" w:type="dxa"/>
            <w:shd w:val="clear" w:color="auto" w:fill="auto"/>
            <w:vAlign w:val="center"/>
          </w:tcPr>
          <w:p w:rsidR="005F16F8" w:rsidRPr="00542602" w:rsidRDefault="005F16F8" w:rsidP="005F16F8">
            <w:pPr>
              <w:spacing w:line="276" w:lineRule="auto"/>
              <w:rPr>
                <w:rFonts w:ascii="Arial" w:hAnsi="Arial" w:cs="Arial"/>
                <w:color w:val="000000"/>
                <w:sz w:val="21"/>
                <w:szCs w:val="21"/>
                <w:lang w:eastAsia="es-CO"/>
              </w:rPr>
            </w:pPr>
            <w:r w:rsidRPr="00542602">
              <w:rPr>
                <w:rFonts w:ascii="Arial" w:hAnsi="Arial" w:cs="Arial"/>
                <w:color w:val="000000"/>
                <w:sz w:val="21"/>
                <w:szCs w:val="21"/>
                <w:lang w:eastAsia="es-CO"/>
              </w:rPr>
              <w:t>Asociación Colombiana de Gastroenterología</w:t>
            </w:r>
          </w:p>
          <w:p w:rsidR="005F16F8" w:rsidRPr="00542602" w:rsidRDefault="005F16F8" w:rsidP="005F16F8">
            <w:pPr>
              <w:rPr>
                <w:rFonts w:ascii="Arial" w:hAnsi="Arial" w:cs="Arial"/>
                <w:color w:val="000000"/>
                <w:sz w:val="21"/>
                <w:szCs w:val="21"/>
                <w:lang w:eastAsia="es-CO"/>
              </w:rPr>
            </w:pPr>
            <w:r w:rsidRPr="00542602">
              <w:rPr>
                <w:rFonts w:ascii="Arial" w:hAnsi="Arial" w:cs="Arial"/>
                <w:color w:val="000000"/>
                <w:sz w:val="21"/>
                <w:szCs w:val="21"/>
                <w:lang w:eastAsia="es-CO"/>
              </w:rPr>
              <w:t xml:space="preserve">(H. pylori) </w:t>
            </w:r>
            <w:r w:rsidRPr="0017226E">
              <w:rPr>
                <w:rFonts w:ascii="Arial" w:hAnsi="Arial" w:cs="Arial"/>
                <w:color w:val="000000"/>
                <w:sz w:val="21"/>
                <w:szCs w:val="21"/>
                <w:lang w:eastAsia="es-CO"/>
              </w:rPr>
              <w:t>2015</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Pr>
                <w:rFonts w:ascii="Arial" w:hAnsi="Arial" w:cs="Arial"/>
                <w:color w:val="000000"/>
                <w:sz w:val="21"/>
                <w:szCs w:val="21"/>
                <w:lang w:val="en-GB" w:eastAsia="es-CO"/>
              </w:rPr>
              <w:t>Disponible</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Pr>
                <w:rFonts w:ascii="Arial" w:hAnsi="Arial" w:cs="Arial"/>
                <w:sz w:val="20"/>
                <w:szCs w:val="20"/>
              </w:rPr>
              <w:t>88</w:t>
            </w:r>
            <w:r w:rsidRPr="00FF063A">
              <w:rPr>
                <w:rFonts w:ascii="Arial" w:hAnsi="Arial" w:cs="Arial"/>
                <w:sz w:val="20"/>
                <w:szCs w:val="20"/>
              </w:rPr>
              <w:t>%</w:t>
            </w:r>
          </w:p>
        </w:tc>
        <w:tc>
          <w:tcPr>
            <w:tcW w:w="1923" w:type="dxa"/>
            <w:vAlign w:val="center"/>
          </w:tcPr>
          <w:p w:rsidR="005F16F8" w:rsidRPr="00513694" w:rsidRDefault="005F16F8" w:rsidP="005F16F8">
            <w:pPr>
              <w:spacing w:before="100" w:beforeAutospacing="1" w:after="100" w:afterAutospacing="1" w:line="276" w:lineRule="auto"/>
              <w:jc w:val="center"/>
              <w:rPr>
                <w:rFonts w:ascii="Arial" w:hAnsi="Arial" w:cs="Arial"/>
                <w:sz w:val="21"/>
                <w:szCs w:val="21"/>
              </w:rPr>
            </w:pPr>
            <w:r w:rsidRPr="00513694">
              <w:rPr>
                <w:rFonts w:ascii="Arial" w:hAnsi="Arial" w:cs="Arial"/>
                <w:color w:val="000000"/>
                <w:sz w:val="21"/>
                <w:szCs w:val="21"/>
                <w:lang w:eastAsia="es-CO"/>
              </w:rPr>
              <w:t>PARCIAL</w:t>
            </w:r>
          </w:p>
        </w:tc>
        <w:tc>
          <w:tcPr>
            <w:tcW w:w="1658" w:type="dxa"/>
            <w:vAlign w:val="center"/>
          </w:tcPr>
          <w:p w:rsidR="005F16F8" w:rsidRPr="00513694" w:rsidRDefault="005F16F8" w:rsidP="005F16F8">
            <w:pPr>
              <w:spacing w:before="100" w:beforeAutospacing="1" w:after="100" w:afterAutospacing="1" w:line="276" w:lineRule="auto"/>
              <w:jc w:val="center"/>
              <w:rPr>
                <w:rFonts w:ascii="Arial" w:hAnsi="Arial" w:cs="Arial"/>
                <w:i/>
                <w:color w:val="000000"/>
                <w:sz w:val="21"/>
                <w:szCs w:val="21"/>
                <w:lang w:val="en-GB" w:eastAsia="es-CO"/>
              </w:rPr>
            </w:pPr>
            <w:r w:rsidRPr="00513694">
              <w:rPr>
                <w:rFonts w:ascii="Arial" w:hAnsi="Arial" w:cs="Arial"/>
                <w:i/>
                <w:color w:val="000000"/>
                <w:sz w:val="21"/>
                <w:szCs w:val="21"/>
                <w:lang w:val="en-GB" w:eastAsia="es-CO"/>
              </w:rPr>
              <w:t>Incluye adaptación</w:t>
            </w:r>
            <w:r>
              <w:rPr>
                <w:rFonts w:ascii="Arial" w:hAnsi="Arial" w:cs="Arial"/>
                <w:i/>
                <w:color w:val="000000"/>
                <w:sz w:val="21"/>
                <w:szCs w:val="21"/>
                <w:lang w:val="en-GB" w:eastAsia="es-CO"/>
              </w:rPr>
              <w:t xml:space="preserve"> 1 pregunta</w:t>
            </w:r>
          </w:p>
        </w:tc>
        <w:tc>
          <w:tcPr>
            <w:tcW w:w="2201" w:type="dxa"/>
            <w:shd w:val="clear" w:color="auto" w:fill="auto"/>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Pr>
                <w:rFonts w:ascii="Arial" w:hAnsi="Arial" w:cs="Arial"/>
                <w:color w:val="000000"/>
                <w:sz w:val="21"/>
                <w:szCs w:val="21"/>
                <w:lang w:val="en-GB" w:eastAsia="es-CO"/>
              </w:rPr>
              <w:t>Tablas GRADE disponibles</w:t>
            </w:r>
          </w:p>
        </w:tc>
        <w:tc>
          <w:tcPr>
            <w:tcW w:w="2141" w:type="dxa"/>
            <w:tcBorders>
              <w:right w:val="single" w:sz="4" w:space="0" w:color="auto"/>
            </w:tcBorders>
            <w:vAlign w:val="center"/>
          </w:tcPr>
          <w:p w:rsidR="005F16F8" w:rsidRPr="005F16F8" w:rsidRDefault="005F16F8" w:rsidP="005F16F8">
            <w:pPr>
              <w:spacing w:before="100" w:beforeAutospacing="1" w:after="100" w:afterAutospacing="1"/>
              <w:jc w:val="center"/>
              <w:rPr>
                <w:rFonts w:ascii="Arial" w:hAnsi="Arial" w:cs="Arial"/>
                <w:color w:val="000000"/>
                <w:sz w:val="20"/>
                <w:szCs w:val="20"/>
                <w:lang w:eastAsia="es-CO"/>
              </w:rPr>
            </w:pPr>
            <w:r w:rsidRPr="005F16F8">
              <w:rPr>
                <w:rFonts w:ascii="Arial" w:hAnsi="Arial" w:cs="Arial"/>
                <w:color w:val="000000"/>
                <w:sz w:val="20"/>
                <w:szCs w:val="20"/>
                <w:lang w:eastAsia="es-CO"/>
              </w:rPr>
              <w:t>PARCIAL</w:t>
            </w:r>
          </w:p>
        </w:tc>
      </w:tr>
      <w:tr w:rsidR="005F16F8" w:rsidRPr="00513694" w:rsidTr="005F16F8">
        <w:trPr>
          <w:trHeight w:val="898"/>
        </w:trPr>
        <w:tc>
          <w:tcPr>
            <w:tcW w:w="2276" w:type="dxa"/>
            <w:shd w:val="clear" w:color="auto" w:fill="auto"/>
            <w:vAlign w:val="center"/>
          </w:tcPr>
          <w:p w:rsidR="005F16F8" w:rsidRPr="00542602" w:rsidRDefault="005F16F8" w:rsidP="005F16F8">
            <w:pPr>
              <w:spacing w:line="276" w:lineRule="auto"/>
              <w:rPr>
                <w:rFonts w:ascii="Arial" w:hAnsi="Arial" w:cs="Arial"/>
                <w:color w:val="000000"/>
                <w:sz w:val="21"/>
                <w:szCs w:val="21"/>
                <w:lang w:eastAsia="es-CO"/>
              </w:rPr>
            </w:pPr>
            <w:r w:rsidRPr="00542602">
              <w:rPr>
                <w:rFonts w:ascii="Arial" w:hAnsi="Arial" w:cs="Arial"/>
                <w:color w:val="000000"/>
                <w:sz w:val="21"/>
                <w:szCs w:val="21"/>
                <w:lang w:eastAsia="es-CO"/>
              </w:rPr>
              <w:t>Asociación Colombiana de Gastroenterología</w:t>
            </w:r>
          </w:p>
          <w:p w:rsidR="005F16F8" w:rsidRPr="0094474C" w:rsidRDefault="005F16F8" w:rsidP="005F16F8">
            <w:pPr>
              <w:spacing w:line="276" w:lineRule="auto"/>
              <w:rPr>
                <w:rFonts w:ascii="Arial" w:hAnsi="Arial" w:cs="Arial"/>
                <w:color w:val="000000"/>
                <w:sz w:val="21"/>
                <w:szCs w:val="21"/>
                <w:lang w:eastAsia="es-CO"/>
              </w:rPr>
            </w:pPr>
            <w:r w:rsidRPr="00542602">
              <w:rPr>
                <w:rFonts w:ascii="Arial" w:hAnsi="Arial" w:cs="Arial"/>
                <w:color w:val="000000"/>
                <w:sz w:val="21"/>
                <w:szCs w:val="21"/>
                <w:lang w:eastAsia="es-CO"/>
              </w:rPr>
              <w:t xml:space="preserve">(Ca. Gástrico) </w:t>
            </w:r>
          </w:p>
          <w:p w:rsidR="005F16F8" w:rsidRPr="00542602" w:rsidRDefault="005F16F8" w:rsidP="005F16F8">
            <w:pPr>
              <w:spacing w:line="276" w:lineRule="auto"/>
              <w:rPr>
                <w:rFonts w:ascii="Arial" w:hAnsi="Arial" w:cs="Arial"/>
                <w:color w:val="000000"/>
                <w:sz w:val="21"/>
                <w:szCs w:val="21"/>
                <w:lang w:eastAsia="es-CO"/>
              </w:rPr>
            </w:pPr>
            <w:r>
              <w:rPr>
                <w:rFonts w:ascii="Arial" w:hAnsi="Arial" w:cs="Arial"/>
                <w:color w:val="000000"/>
                <w:sz w:val="21"/>
                <w:szCs w:val="21"/>
                <w:lang w:val="en-GB" w:eastAsia="es-CO"/>
              </w:rPr>
              <w:t>2015</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Pr>
                <w:rFonts w:ascii="Arial" w:hAnsi="Arial" w:cs="Arial"/>
                <w:color w:val="000000"/>
                <w:sz w:val="21"/>
                <w:szCs w:val="21"/>
                <w:lang w:val="en-GB" w:eastAsia="es-CO"/>
              </w:rPr>
              <w:t>Disponible</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Pr>
                <w:rFonts w:ascii="Arial" w:hAnsi="Arial" w:cs="Arial"/>
                <w:sz w:val="20"/>
                <w:szCs w:val="20"/>
              </w:rPr>
              <w:t>7</w:t>
            </w:r>
            <w:r w:rsidRPr="00FF063A">
              <w:rPr>
                <w:rFonts w:ascii="Arial" w:hAnsi="Arial" w:cs="Arial"/>
                <w:sz w:val="20"/>
                <w:szCs w:val="20"/>
              </w:rPr>
              <w:t>5%</w:t>
            </w:r>
          </w:p>
        </w:tc>
        <w:tc>
          <w:tcPr>
            <w:tcW w:w="192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sidRPr="00513694">
              <w:rPr>
                <w:rFonts w:ascii="Arial" w:hAnsi="Arial" w:cs="Arial"/>
                <w:color w:val="000000"/>
                <w:sz w:val="21"/>
                <w:szCs w:val="21"/>
                <w:lang w:eastAsia="es-CO"/>
              </w:rPr>
              <w:t>PARCIAL</w:t>
            </w:r>
          </w:p>
        </w:tc>
        <w:tc>
          <w:tcPr>
            <w:tcW w:w="1658" w:type="dxa"/>
            <w:vAlign w:val="center"/>
          </w:tcPr>
          <w:p w:rsidR="005F16F8" w:rsidRPr="00513694" w:rsidRDefault="005F16F8" w:rsidP="005F16F8">
            <w:pPr>
              <w:spacing w:before="100" w:beforeAutospacing="1" w:after="100" w:afterAutospacing="1" w:line="276" w:lineRule="auto"/>
              <w:jc w:val="center"/>
              <w:rPr>
                <w:rFonts w:ascii="Arial" w:hAnsi="Arial" w:cs="Arial"/>
                <w:i/>
                <w:color w:val="000000"/>
                <w:sz w:val="21"/>
                <w:szCs w:val="21"/>
                <w:lang w:val="en-GB" w:eastAsia="es-CO"/>
              </w:rPr>
            </w:pPr>
            <w:r w:rsidRPr="00513694">
              <w:rPr>
                <w:rFonts w:ascii="Arial" w:hAnsi="Arial" w:cs="Arial"/>
                <w:i/>
                <w:color w:val="000000"/>
                <w:sz w:val="21"/>
                <w:szCs w:val="21"/>
                <w:lang w:eastAsia="es-CO"/>
              </w:rPr>
              <w:t>De Novo</w:t>
            </w:r>
          </w:p>
        </w:tc>
        <w:tc>
          <w:tcPr>
            <w:tcW w:w="2201" w:type="dxa"/>
            <w:shd w:val="clear" w:color="auto" w:fill="auto"/>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Pr>
                <w:rFonts w:ascii="Arial" w:hAnsi="Arial" w:cs="Arial"/>
                <w:color w:val="000000"/>
                <w:sz w:val="21"/>
                <w:szCs w:val="21"/>
                <w:lang w:val="en-GB" w:eastAsia="es-CO"/>
              </w:rPr>
              <w:t>Tablas GRADE disponibles</w:t>
            </w:r>
          </w:p>
        </w:tc>
        <w:tc>
          <w:tcPr>
            <w:tcW w:w="2141" w:type="dxa"/>
            <w:tcBorders>
              <w:right w:val="single" w:sz="4" w:space="0" w:color="auto"/>
            </w:tcBorders>
            <w:vAlign w:val="center"/>
          </w:tcPr>
          <w:p w:rsidR="005F16F8" w:rsidRPr="005F16F8" w:rsidRDefault="005F16F8" w:rsidP="005F16F8">
            <w:pPr>
              <w:spacing w:before="100" w:beforeAutospacing="1" w:after="100" w:afterAutospacing="1"/>
              <w:jc w:val="center"/>
              <w:rPr>
                <w:rFonts w:ascii="Arial" w:hAnsi="Arial" w:cs="Arial"/>
                <w:color w:val="000000"/>
                <w:sz w:val="20"/>
                <w:szCs w:val="20"/>
                <w:lang w:eastAsia="es-CO"/>
              </w:rPr>
            </w:pPr>
            <w:r w:rsidRPr="005F16F8">
              <w:rPr>
                <w:rFonts w:ascii="Arial" w:hAnsi="Arial" w:cs="Arial"/>
                <w:color w:val="000000"/>
                <w:sz w:val="20"/>
                <w:szCs w:val="20"/>
                <w:lang w:eastAsia="es-CO"/>
              </w:rPr>
              <w:t>PARCIAL</w:t>
            </w:r>
          </w:p>
        </w:tc>
      </w:tr>
      <w:tr w:rsidR="005F16F8" w:rsidRPr="00513694" w:rsidTr="005F16F8">
        <w:trPr>
          <w:trHeight w:val="898"/>
        </w:trPr>
        <w:tc>
          <w:tcPr>
            <w:tcW w:w="2276" w:type="dxa"/>
            <w:shd w:val="clear" w:color="auto" w:fill="auto"/>
            <w:vAlign w:val="center"/>
          </w:tcPr>
          <w:p w:rsidR="005F16F8" w:rsidRPr="0094474C" w:rsidRDefault="005F16F8" w:rsidP="005F16F8">
            <w:pPr>
              <w:spacing w:line="276" w:lineRule="auto"/>
              <w:rPr>
                <w:rFonts w:ascii="Arial" w:hAnsi="Arial" w:cs="Arial"/>
                <w:color w:val="000000"/>
                <w:sz w:val="21"/>
                <w:szCs w:val="21"/>
                <w:lang w:eastAsia="es-CO"/>
              </w:rPr>
            </w:pPr>
            <w:r w:rsidRPr="00542602">
              <w:rPr>
                <w:rFonts w:ascii="Arial" w:hAnsi="Arial" w:cs="Arial"/>
                <w:color w:val="000000"/>
                <w:sz w:val="21"/>
                <w:szCs w:val="21"/>
                <w:lang w:eastAsia="es-CO"/>
              </w:rPr>
              <w:t xml:space="preserve">Ministerio de Salud de Chile </w:t>
            </w:r>
            <w:r w:rsidRPr="00513694">
              <w:rPr>
                <w:rFonts w:ascii="Arial" w:hAnsi="Arial" w:cs="Arial"/>
                <w:color w:val="000000"/>
                <w:sz w:val="21"/>
                <w:szCs w:val="21"/>
                <w:lang w:val="en-GB" w:eastAsia="es-CO"/>
              </w:rPr>
              <w:fldChar w:fldCharType="begin"/>
            </w:r>
            <w:r w:rsidRPr="00542602">
              <w:rPr>
                <w:rFonts w:ascii="Arial" w:hAnsi="Arial" w:cs="Arial"/>
                <w:color w:val="000000"/>
                <w:sz w:val="21"/>
                <w:szCs w:val="21"/>
                <w:lang w:eastAsia="es-CO"/>
              </w:rPr>
              <w:instrText xml:space="preserve"> ADDIN EN.CITE &lt;EndNote&gt;&lt;Cite&gt;&lt;Author&gt;Subsecretaría de Salud Pública&lt;/Author&gt;&lt;Year&gt;2014&lt;/Year&gt;&lt;RecNum&gt;7&lt;/RecNum&gt;&lt;DisplayText&gt;(8)&lt;/DisplayText&gt;&lt;record&gt;&lt;rec-number&gt;7&lt;/rec-number&gt;&lt;foreign-keys&gt;&lt;key app="EN" db-id="9ate2v5tmd9zwqeweeu50s0w0sevzr9f0epp" timestamp="1524792047"&gt;7&lt;/key&gt;&lt;/foreign-keys&gt;&lt;ref-type name="Generic"&gt;13&lt;/ref-type&gt;&lt;contributors&gt;&lt;authors&gt;&lt;author&gt;Subsecretaría de Salud Pública,, División de prevención y Control de Enfermedades, Departamento Manejo Integral del Cáncer y otros Tumores&lt;/author&gt;&lt;/authors&gt;&lt;/contributors&gt;&lt;titles&gt;&lt;title&gt;Guía Clínica AUGE Cáncer Gástrico&lt;/title&gt;&lt;/titles&gt;&lt;pages&gt;1-70&lt;/pages&gt;&lt;number&gt;1&lt;/number&gt;&lt;dates&gt;&lt;year&gt;2014&lt;/year&gt;&lt;/dates&gt;&lt;pub-location&gt;Chile&lt;/pub-location&gt;&lt;publisher&gt;Ministerio de Salud de Chile&lt;/publisher&gt;&lt;urls&gt;&lt;/urls&gt;&lt;/record&gt;&lt;/Cite&gt;&lt;/EndNote&gt;</w:instrText>
            </w:r>
            <w:r w:rsidRPr="00513694">
              <w:rPr>
                <w:rFonts w:ascii="Arial" w:hAnsi="Arial" w:cs="Arial"/>
                <w:color w:val="000000"/>
                <w:sz w:val="21"/>
                <w:szCs w:val="21"/>
                <w:lang w:val="en-GB" w:eastAsia="es-CO"/>
              </w:rPr>
              <w:fldChar w:fldCharType="separate"/>
            </w:r>
            <w:r w:rsidRPr="00542602">
              <w:rPr>
                <w:rFonts w:ascii="Arial" w:hAnsi="Arial" w:cs="Arial"/>
                <w:noProof/>
                <w:color w:val="000000"/>
                <w:sz w:val="21"/>
                <w:szCs w:val="21"/>
                <w:lang w:eastAsia="es-CO"/>
              </w:rPr>
              <w:t>)</w:t>
            </w:r>
            <w:r w:rsidRPr="00513694">
              <w:rPr>
                <w:rFonts w:ascii="Arial" w:hAnsi="Arial" w:cs="Arial"/>
                <w:color w:val="000000"/>
                <w:sz w:val="21"/>
                <w:szCs w:val="21"/>
                <w:lang w:val="en-GB" w:eastAsia="es-CO"/>
              </w:rPr>
              <w:fldChar w:fldCharType="end"/>
            </w:r>
          </w:p>
          <w:p w:rsidR="005F16F8" w:rsidRPr="00542602" w:rsidRDefault="005F16F8" w:rsidP="005F16F8">
            <w:pPr>
              <w:spacing w:line="276" w:lineRule="auto"/>
              <w:rPr>
                <w:rFonts w:ascii="Arial" w:hAnsi="Arial" w:cs="Arial"/>
                <w:color w:val="000000"/>
                <w:sz w:val="21"/>
                <w:szCs w:val="21"/>
                <w:lang w:eastAsia="es-CO"/>
              </w:rPr>
            </w:pPr>
            <w:r>
              <w:rPr>
                <w:rFonts w:ascii="Arial" w:hAnsi="Arial" w:cs="Arial"/>
                <w:color w:val="000000"/>
                <w:sz w:val="21"/>
                <w:szCs w:val="21"/>
                <w:lang w:val="en-GB" w:eastAsia="es-CO"/>
              </w:rPr>
              <w:t>2014</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sidRPr="00513694">
              <w:rPr>
                <w:rFonts w:ascii="Arial" w:hAnsi="Arial" w:cs="Arial"/>
                <w:color w:val="000000"/>
                <w:sz w:val="21"/>
                <w:szCs w:val="21"/>
                <w:lang w:val="en-GB" w:eastAsia="es-CO"/>
              </w:rPr>
              <w:t>Disponible</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sidRPr="00FF063A">
              <w:rPr>
                <w:rFonts w:ascii="Arial" w:hAnsi="Arial" w:cs="Arial"/>
                <w:sz w:val="20"/>
                <w:szCs w:val="20"/>
              </w:rPr>
              <w:t>44%</w:t>
            </w:r>
          </w:p>
        </w:tc>
        <w:tc>
          <w:tcPr>
            <w:tcW w:w="1923" w:type="dxa"/>
            <w:vAlign w:val="center"/>
          </w:tcPr>
          <w:p w:rsidR="005F16F8" w:rsidRPr="00513694" w:rsidRDefault="005F16F8" w:rsidP="005F16F8">
            <w:pPr>
              <w:spacing w:before="100" w:beforeAutospacing="1" w:after="100" w:afterAutospacing="1" w:line="276" w:lineRule="auto"/>
              <w:jc w:val="center"/>
              <w:rPr>
                <w:rFonts w:ascii="Arial" w:hAnsi="Arial" w:cs="Arial"/>
                <w:sz w:val="21"/>
                <w:szCs w:val="21"/>
              </w:rPr>
            </w:pPr>
            <w:r w:rsidRPr="00513694">
              <w:rPr>
                <w:rFonts w:ascii="Arial" w:hAnsi="Arial" w:cs="Arial"/>
                <w:color w:val="000000"/>
                <w:sz w:val="21"/>
                <w:szCs w:val="21"/>
                <w:lang w:eastAsia="es-CO"/>
              </w:rPr>
              <w:t>PARCIAL</w:t>
            </w:r>
          </w:p>
        </w:tc>
        <w:tc>
          <w:tcPr>
            <w:tcW w:w="1658" w:type="dxa"/>
            <w:vAlign w:val="center"/>
          </w:tcPr>
          <w:p w:rsidR="005F16F8" w:rsidRPr="00513694" w:rsidRDefault="005F16F8" w:rsidP="005F16F8">
            <w:pPr>
              <w:spacing w:before="100" w:beforeAutospacing="1" w:after="100" w:afterAutospacing="1" w:line="276" w:lineRule="auto"/>
              <w:jc w:val="center"/>
              <w:rPr>
                <w:rFonts w:ascii="Arial" w:hAnsi="Arial" w:cs="Arial"/>
                <w:i/>
                <w:color w:val="000000"/>
                <w:sz w:val="21"/>
                <w:szCs w:val="21"/>
                <w:lang w:val="en-GB" w:eastAsia="es-CO"/>
              </w:rPr>
            </w:pPr>
            <w:r w:rsidRPr="00513694">
              <w:rPr>
                <w:rFonts w:ascii="Arial" w:hAnsi="Arial" w:cs="Arial"/>
                <w:i/>
                <w:color w:val="000000"/>
                <w:sz w:val="21"/>
                <w:szCs w:val="21"/>
                <w:lang w:eastAsia="es-CO"/>
              </w:rPr>
              <w:t>De Novo</w:t>
            </w:r>
          </w:p>
        </w:tc>
        <w:tc>
          <w:tcPr>
            <w:tcW w:w="2201" w:type="dxa"/>
            <w:shd w:val="clear" w:color="auto" w:fill="auto"/>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eastAsia="es-CO"/>
              </w:rPr>
            </w:pPr>
            <w:r w:rsidRPr="00513694">
              <w:rPr>
                <w:rFonts w:ascii="Arial" w:hAnsi="Arial" w:cs="Arial"/>
                <w:color w:val="000000"/>
                <w:sz w:val="21"/>
                <w:szCs w:val="21"/>
                <w:lang w:eastAsia="es-CO"/>
              </w:rPr>
              <w:t>Tablas GRADE realizadas, no publicadas</w:t>
            </w:r>
          </w:p>
        </w:tc>
        <w:tc>
          <w:tcPr>
            <w:tcW w:w="2141" w:type="dxa"/>
            <w:tcBorders>
              <w:right w:val="single" w:sz="4" w:space="0" w:color="auto"/>
            </w:tcBorders>
            <w:vAlign w:val="center"/>
          </w:tcPr>
          <w:p w:rsidR="005F16F8" w:rsidRPr="005F16F8" w:rsidRDefault="005F16F8" w:rsidP="005F16F8">
            <w:pPr>
              <w:spacing w:before="100" w:beforeAutospacing="1" w:after="100" w:afterAutospacing="1"/>
              <w:jc w:val="center"/>
              <w:rPr>
                <w:rFonts w:ascii="Arial" w:hAnsi="Arial" w:cs="Arial"/>
                <w:color w:val="000000"/>
                <w:sz w:val="20"/>
                <w:szCs w:val="20"/>
                <w:lang w:eastAsia="es-CO"/>
              </w:rPr>
            </w:pPr>
            <w:r w:rsidRPr="005F16F8">
              <w:rPr>
                <w:rFonts w:ascii="Arial" w:hAnsi="Arial" w:cs="Arial"/>
                <w:color w:val="000000"/>
                <w:sz w:val="20"/>
                <w:szCs w:val="20"/>
                <w:lang w:eastAsia="es-CO"/>
              </w:rPr>
              <w:t>SI</w:t>
            </w:r>
          </w:p>
        </w:tc>
      </w:tr>
      <w:tr w:rsidR="005F16F8" w:rsidRPr="00513694" w:rsidTr="005F16F8">
        <w:trPr>
          <w:trHeight w:val="898"/>
        </w:trPr>
        <w:tc>
          <w:tcPr>
            <w:tcW w:w="2276" w:type="dxa"/>
            <w:shd w:val="clear" w:color="auto" w:fill="auto"/>
            <w:vAlign w:val="center"/>
          </w:tcPr>
          <w:p w:rsidR="005F16F8" w:rsidRDefault="005F16F8" w:rsidP="005F16F8">
            <w:pPr>
              <w:spacing w:line="276" w:lineRule="auto"/>
              <w:rPr>
                <w:rFonts w:ascii="Arial" w:hAnsi="Arial" w:cs="Arial"/>
                <w:color w:val="000000"/>
                <w:sz w:val="21"/>
                <w:szCs w:val="21"/>
                <w:lang w:val="en-GB" w:eastAsia="es-CO"/>
              </w:rPr>
            </w:pPr>
            <w:r w:rsidRPr="00513694">
              <w:rPr>
                <w:rFonts w:ascii="Arial" w:hAnsi="Arial" w:cs="Arial"/>
                <w:color w:val="000000"/>
                <w:sz w:val="21"/>
                <w:szCs w:val="21"/>
                <w:lang w:val="en-GB" w:eastAsia="es-CO"/>
              </w:rPr>
              <w:t xml:space="preserve">The Korean Society of Gastroenterology </w:t>
            </w:r>
          </w:p>
          <w:p w:rsidR="005F16F8" w:rsidRPr="00513694" w:rsidRDefault="005F16F8" w:rsidP="005F16F8">
            <w:pPr>
              <w:spacing w:line="276" w:lineRule="auto"/>
              <w:rPr>
                <w:rFonts w:ascii="Arial" w:hAnsi="Arial" w:cs="Arial"/>
                <w:color w:val="000000"/>
                <w:sz w:val="21"/>
                <w:szCs w:val="21"/>
                <w:lang w:val="en-GB" w:eastAsia="es-CO"/>
              </w:rPr>
            </w:pPr>
            <w:r>
              <w:rPr>
                <w:rFonts w:ascii="Arial" w:hAnsi="Arial" w:cs="Arial"/>
                <w:color w:val="000000"/>
                <w:sz w:val="21"/>
                <w:szCs w:val="21"/>
                <w:lang w:val="en-GB" w:eastAsia="es-CO"/>
              </w:rPr>
              <w:t>2013</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sidRPr="00513694">
              <w:rPr>
                <w:rFonts w:ascii="Arial" w:hAnsi="Arial" w:cs="Arial"/>
                <w:color w:val="000000"/>
                <w:sz w:val="21"/>
                <w:szCs w:val="21"/>
                <w:lang w:val="en-GB" w:eastAsia="es-CO"/>
              </w:rPr>
              <w:t>No disponibles</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sidRPr="00FF063A">
              <w:rPr>
                <w:rFonts w:ascii="Arial" w:hAnsi="Arial" w:cs="Arial"/>
                <w:sz w:val="20"/>
                <w:szCs w:val="20"/>
              </w:rPr>
              <w:t>75%</w:t>
            </w:r>
          </w:p>
        </w:tc>
        <w:tc>
          <w:tcPr>
            <w:tcW w:w="1923" w:type="dxa"/>
            <w:vAlign w:val="center"/>
          </w:tcPr>
          <w:p w:rsidR="005F16F8" w:rsidRPr="00513694" w:rsidRDefault="005F16F8" w:rsidP="005F16F8">
            <w:pPr>
              <w:spacing w:before="100" w:beforeAutospacing="1" w:after="100" w:afterAutospacing="1" w:line="276" w:lineRule="auto"/>
              <w:jc w:val="center"/>
              <w:rPr>
                <w:rFonts w:ascii="Arial" w:hAnsi="Arial" w:cs="Arial"/>
                <w:sz w:val="21"/>
                <w:szCs w:val="21"/>
              </w:rPr>
            </w:pPr>
            <w:r w:rsidRPr="00513694">
              <w:rPr>
                <w:rFonts w:ascii="Arial" w:hAnsi="Arial" w:cs="Arial"/>
                <w:color w:val="000000"/>
                <w:sz w:val="21"/>
                <w:szCs w:val="21"/>
                <w:lang w:eastAsia="es-CO"/>
              </w:rPr>
              <w:t>PARCIAL</w:t>
            </w:r>
          </w:p>
        </w:tc>
        <w:tc>
          <w:tcPr>
            <w:tcW w:w="1658" w:type="dxa"/>
            <w:vAlign w:val="center"/>
          </w:tcPr>
          <w:p w:rsidR="005F16F8" w:rsidRPr="00513694" w:rsidRDefault="005F16F8" w:rsidP="005F16F8">
            <w:pPr>
              <w:spacing w:before="100" w:beforeAutospacing="1" w:after="100" w:afterAutospacing="1" w:line="276" w:lineRule="auto"/>
              <w:jc w:val="center"/>
              <w:rPr>
                <w:rFonts w:ascii="Arial" w:hAnsi="Arial" w:cs="Arial"/>
                <w:i/>
                <w:color w:val="000000"/>
                <w:sz w:val="21"/>
                <w:szCs w:val="21"/>
                <w:lang w:val="en-GB" w:eastAsia="es-CO"/>
              </w:rPr>
            </w:pPr>
            <w:r w:rsidRPr="00513694">
              <w:rPr>
                <w:rFonts w:ascii="Arial" w:hAnsi="Arial" w:cs="Arial"/>
                <w:i/>
                <w:color w:val="000000"/>
                <w:sz w:val="21"/>
                <w:szCs w:val="21"/>
                <w:lang w:eastAsia="es-CO"/>
              </w:rPr>
              <w:t>De Novo</w:t>
            </w:r>
          </w:p>
        </w:tc>
        <w:tc>
          <w:tcPr>
            <w:tcW w:w="2201" w:type="dxa"/>
            <w:shd w:val="clear" w:color="auto" w:fill="auto"/>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eastAsia="es-CO"/>
              </w:rPr>
            </w:pPr>
            <w:r w:rsidRPr="00513694">
              <w:rPr>
                <w:rFonts w:ascii="Arial" w:hAnsi="Arial" w:cs="Arial"/>
                <w:color w:val="000000"/>
                <w:sz w:val="21"/>
                <w:szCs w:val="21"/>
                <w:lang w:eastAsia="es-CO"/>
              </w:rPr>
              <w:t>Tablas GRADE realizadas, no publicadas</w:t>
            </w:r>
          </w:p>
        </w:tc>
        <w:tc>
          <w:tcPr>
            <w:tcW w:w="2141" w:type="dxa"/>
            <w:tcBorders>
              <w:right w:val="single" w:sz="4" w:space="0" w:color="auto"/>
            </w:tcBorders>
            <w:vAlign w:val="center"/>
          </w:tcPr>
          <w:p w:rsidR="005F16F8" w:rsidRPr="005F16F8" w:rsidRDefault="005F16F8" w:rsidP="005F16F8">
            <w:pPr>
              <w:spacing w:before="100" w:beforeAutospacing="1" w:after="100" w:afterAutospacing="1"/>
              <w:jc w:val="center"/>
              <w:rPr>
                <w:rFonts w:ascii="Arial" w:hAnsi="Arial" w:cs="Arial"/>
                <w:color w:val="000000"/>
                <w:sz w:val="20"/>
                <w:szCs w:val="20"/>
                <w:lang w:eastAsia="es-CO"/>
              </w:rPr>
            </w:pPr>
            <w:r w:rsidRPr="005F16F8">
              <w:rPr>
                <w:rFonts w:ascii="Arial" w:hAnsi="Arial" w:cs="Arial"/>
                <w:color w:val="000000"/>
                <w:sz w:val="20"/>
                <w:szCs w:val="20"/>
                <w:lang w:eastAsia="es-CO"/>
              </w:rPr>
              <w:t>NO</w:t>
            </w:r>
          </w:p>
        </w:tc>
      </w:tr>
      <w:tr w:rsidR="005F16F8" w:rsidRPr="00513694" w:rsidTr="005F16F8">
        <w:trPr>
          <w:trHeight w:val="898"/>
        </w:trPr>
        <w:tc>
          <w:tcPr>
            <w:tcW w:w="2276" w:type="dxa"/>
            <w:shd w:val="clear" w:color="auto" w:fill="auto"/>
            <w:vAlign w:val="center"/>
          </w:tcPr>
          <w:p w:rsidR="005F16F8" w:rsidRDefault="005F16F8" w:rsidP="005F16F8">
            <w:pPr>
              <w:spacing w:line="276" w:lineRule="auto"/>
              <w:rPr>
                <w:rFonts w:ascii="Arial" w:hAnsi="Arial" w:cs="Arial"/>
                <w:color w:val="000000"/>
                <w:sz w:val="21"/>
                <w:szCs w:val="21"/>
                <w:lang w:val="en-GB" w:eastAsia="es-CO"/>
              </w:rPr>
            </w:pPr>
            <w:r w:rsidRPr="00513694">
              <w:rPr>
                <w:rFonts w:ascii="Arial" w:hAnsi="Arial" w:cs="Arial"/>
                <w:color w:val="000000"/>
                <w:sz w:val="21"/>
                <w:szCs w:val="21"/>
                <w:lang w:val="en-GB" w:eastAsia="es-CO"/>
              </w:rPr>
              <w:t xml:space="preserve">National Collaborating Centre for Cancer- NICE </w:t>
            </w:r>
            <w:r w:rsidRPr="00513694">
              <w:rPr>
                <w:rFonts w:ascii="Arial" w:hAnsi="Arial" w:cs="Arial"/>
                <w:color w:val="000000"/>
                <w:sz w:val="21"/>
                <w:szCs w:val="21"/>
                <w:lang w:val="en-GB" w:eastAsia="es-CO"/>
              </w:rPr>
              <w:fldChar w:fldCharType="begin"/>
            </w:r>
            <w:r>
              <w:rPr>
                <w:rFonts w:ascii="Arial" w:hAnsi="Arial" w:cs="Arial"/>
                <w:color w:val="000000"/>
                <w:sz w:val="21"/>
                <w:szCs w:val="21"/>
                <w:lang w:val="en-GB" w:eastAsia="es-CO"/>
              </w:rPr>
              <w:instrText xml:space="preserve"> ADDIN EN.CITE &lt;EndNote&gt;&lt;Cite&gt;&lt;Author&gt;National Collaborating Centre for Cancer- NICE&lt;/Author&gt;&lt;Year&gt;2015&lt;/Year&gt;&lt;RecNum&gt;9&lt;/RecNum&gt;&lt;IDText&gt;Suspected cancer: recognition and referral&lt;/IDText&gt;&lt;DisplayText&gt;(10)&lt;/DisplayText&gt;&lt;record&gt;&lt;rec-number&gt;9&lt;/rec-number&gt;&lt;foreign-keys&gt;&lt;key app="EN" db-id="9ate2v5tmd9zwqeweeu50s0w0sevzr9f0epp" timestamp="1524792047"&gt;9&lt;/key&gt;&lt;/foreign-keys&gt;&lt;ref-type name="Standard"&gt;58&lt;/ref-type&gt;&lt;contributors&gt;&lt;authors&gt;&lt;author&gt;National Collaborating Centre for Cancer- NICE,&lt;/author&gt;&lt;/authors&gt;&lt;/contributors&gt;&lt;titles&gt;&lt;title&gt;Suspected cancer: recognition and referral&lt;/title&gt;&lt;/titles&gt;&lt;pages&gt;1-378&lt;/pages&gt;&lt;number&gt;1&lt;/number&gt;&lt;dates&gt;&lt;year&gt;2015&lt;/year&gt;&lt;/dates&gt;&lt;publisher&gt;National Collaborating Centre for Cancer&lt;/publisher&gt;&lt;urls&gt;&lt;/urls&gt;&lt;/record&gt;&lt;/Cite&gt;&lt;/EndNote&gt;</w:instrText>
            </w:r>
            <w:r w:rsidRPr="00513694">
              <w:rPr>
                <w:rFonts w:ascii="Arial" w:hAnsi="Arial" w:cs="Arial"/>
                <w:color w:val="000000"/>
                <w:sz w:val="21"/>
                <w:szCs w:val="21"/>
                <w:lang w:val="en-GB" w:eastAsia="es-CO"/>
              </w:rPr>
              <w:fldChar w:fldCharType="separate"/>
            </w:r>
            <w:r>
              <w:rPr>
                <w:rFonts w:ascii="Arial" w:hAnsi="Arial" w:cs="Arial"/>
                <w:noProof/>
                <w:color w:val="000000"/>
                <w:sz w:val="21"/>
                <w:szCs w:val="21"/>
                <w:lang w:val="en-GB" w:eastAsia="es-CO"/>
              </w:rPr>
              <w:t>(10)</w:t>
            </w:r>
            <w:r w:rsidRPr="00513694">
              <w:rPr>
                <w:rFonts w:ascii="Arial" w:hAnsi="Arial" w:cs="Arial"/>
                <w:color w:val="000000"/>
                <w:sz w:val="21"/>
                <w:szCs w:val="21"/>
                <w:lang w:val="en-GB" w:eastAsia="es-CO"/>
              </w:rPr>
              <w:fldChar w:fldCharType="end"/>
            </w:r>
          </w:p>
          <w:p w:rsidR="005F16F8" w:rsidRPr="00513694" w:rsidRDefault="005F16F8" w:rsidP="005F16F8">
            <w:pPr>
              <w:spacing w:line="276" w:lineRule="auto"/>
              <w:rPr>
                <w:rFonts w:ascii="Arial" w:hAnsi="Arial" w:cs="Arial"/>
                <w:color w:val="000000"/>
                <w:sz w:val="21"/>
                <w:szCs w:val="21"/>
                <w:lang w:val="en-GB" w:eastAsia="es-CO"/>
              </w:rPr>
            </w:pPr>
            <w:r>
              <w:rPr>
                <w:rFonts w:ascii="Arial" w:hAnsi="Arial" w:cs="Arial"/>
                <w:color w:val="000000"/>
                <w:sz w:val="21"/>
                <w:szCs w:val="21"/>
                <w:lang w:val="en-GB" w:eastAsia="es-CO"/>
              </w:rPr>
              <w:t>2015</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sidRPr="00513694">
              <w:rPr>
                <w:rFonts w:ascii="Arial" w:hAnsi="Arial" w:cs="Arial"/>
                <w:color w:val="000000"/>
                <w:sz w:val="21"/>
                <w:szCs w:val="21"/>
                <w:lang w:val="en-GB" w:eastAsia="es-CO"/>
              </w:rPr>
              <w:t>Disponibles</w:t>
            </w:r>
          </w:p>
        </w:tc>
        <w:tc>
          <w:tcPr>
            <w:tcW w:w="1783" w:type="dxa"/>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sidRPr="00FF063A">
              <w:rPr>
                <w:rFonts w:ascii="Arial" w:hAnsi="Arial" w:cs="Arial"/>
                <w:sz w:val="20"/>
                <w:szCs w:val="20"/>
              </w:rPr>
              <w:t>84%</w:t>
            </w:r>
          </w:p>
        </w:tc>
        <w:tc>
          <w:tcPr>
            <w:tcW w:w="1923" w:type="dxa"/>
            <w:vAlign w:val="center"/>
          </w:tcPr>
          <w:p w:rsidR="005F16F8" w:rsidRPr="00513694" w:rsidRDefault="005F16F8" w:rsidP="005F16F8">
            <w:pPr>
              <w:spacing w:before="100" w:beforeAutospacing="1" w:after="100" w:afterAutospacing="1" w:line="276" w:lineRule="auto"/>
              <w:jc w:val="center"/>
              <w:rPr>
                <w:rFonts w:ascii="Arial" w:hAnsi="Arial" w:cs="Arial"/>
                <w:sz w:val="21"/>
                <w:szCs w:val="21"/>
              </w:rPr>
            </w:pPr>
            <w:r w:rsidRPr="00513694">
              <w:rPr>
                <w:rFonts w:ascii="Arial" w:hAnsi="Arial" w:cs="Arial"/>
                <w:color w:val="000000"/>
                <w:sz w:val="21"/>
                <w:szCs w:val="21"/>
                <w:lang w:eastAsia="es-CO"/>
              </w:rPr>
              <w:t>PARCIAL</w:t>
            </w:r>
          </w:p>
        </w:tc>
        <w:tc>
          <w:tcPr>
            <w:tcW w:w="1658" w:type="dxa"/>
            <w:vAlign w:val="center"/>
          </w:tcPr>
          <w:p w:rsidR="005F16F8" w:rsidRPr="00513694" w:rsidRDefault="005F16F8" w:rsidP="005F16F8">
            <w:pPr>
              <w:spacing w:before="100" w:beforeAutospacing="1" w:after="100" w:afterAutospacing="1" w:line="276" w:lineRule="auto"/>
              <w:jc w:val="center"/>
              <w:rPr>
                <w:rFonts w:ascii="Arial" w:hAnsi="Arial" w:cs="Arial"/>
                <w:i/>
                <w:color w:val="000000"/>
                <w:sz w:val="21"/>
                <w:szCs w:val="21"/>
                <w:lang w:val="en-GB" w:eastAsia="es-CO"/>
              </w:rPr>
            </w:pPr>
            <w:r w:rsidRPr="00513694">
              <w:rPr>
                <w:rFonts w:ascii="Arial" w:hAnsi="Arial" w:cs="Arial"/>
                <w:i/>
                <w:color w:val="000000"/>
                <w:sz w:val="21"/>
                <w:szCs w:val="21"/>
                <w:lang w:eastAsia="es-CO"/>
              </w:rPr>
              <w:t>De Novo</w:t>
            </w:r>
          </w:p>
        </w:tc>
        <w:tc>
          <w:tcPr>
            <w:tcW w:w="2201" w:type="dxa"/>
            <w:shd w:val="clear" w:color="auto" w:fill="auto"/>
            <w:vAlign w:val="center"/>
          </w:tcPr>
          <w:p w:rsidR="005F16F8" w:rsidRPr="00513694" w:rsidRDefault="005F16F8" w:rsidP="005F16F8">
            <w:pPr>
              <w:spacing w:before="100" w:beforeAutospacing="1" w:after="100" w:afterAutospacing="1" w:line="276" w:lineRule="auto"/>
              <w:jc w:val="center"/>
              <w:rPr>
                <w:rFonts w:ascii="Arial" w:hAnsi="Arial" w:cs="Arial"/>
                <w:color w:val="000000"/>
                <w:sz w:val="21"/>
                <w:szCs w:val="21"/>
                <w:lang w:val="en-GB" w:eastAsia="es-CO"/>
              </w:rPr>
            </w:pPr>
            <w:r w:rsidRPr="00513694">
              <w:rPr>
                <w:rFonts w:ascii="Arial" w:hAnsi="Arial" w:cs="Arial"/>
                <w:color w:val="000000"/>
                <w:sz w:val="21"/>
                <w:szCs w:val="21"/>
                <w:lang w:val="en-GB" w:eastAsia="es-CO"/>
              </w:rPr>
              <w:t>No realizadas</w:t>
            </w:r>
          </w:p>
        </w:tc>
        <w:tc>
          <w:tcPr>
            <w:tcW w:w="2141" w:type="dxa"/>
            <w:tcBorders>
              <w:right w:val="single" w:sz="4" w:space="0" w:color="auto"/>
            </w:tcBorders>
            <w:vAlign w:val="center"/>
          </w:tcPr>
          <w:p w:rsidR="005F16F8" w:rsidRPr="005F16F8" w:rsidRDefault="005F16F8" w:rsidP="005F16F8">
            <w:pPr>
              <w:spacing w:before="100" w:beforeAutospacing="1" w:after="100" w:afterAutospacing="1"/>
              <w:jc w:val="center"/>
              <w:rPr>
                <w:rFonts w:ascii="Arial" w:hAnsi="Arial" w:cs="Arial"/>
                <w:color w:val="000000"/>
                <w:sz w:val="20"/>
                <w:szCs w:val="20"/>
                <w:lang w:eastAsia="es-CO"/>
              </w:rPr>
            </w:pPr>
            <w:r w:rsidRPr="005F16F8">
              <w:rPr>
                <w:rFonts w:ascii="Arial" w:hAnsi="Arial" w:cs="Arial"/>
                <w:color w:val="000000"/>
                <w:sz w:val="20"/>
                <w:szCs w:val="20"/>
                <w:lang w:eastAsia="es-CO"/>
              </w:rPr>
              <w:t>PARCIAL</w:t>
            </w:r>
          </w:p>
        </w:tc>
      </w:tr>
    </w:tbl>
    <w:p w:rsidR="005F16F8" w:rsidRPr="005F16F8" w:rsidRDefault="005F16F8" w:rsidP="005F16F8">
      <w:pPr>
        <w:pStyle w:val="Ttulo1"/>
        <w:numPr>
          <w:ilvl w:val="0"/>
          <w:numId w:val="0"/>
        </w:numPr>
        <w:rPr>
          <w:b/>
        </w:rPr>
      </w:pPr>
    </w:p>
    <w:p w:rsidR="00D55805" w:rsidRPr="0078155A" w:rsidRDefault="00D55805" w:rsidP="00CD59E6">
      <w:pPr>
        <w:tabs>
          <w:tab w:val="left" w:pos="1680"/>
        </w:tabs>
        <w:jc w:val="both"/>
        <w:rPr>
          <w:rFonts w:ascii="Arial" w:hAnsi="Arial" w:cs="Arial"/>
          <w:sz w:val="20"/>
          <w:szCs w:val="20"/>
        </w:rPr>
      </w:pPr>
    </w:p>
    <w:p w:rsidR="00D55805" w:rsidRDefault="005F16F8" w:rsidP="00CD59E6">
      <w:pPr>
        <w:tabs>
          <w:tab w:val="left" w:pos="1680"/>
        </w:tabs>
        <w:jc w:val="both"/>
        <w:rPr>
          <w:rFonts w:ascii="Arial" w:hAnsi="Arial" w:cs="Arial"/>
          <w:sz w:val="20"/>
          <w:szCs w:val="20"/>
        </w:rPr>
      </w:pPr>
      <w:r>
        <w:rPr>
          <w:rFonts w:ascii="Arial" w:hAnsi="Arial" w:cs="Arial"/>
          <w:sz w:val="20"/>
          <w:szCs w:val="20"/>
        </w:rPr>
        <w:t>Aspectos evaluados:</w:t>
      </w:r>
    </w:p>
    <w:p w:rsidR="005F16F8" w:rsidRPr="00FF063A" w:rsidRDefault="005F16F8" w:rsidP="000D574E">
      <w:pPr>
        <w:numPr>
          <w:ilvl w:val="0"/>
          <w:numId w:val="25"/>
        </w:numPr>
        <w:autoSpaceDE w:val="0"/>
        <w:autoSpaceDN w:val="0"/>
        <w:adjustRightInd w:val="0"/>
        <w:spacing w:before="100" w:beforeAutospacing="1" w:after="100" w:afterAutospacing="1" w:line="276" w:lineRule="auto"/>
        <w:jc w:val="both"/>
        <w:rPr>
          <w:rFonts w:ascii="Arial" w:hAnsi="Arial" w:cs="Arial"/>
          <w:sz w:val="22"/>
          <w:szCs w:val="22"/>
          <w:lang w:val="es-ES_tradnl"/>
        </w:rPr>
      </w:pPr>
      <w:r w:rsidRPr="00FF063A">
        <w:rPr>
          <w:rFonts w:ascii="Arial" w:hAnsi="Arial" w:cs="Arial"/>
          <w:b/>
          <w:i/>
          <w:sz w:val="22"/>
          <w:szCs w:val="22"/>
          <w:lang w:val="es-ES_tradnl"/>
        </w:rPr>
        <w:t>Actualidad:</w:t>
      </w:r>
      <w:r w:rsidRPr="00FF063A">
        <w:rPr>
          <w:rFonts w:ascii="Arial" w:hAnsi="Arial" w:cs="Arial"/>
          <w:sz w:val="22"/>
          <w:szCs w:val="22"/>
          <w:lang w:val="es-ES_tradnl"/>
        </w:rPr>
        <w:t xml:space="preserve"> Disponibilidad de las fechas y estrategias de búsqueda a partir de las cuales se emitieron las recomendaciones al interior de cada GPC elegible. Las búsquedas debían tener fecha de realización en los últimos 5 años (2013-2018)</w:t>
      </w:r>
    </w:p>
    <w:p w:rsidR="005F16F8" w:rsidRPr="00FF063A" w:rsidRDefault="005F16F8" w:rsidP="000D574E">
      <w:pPr>
        <w:numPr>
          <w:ilvl w:val="0"/>
          <w:numId w:val="25"/>
        </w:numPr>
        <w:autoSpaceDE w:val="0"/>
        <w:autoSpaceDN w:val="0"/>
        <w:adjustRightInd w:val="0"/>
        <w:spacing w:before="100" w:beforeAutospacing="1" w:after="100" w:afterAutospacing="1" w:line="276" w:lineRule="auto"/>
        <w:jc w:val="both"/>
        <w:rPr>
          <w:rFonts w:ascii="Arial" w:hAnsi="Arial" w:cs="Arial"/>
          <w:sz w:val="22"/>
          <w:szCs w:val="22"/>
          <w:lang w:val="es-ES_tradnl"/>
        </w:rPr>
      </w:pPr>
      <w:r w:rsidRPr="00FF063A">
        <w:rPr>
          <w:rFonts w:ascii="Arial" w:hAnsi="Arial" w:cs="Arial"/>
          <w:b/>
          <w:i/>
          <w:sz w:val="22"/>
          <w:szCs w:val="22"/>
          <w:lang w:val="es-ES_tradnl"/>
        </w:rPr>
        <w:t>Calidad:</w:t>
      </w:r>
      <w:r w:rsidRPr="00FF063A">
        <w:rPr>
          <w:rFonts w:ascii="Arial" w:hAnsi="Arial" w:cs="Arial"/>
          <w:sz w:val="22"/>
          <w:szCs w:val="22"/>
          <w:lang w:val="es-ES_tradnl"/>
        </w:rPr>
        <w:t xml:space="preserve"> Resultados de la evaluación estandarizada del dominio metodológico (dominio 3) realizados con el instrumento AGREE II.</w:t>
      </w:r>
    </w:p>
    <w:p w:rsidR="005F16F8" w:rsidRPr="00FF063A" w:rsidRDefault="005F16F8" w:rsidP="000D574E">
      <w:pPr>
        <w:numPr>
          <w:ilvl w:val="0"/>
          <w:numId w:val="25"/>
        </w:numPr>
        <w:autoSpaceDE w:val="0"/>
        <w:autoSpaceDN w:val="0"/>
        <w:adjustRightInd w:val="0"/>
        <w:spacing w:before="100" w:beforeAutospacing="1" w:after="100" w:afterAutospacing="1" w:line="276" w:lineRule="auto"/>
        <w:jc w:val="both"/>
        <w:rPr>
          <w:rFonts w:ascii="Arial" w:hAnsi="Arial" w:cs="Arial"/>
          <w:b/>
          <w:i/>
          <w:sz w:val="22"/>
          <w:szCs w:val="22"/>
          <w:lang w:val="es-ES_tradnl"/>
        </w:rPr>
      </w:pPr>
      <w:r w:rsidRPr="00FF063A">
        <w:rPr>
          <w:rFonts w:ascii="Arial" w:hAnsi="Arial" w:cs="Arial"/>
          <w:b/>
          <w:i/>
          <w:sz w:val="22"/>
          <w:szCs w:val="22"/>
          <w:lang w:val="es-ES_tradnl"/>
        </w:rPr>
        <w:t>Consistencia de los alcances y objetivos:</w:t>
      </w:r>
      <w:r w:rsidRPr="00FF063A">
        <w:rPr>
          <w:rFonts w:ascii="Arial" w:hAnsi="Arial" w:cs="Arial"/>
          <w:sz w:val="22"/>
          <w:szCs w:val="22"/>
          <w:lang w:val="es-ES_tradnl"/>
        </w:rPr>
        <w:t xml:space="preserve"> Evaluación del grado de  consistencia y similitud de los alcances y objetivos entre la guía elegible y  los propuestos por el grupo desarrollador.</w:t>
      </w:r>
    </w:p>
    <w:p w:rsidR="005F16F8" w:rsidRPr="00FF063A" w:rsidRDefault="005F16F8" w:rsidP="000D574E">
      <w:pPr>
        <w:numPr>
          <w:ilvl w:val="0"/>
          <w:numId w:val="25"/>
        </w:numPr>
        <w:autoSpaceDE w:val="0"/>
        <w:autoSpaceDN w:val="0"/>
        <w:adjustRightInd w:val="0"/>
        <w:spacing w:before="100" w:beforeAutospacing="1" w:after="100" w:afterAutospacing="1" w:line="276" w:lineRule="auto"/>
        <w:jc w:val="both"/>
        <w:rPr>
          <w:rFonts w:ascii="Arial" w:hAnsi="Arial" w:cs="Arial"/>
          <w:b/>
          <w:i/>
          <w:sz w:val="22"/>
          <w:szCs w:val="22"/>
          <w:lang w:val="es-ES_tradnl"/>
        </w:rPr>
      </w:pPr>
      <w:r w:rsidRPr="00FF063A">
        <w:rPr>
          <w:rFonts w:ascii="Arial" w:hAnsi="Arial" w:cs="Arial"/>
          <w:b/>
          <w:i/>
          <w:sz w:val="22"/>
          <w:szCs w:val="22"/>
          <w:lang w:val="es-ES_tradnl"/>
        </w:rPr>
        <w:t>Desarrollo de la guía:</w:t>
      </w:r>
      <w:r w:rsidRPr="00FF063A">
        <w:rPr>
          <w:rFonts w:ascii="Arial" w:hAnsi="Arial" w:cs="Arial"/>
          <w:b/>
          <w:sz w:val="22"/>
          <w:szCs w:val="22"/>
          <w:lang w:val="es-ES_tradnl"/>
        </w:rPr>
        <w:t xml:space="preserve"> </w:t>
      </w:r>
      <w:r w:rsidRPr="00FF063A">
        <w:rPr>
          <w:rFonts w:ascii="Arial" w:hAnsi="Arial" w:cs="Arial"/>
          <w:sz w:val="22"/>
          <w:szCs w:val="22"/>
          <w:lang w:val="es-ES_tradnl"/>
        </w:rPr>
        <w:t xml:space="preserve">Evaluación del tipo de desarrollo de la guía: </w:t>
      </w:r>
      <w:r w:rsidRPr="00FF063A">
        <w:rPr>
          <w:rFonts w:ascii="Arial" w:hAnsi="Arial" w:cs="Arial"/>
          <w:i/>
          <w:sz w:val="22"/>
          <w:szCs w:val="22"/>
          <w:lang w:val="es-ES_tradnl"/>
        </w:rPr>
        <w:t>de novo</w:t>
      </w:r>
      <w:r w:rsidRPr="00FF063A">
        <w:rPr>
          <w:rFonts w:ascii="Arial" w:hAnsi="Arial" w:cs="Arial"/>
          <w:sz w:val="22"/>
          <w:szCs w:val="22"/>
          <w:lang w:val="es-ES_tradnl"/>
        </w:rPr>
        <w:t xml:space="preserve"> o por adaptación.</w:t>
      </w:r>
    </w:p>
    <w:p w:rsidR="005F16F8" w:rsidRPr="00FF063A" w:rsidRDefault="005F16F8" w:rsidP="000D574E">
      <w:pPr>
        <w:numPr>
          <w:ilvl w:val="0"/>
          <w:numId w:val="25"/>
        </w:numPr>
        <w:autoSpaceDE w:val="0"/>
        <w:autoSpaceDN w:val="0"/>
        <w:adjustRightInd w:val="0"/>
        <w:spacing w:before="100" w:beforeAutospacing="1" w:after="100" w:afterAutospacing="1" w:line="276" w:lineRule="auto"/>
        <w:jc w:val="both"/>
        <w:rPr>
          <w:rFonts w:ascii="Arial" w:hAnsi="Arial" w:cs="Arial"/>
          <w:sz w:val="22"/>
          <w:szCs w:val="22"/>
          <w:lang w:val="es-ES_tradnl"/>
        </w:rPr>
      </w:pPr>
      <w:r w:rsidRPr="00FF063A">
        <w:rPr>
          <w:rFonts w:ascii="Arial" w:hAnsi="Arial" w:cs="Arial"/>
          <w:b/>
          <w:i/>
          <w:sz w:val="22"/>
          <w:szCs w:val="22"/>
          <w:lang w:val="es-ES_tradnl"/>
        </w:rPr>
        <w:t>Contenido de la Guía:</w:t>
      </w:r>
      <w:r w:rsidRPr="00FF063A">
        <w:rPr>
          <w:rFonts w:ascii="Arial" w:hAnsi="Arial" w:cs="Arial"/>
          <w:sz w:val="22"/>
          <w:szCs w:val="22"/>
          <w:lang w:val="es-ES_tradnl"/>
        </w:rPr>
        <w:t xml:space="preserve"> Presencia de preguntas de la GPC que potencialmente podrían ser adaptadas. Disponibilidad  de tablas de análisis de calidad de la evidencia realizadas mediante los lineamientos propuestos por el grupo GRAD</w:t>
      </w:r>
      <w:r>
        <w:rPr>
          <w:rFonts w:ascii="Arial" w:hAnsi="Arial" w:cs="Arial"/>
          <w:sz w:val="22"/>
          <w:szCs w:val="22"/>
          <w:lang w:val="es-ES_tradnl"/>
        </w:rPr>
        <w:t xml:space="preserve">E </w:t>
      </w:r>
      <w:r>
        <w:rPr>
          <w:rFonts w:ascii="Arial" w:hAnsi="Arial" w:cs="Arial"/>
          <w:sz w:val="22"/>
          <w:szCs w:val="22"/>
          <w:lang w:val="es-ES_tradnl"/>
        </w:rPr>
        <w:fldChar w:fldCharType="begin"/>
      </w:r>
      <w:r>
        <w:rPr>
          <w:rFonts w:ascii="Arial" w:hAnsi="Arial" w:cs="Arial"/>
          <w:sz w:val="22"/>
          <w:szCs w:val="22"/>
          <w:lang w:val="es-ES_tradnl"/>
        </w:rPr>
        <w:instrText xml:space="preserve"> ADDIN EN.CITE &lt;EndNote&gt;&lt;Cite&gt;&lt;Author&gt;Guyatt&lt;/Author&gt;&lt;Year&gt;2011&lt;/Year&gt;&lt;RecNum&gt;10&lt;/RecNum&gt;&lt;DisplayText&gt;(3)&lt;/DisplayText&gt;&lt;record&gt;&lt;rec-number&gt;10&lt;/rec-number&gt;&lt;foreign-keys&gt;&lt;key app="EN" db-id="9ate2v5tmd9zwqeweeu50s0w0sevzr9f0epp" timestamp="1524795632"&gt;10&lt;/key&gt;&lt;/foreign-keys&gt;&lt;ref-type name="Journal Article"&gt;17&lt;/ref-type&gt;&lt;contributors&gt;&lt;authors&gt;&lt;author&gt;Guyatt, G. H.&lt;/author&gt;&lt;author&gt;Oxman, A. D.&lt;/author&gt;&lt;author&gt;Schunemann, H. J.&lt;/author&gt;&lt;author&gt;Tugwell, P.&lt;/author&gt;&lt;author&gt;Knottnerus, A.&lt;/author&gt;&lt;/authors&gt;&lt;/contributors&gt;&lt;auth-address&gt;Department of Clinical Epidemiology and Biostatistics, McMaster University, Hamilton, Ontario L8N 3Z5, Canada. guyatt@mcmaster.ca&lt;/auth-address&gt;&lt;titles&gt;&lt;title&gt;GRADE guidelines: a new series of articles in the Journal of Clinical Epidemiology&lt;/title&gt;&lt;secondary-title&gt;J Clin Epidemiol&lt;/secondary-title&gt;&lt;/titles&gt;&lt;periodical&gt;&lt;full-title&gt;J Clin Epidemiol&lt;/full-title&gt;&lt;/periodical&gt;&lt;pages&gt;380-2&lt;/pages&gt;&lt;volume&gt;64&lt;/volume&gt;&lt;number&gt;4&lt;/number&gt;&lt;keywords&gt;&lt;keyword&gt;Evidence-Based Medicine/*standards&lt;/keyword&gt;&lt;keyword&gt;Guideline Adherence&lt;/keyword&gt;&lt;keyword&gt;Humans&lt;/keyword&gt;&lt;keyword&gt;Periodicals as Topic/standards&lt;/keyword&gt;&lt;keyword&gt;Practice Guidelines as Topic/standards&lt;/keyword&gt;&lt;keyword&gt;Publication Bias&lt;/keyword&gt;&lt;keyword&gt;Quality Assurance, Health Care/*standards&lt;/keyword&gt;&lt;/keywords&gt;&lt;dates&gt;&lt;year&gt;2011&lt;/year&gt;&lt;pub-dates&gt;&lt;date&gt;Apr&lt;/date&gt;&lt;/pub-dates&gt;&lt;/dates&gt;&lt;isbn&gt;1878-5921 (Electronic)&amp;#xD;0895-4356 (Linking)&lt;/isbn&gt;&lt;accession-num&gt;21185693&lt;/accession-num&gt;&lt;urls&gt;&lt;related-urls&gt;&lt;url&gt;https://www.ncbi.nlm.nih.gov/pubmed/21185693&lt;/url&gt;&lt;/related-urls&gt;&lt;/urls&gt;&lt;electronic-resource-num&gt;10.1016/j.jclinepi.2010.09.011&lt;/electronic-resource-num&gt;&lt;/record&gt;&lt;/Cite&gt;&lt;/EndNote&gt;</w:instrText>
      </w:r>
      <w:r>
        <w:rPr>
          <w:rFonts w:ascii="Arial" w:hAnsi="Arial" w:cs="Arial"/>
          <w:sz w:val="22"/>
          <w:szCs w:val="22"/>
          <w:lang w:val="es-ES_tradnl"/>
        </w:rPr>
        <w:fldChar w:fldCharType="separate"/>
      </w:r>
      <w:r>
        <w:rPr>
          <w:rFonts w:ascii="Arial" w:hAnsi="Arial" w:cs="Arial"/>
          <w:noProof/>
          <w:sz w:val="22"/>
          <w:szCs w:val="22"/>
          <w:lang w:val="es-ES_tradnl"/>
        </w:rPr>
        <w:t>(3)</w:t>
      </w:r>
      <w:r>
        <w:rPr>
          <w:rFonts w:ascii="Arial" w:hAnsi="Arial" w:cs="Arial"/>
          <w:sz w:val="22"/>
          <w:szCs w:val="22"/>
          <w:lang w:val="es-ES_tradnl"/>
        </w:rPr>
        <w:fldChar w:fldCharType="end"/>
      </w:r>
      <w:r>
        <w:rPr>
          <w:rFonts w:ascii="Arial" w:hAnsi="Arial" w:cs="Arial"/>
          <w:sz w:val="22"/>
          <w:szCs w:val="22"/>
          <w:lang w:val="es-ES_tradnl"/>
        </w:rPr>
        <w:t>.</w:t>
      </w:r>
    </w:p>
    <w:p w:rsidR="00D55805" w:rsidRPr="005F16F8" w:rsidRDefault="005F16F8" w:rsidP="000D574E">
      <w:pPr>
        <w:numPr>
          <w:ilvl w:val="0"/>
          <w:numId w:val="25"/>
        </w:numPr>
        <w:autoSpaceDE w:val="0"/>
        <w:autoSpaceDN w:val="0"/>
        <w:adjustRightInd w:val="0"/>
        <w:spacing w:before="100" w:beforeAutospacing="1" w:after="100" w:afterAutospacing="1" w:line="276" w:lineRule="auto"/>
        <w:jc w:val="both"/>
        <w:rPr>
          <w:rFonts w:ascii="Arial" w:hAnsi="Arial" w:cs="Arial"/>
          <w:sz w:val="20"/>
          <w:szCs w:val="20"/>
        </w:rPr>
      </w:pPr>
      <w:r w:rsidRPr="005F16F8">
        <w:rPr>
          <w:rFonts w:ascii="Arial" w:hAnsi="Arial" w:cs="Arial"/>
          <w:b/>
          <w:i/>
          <w:sz w:val="22"/>
          <w:szCs w:val="22"/>
          <w:lang w:val="es-ES_tradnl"/>
        </w:rPr>
        <w:t>Aplicabilidad:</w:t>
      </w:r>
      <w:r w:rsidRPr="005F16F8">
        <w:rPr>
          <w:rFonts w:ascii="Arial" w:hAnsi="Arial" w:cs="Arial"/>
          <w:sz w:val="22"/>
          <w:szCs w:val="22"/>
          <w:lang w:val="es-ES_tradnl"/>
        </w:rPr>
        <w:t xml:space="preserve"> Disponibilidad de elementos que permitan construir la implementación de la guía en el contexto colombiano.</w:t>
      </w:r>
      <w:r w:rsidR="00D55805" w:rsidRPr="005F16F8">
        <w:rPr>
          <w:rFonts w:ascii="Arial" w:hAnsi="Arial" w:cs="Arial"/>
          <w:sz w:val="20"/>
          <w:szCs w:val="20"/>
        </w:rPr>
        <w:t xml:space="preserve"> </w:t>
      </w:r>
    </w:p>
    <w:p w:rsidR="00D55805" w:rsidRPr="0078155A" w:rsidRDefault="00D55805" w:rsidP="00CD59E6">
      <w:pPr>
        <w:tabs>
          <w:tab w:val="left" w:pos="1680"/>
        </w:tabs>
        <w:jc w:val="both"/>
        <w:rPr>
          <w:rFonts w:ascii="Arial" w:hAnsi="Arial" w:cs="Arial"/>
          <w:sz w:val="20"/>
          <w:szCs w:val="20"/>
        </w:rPr>
      </w:pPr>
    </w:p>
    <w:p w:rsidR="002F1C4F" w:rsidRPr="0078155A" w:rsidRDefault="002F1C4F" w:rsidP="00CD59E6">
      <w:pPr>
        <w:tabs>
          <w:tab w:val="left" w:pos="1680"/>
        </w:tabs>
        <w:jc w:val="both"/>
        <w:rPr>
          <w:rFonts w:ascii="Arial" w:hAnsi="Arial" w:cs="Arial"/>
          <w:sz w:val="20"/>
          <w:szCs w:val="20"/>
        </w:rPr>
      </w:pPr>
    </w:p>
    <w:sectPr w:rsidR="002F1C4F" w:rsidRPr="0078155A" w:rsidSect="005F16F8">
      <w:pgSz w:w="15842" w:h="12242" w:orient="landscape"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8D6" w:rsidRDefault="001868D6">
      <w:r>
        <w:separator/>
      </w:r>
    </w:p>
  </w:endnote>
  <w:endnote w:type="continuationSeparator" w:id="0">
    <w:p w:rsidR="001868D6" w:rsidRDefault="0018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8D6" w:rsidRDefault="001868D6">
      <w:r>
        <w:separator/>
      </w:r>
    </w:p>
  </w:footnote>
  <w:footnote w:type="continuationSeparator" w:id="0">
    <w:p w:rsidR="001868D6" w:rsidRDefault="00186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5723"/>
      <w:gridCol w:w="1192"/>
      <w:gridCol w:w="1484"/>
    </w:tblGrid>
    <w:tr w:rsidR="001868D6" w:rsidTr="00191279">
      <w:trPr>
        <w:trHeight w:val="397"/>
      </w:trPr>
      <w:tc>
        <w:tcPr>
          <w:tcW w:w="1694" w:type="dxa"/>
          <w:vMerge w:val="restart"/>
          <w:shd w:val="clear" w:color="auto" w:fill="auto"/>
          <w:vAlign w:val="center"/>
        </w:tcPr>
        <w:p w:rsidR="001868D6" w:rsidRPr="00464348" w:rsidRDefault="001868D6" w:rsidP="00191279">
          <w:pPr>
            <w:ind w:left="-48" w:right="-32"/>
            <w:jc w:val="center"/>
            <w:rPr>
              <w:rFonts w:ascii="Verdana" w:hAnsi="Verdana" w:cs="Arial"/>
              <w:b/>
              <w:sz w:val="20"/>
              <w:szCs w:val="20"/>
            </w:rPr>
          </w:pPr>
          <w:r>
            <w:rPr>
              <w:noProof/>
              <w:lang w:eastAsia="es-CO"/>
            </w:rPr>
            <w:drawing>
              <wp:inline distT="0" distB="0" distL="0" distR="0" wp14:anchorId="1825F9DA" wp14:editId="03EEEFFF">
                <wp:extent cx="876300" cy="933450"/>
                <wp:effectExtent l="0" t="0" r="0" b="0"/>
                <wp:docPr id="4"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tc>
      <w:tc>
        <w:tcPr>
          <w:tcW w:w="5723" w:type="dxa"/>
          <w:shd w:val="clear" w:color="auto" w:fill="auto"/>
          <w:vAlign w:val="center"/>
        </w:tcPr>
        <w:p w:rsidR="001868D6" w:rsidRPr="007227D4" w:rsidRDefault="001868D6" w:rsidP="00191279">
          <w:pPr>
            <w:jc w:val="center"/>
            <w:rPr>
              <w:rFonts w:ascii="Arial" w:hAnsi="Arial" w:cs="Arial"/>
              <w:b/>
              <w:sz w:val="20"/>
              <w:szCs w:val="20"/>
            </w:rPr>
          </w:pPr>
          <w:r w:rsidRPr="007227D4">
            <w:rPr>
              <w:rFonts w:ascii="Arial" w:hAnsi="Arial" w:cs="Arial"/>
              <w:b/>
              <w:sz w:val="20"/>
              <w:szCs w:val="20"/>
            </w:rPr>
            <w:t>INSTITUTO</w:t>
          </w:r>
          <w:r>
            <w:rPr>
              <w:rFonts w:ascii="Arial" w:hAnsi="Arial" w:cs="Arial"/>
              <w:b/>
              <w:sz w:val="20"/>
              <w:szCs w:val="20"/>
            </w:rPr>
            <w:t xml:space="preserve"> NACIONAL DE CANCEROLOGÍA ESE</w:t>
          </w:r>
        </w:p>
      </w:tc>
      <w:tc>
        <w:tcPr>
          <w:tcW w:w="1192" w:type="dxa"/>
          <w:shd w:val="clear" w:color="auto" w:fill="auto"/>
          <w:vAlign w:val="center"/>
        </w:tcPr>
        <w:p w:rsidR="001868D6" w:rsidRPr="00CD59E6" w:rsidRDefault="001868D6" w:rsidP="00191279">
          <w:pPr>
            <w:ind w:left="-10"/>
            <w:rPr>
              <w:rFonts w:ascii="Arial" w:hAnsi="Arial" w:cs="Arial"/>
              <w:b/>
              <w:sz w:val="18"/>
              <w:szCs w:val="18"/>
            </w:rPr>
          </w:pPr>
          <w:r w:rsidRPr="00CD59E6">
            <w:rPr>
              <w:rFonts w:ascii="Arial" w:hAnsi="Arial" w:cs="Arial"/>
              <w:b/>
              <w:sz w:val="18"/>
              <w:szCs w:val="18"/>
            </w:rPr>
            <w:t xml:space="preserve">CÓDIGO: </w:t>
          </w:r>
        </w:p>
      </w:tc>
      <w:tc>
        <w:tcPr>
          <w:tcW w:w="1484" w:type="dxa"/>
          <w:shd w:val="clear" w:color="auto" w:fill="auto"/>
          <w:vAlign w:val="center"/>
        </w:tcPr>
        <w:p w:rsidR="001868D6" w:rsidRPr="00CD59E6" w:rsidRDefault="001868D6" w:rsidP="00191279">
          <w:pPr>
            <w:ind w:left="-114" w:right="-118"/>
            <w:jc w:val="center"/>
            <w:rPr>
              <w:rFonts w:ascii="Arial" w:hAnsi="Arial" w:cs="Arial"/>
              <w:b/>
              <w:sz w:val="18"/>
              <w:szCs w:val="18"/>
            </w:rPr>
          </w:pPr>
          <w:r w:rsidRPr="001F2A15">
            <w:rPr>
              <w:rFonts w:ascii="Arial" w:hAnsi="Arial" w:cs="Arial"/>
              <w:b/>
              <w:sz w:val="18"/>
              <w:szCs w:val="18"/>
            </w:rPr>
            <w:t>GDG-P02-F-02</w:t>
          </w:r>
        </w:p>
      </w:tc>
    </w:tr>
    <w:tr w:rsidR="001868D6" w:rsidTr="00191279">
      <w:trPr>
        <w:trHeight w:val="397"/>
      </w:trPr>
      <w:tc>
        <w:tcPr>
          <w:tcW w:w="1694" w:type="dxa"/>
          <w:vMerge/>
          <w:shd w:val="clear" w:color="auto" w:fill="auto"/>
          <w:vAlign w:val="center"/>
        </w:tcPr>
        <w:p w:rsidR="001868D6" w:rsidRDefault="001868D6" w:rsidP="00191279">
          <w:pPr>
            <w:jc w:val="center"/>
          </w:pPr>
        </w:p>
      </w:tc>
      <w:tc>
        <w:tcPr>
          <w:tcW w:w="5723" w:type="dxa"/>
          <w:shd w:val="clear" w:color="auto" w:fill="auto"/>
          <w:vAlign w:val="center"/>
        </w:tcPr>
        <w:p w:rsidR="001868D6" w:rsidRPr="007227D4" w:rsidRDefault="001868D6" w:rsidP="00191279">
          <w:pPr>
            <w:jc w:val="center"/>
            <w:rPr>
              <w:rFonts w:ascii="Arial" w:hAnsi="Arial" w:cs="Arial"/>
              <w:b/>
              <w:sz w:val="20"/>
              <w:szCs w:val="20"/>
            </w:rPr>
          </w:pPr>
          <w:r w:rsidRPr="007227D4">
            <w:rPr>
              <w:rFonts w:ascii="Arial" w:hAnsi="Arial" w:cs="Arial"/>
              <w:b/>
              <w:sz w:val="20"/>
              <w:szCs w:val="20"/>
            </w:rPr>
            <w:t xml:space="preserve">GESTIÓN DEL </w:t>
          </w:r>
          <w:r>
            <w:rPr>
              <w:rFonts w:ascii="Arial" w:hAnsi="Arial" w:cs="Arial"/>
              <w:b/>
              <w:sz w:val="20"/>
              <w:szCs w:val="20"/>
            </w:rPr>
            <w:t>GASTO</w:t>
          </w:r>
        </w:p>
      </w:tc>
      <w:tc>
        <w:tcPr>
          <w:tcW w:w="1192" w:type="dxa"/>
          <w:shd w:val="clear" w:color="auto" w:fill="auto"/>
          <w:vAlign w:val="center"/>
        </w:tcPr>
        <w:p w:rsidR="001868D6" w:rsidRPr="00CD59E6" w:rsidRDefault="001868D6" w:rsidP="00191279">
          <w:pPr>
            <w:rPr>
              <w:rFonts w:ascii="Arial" w:hAnsi="Arial" w:cs="Arial"/>
              <w:b/>
              <w:sz w:val="18"/>
              <w:szCs w:val="18"/>
            </w:rPr>
          </w:pPr>
          <w:r w:rsidRPr="00CD59E6">
            <w:rPr>
              <w:rFonts w:ascii="Arial" w:hAnsi="Arial" w:cs="Arial"/>
              <w:b/>
              <w:sz w:val="18"/>
              <w:szCs w:val="18"/>
            </w:rPr>
            <w:t xml:space="preserve">VERSIÓN: </w:t>
          </w:r>
        </w:p>
      </w:tc>
      <w:tc>
        <w:tcPr>
          <w:tcW w:w="1484" w:type="dxa"/>
          <w:shd w:val="clear" w:color="auto" w:fill="auto"/>
          <w:vAlign w:val="center"/>
        </w:tcPr>
        <w:p w:rsidR="001868D6" w:rsidRPr="00CD59E6" w:rsidRDefault="001868D6" w:rsidP="00191279">
          <w:pPr>
            <w:jc w:val="center"/>
            <w:rPr>
              <w:rFonts w:ascii="Arial" w:hAnsi="Arial" w:cs="Arial"/>
              <w:b/>
              <w:sz w:val="18"/>
              <w:szCs w:val="18"/>
            </w:rPr>
          </w:pPr>
          <w:r>
            <w:rPr>
              <w:rFonts w:ascii="Arial" w:hAnsi="Arial" w:cs="Arial"/>
              <w:b/>
              <w:sz w:val="18"/>
              <w:szCs w:val="18"/>
            </w:rPr>
            <w:t>01</w:t>
          </w:r>
        </w:p>
      </w:tc>
    </w:tr>
    <w:tr w:rsidR="001868D6" w:rsidTr="00191279">
      <w:trPr>
        <w:trHeight w:val="397"/>
      </w:trPr>
      <w:tc>
        <w:tcPr>
          <w:tcW w:w="1694" w:type="dxa"/>
          <w:vMerge/>
          <w:shd w:val="clear" w:color="auto" w:fill="auto"/>
          <w:vAlign w:val="center"/>
        </w:tcPr>
        <w:p w:rsidR="001868D6" w:rsidRDefault="001868D6" w:rsidP="00191279">
          <w:pPr>
            <w:jc w:val="center"/>
          </w:pPr>
        </w:p>
      </w:tc>
      <w:tc>
        <w:tcPr>
          <w:tcW w:w="5723" w:type="dxa"/>
          <w:vMerge w:val="restart"/>
          <w:shd w:val="clear" w:color="auto" w:fill="auto"/>
          <w:vAlign w:val="center"/>
        </w:tcPr>
        <w:p w:rsidR="001868D6" w:rsidRDefault="001868D6" w:rsidP="00191279">
          <w:pPr>
            <w:jc w:val="center"/>
            <w:rPr>
              <w:rFonts w:ascii="Arial" w:hAnsi="Arial" w:cs="Arial"/>
              <w:b/>
              <w:sz w:val="20"/>
              <w:szCs w:val="20"/>
            </w:rPr>
          </w:pPr>
          <w:r>
            <w:rPr>
              <w:rFonts w:ascii="Arial" w:hAnsi="Arial" w:cs="Arial"/>
              <w:b/>
              <w:sz w:val="20"/>
              <w:szCs w:val="20"/>
            </w:rPr>
            <w:t xml:space="preserve">ESTUDIO PREVIO PARA </w:t>
          </w:r>
          <w:r w:rsidRPr="007227D4">
            <w:rPr>
              <w:rFonts w:ascii="Arial" w:hAnsi="Arial" w:cs="Arial"/>
              <w:b/>
              <w:sz w:val="20"/>
              <w:szCs w:val="20"/>
            </w:rPr>
            <w:t>CONVOCATORIA PÚBLICA</w:t>
          </w:r>
        </w:p>
        <w:p w:rsidR="001868D6" w:rsidRPr="007227D4" w:rsidRDefault="001868D6" w:rsidP="00191279">
          <w:pPr>
            <w:jc w:val="center"/>
            <w:rPr>
              <w:rFonts w:ascii="Arial" w:hAnsi="Arial" w:cs="Arial"/>
              <w:b/>
              <w:sz w:val="20"/>
              <w:szCs w:val="20"/>
            </w:rPr>
          </w:pPr>
          <w:r>
            <w:rPr>
              <w:rFonts w:ascii="Arial" w:hAnsi="Arial" w:cs="Arial"/>
              <w:b/>
              <w:sz w:val="20"/>
              <w:szCs w:val="20"/>
            </w:rPr>
            <w:t xml:space="preserve">E INVITACION A COTIZAR </w:t>
          </w:r>
        </w:p>
      </w:tc>
      <w:tc>
        <w:tcPr>
          <w:tcW w:w="1192" w:type="dxa"/>
          <w:shd w:val="clear" w:color="auto" w:fill="auto"/>
          <w:vAlign w:val="center"/>
        </w:tcPr>
        <w:p w:rsidR="001868D6" w:rsidRPr="00CD59E6" w:rsidRDefault="001868D6" w:rsidP="00191279">
          <w:pPr>
            <w:rPr>
              <w:rFonts w:ascii="Arial" w:hAnsi="Arial" w:cs="Arial"/>
              <w:b/>
              <w:sz w:val="18"/>
              <w:szCs w:val="18"/>
            </w:rPr>
          </w:pPr>
          <w:r w:rsidRPr="00CD59E6">
            <w:rPr>
              <w:rFonts w:ascii="Arial" w:hAnsi="Arial" w:cs="Arial"/>
              <w:b/>
              <w:sz w:val="18"/>
              <w:szCs w:val="18"/>
            </w:rPr>
            <w:t xml:space="preserve">VIGENCIA: </w:t>
          </w:r>
        </w:p>
      </w:tc>
      <w:tc>
        <w:tcPr>
          <w:tcW w:w="1484" w:type="dxa"/>
          <w:shd w:val="clear" w:color="auto" w:fill="auto"/>
          <w:vAlign w:val="center"/>
        </w:tcPr>
        <w:p w:rsidR="001868D6" w:rsidRPr="00CD59E6" w:rsidRDefault="001868D6" w:rsidP="00191279">
          <w:pPr>
            <w:jc w:val="center"/>
            <w:rPr>
              <w:rFonts w:ascii="Arial" w:hAnsi="Arial" w:cs="Arial"/>
              <w:b/>
              <w:sz w:val="18"/>
              <w:szCs w:val="18"/>
            </w:rPr>
          </w:pPr>
          <w:r>
            <w:rPr>
              <w:rFonts w:ascii="Arial" w:hAnsi="Arial" w:cs="Arial"/>
              <w:b/>
              <w:sz w:val="18"/>
              <w:szCs w:val="18"/>
            </w:rPr>
            <w:t>31-12-2016</w:t>
          </w:r>
        </w:p>
      </w:tc>
    </w:tr>
    <w:tr w:rsidR="001868D6" w:rsidTr="00191279">
      <w:trPr>
        <w:trHeight w:val="397"/>
      </w:trPr>
      <w:tc>
        <w:tcPr>
          <w:tcW w:w="1694" w:type="dxa"/>
          <w:vMerge/>
          <w:shd w:val="clear" w:color="auto" w:fill="auto"/>
        </w:tcPr>
        <w:p w:rsidR="001868D6" w:rsidRDefault="001868D6" w:rsidP="00191279"/>
      </w:tc>
      <w:tc>
        <w:tcPr>
          <w:tcW w:w="5723" w:type="dxa"/>
          <w:vMerge/>
          <w:shd w:val="clear" w:color="auto" w:fill="auto"/>
          <w:vAlign w:val="center"/>
        </w:tcPr>
        <w:p w:rsidR="001868D6" w:rsidRPr="007227D4" w:rsidRDefault="001868D6" w:rsidP="00191279">
          <w:pPr>
            <w:jc w:val="center"/>
            <w:rPr>
              <w:rFonts w:ascii="Arial" w:hAnsi="Arial" w:cs="Arial"/>
              <w:b/>
              <w:sz w:val="20"/>
              <w:szCs w:val="20"/>
            </w:rPr>
          </w:pPr>
        </w:p>
      </w:tc>
      <w:tc>
        <w:tcPr>
          <w:tcW w:w="2676" w:type="dxa"/>
          <w:gridSpan w:val="2"/>
          <w:shd w:val="clear" w:color="auto" w:fill="auto"/>
          <w:vAlign w:val="center"/>
        </w:tcPr>
        <w:p w:rsidR="001868D6" w:rsidRPr="00CD59E6" w:rsidRDefault="001868D6" w:rsidP="00191279">
          <w:pPr>
            <w:jc w:val="center"/>
            <w:rPr>
              <w:rFonts w:ascii="Arial" w:hAnsi="Arial" w:cs="Arial"/>
              <w:b/>
              <w:sz w:val="18"/>
              <w:szCs w:val="18"/>
            </w:rPr>
          </w:pPr>
          <w:r w:rsidRPr="00CD59E6">
            <w:rPr>
              <w:rFonts w:ascii="Arial" w:hAnsi="Arial" w:cs="Arial"/>
              <w:b/>
              <w:sz w:val="18"/>
              <w:szCs w:val="18"/>
            </w:rPr>
            <w:t xml:space="preserve">Página </w:t>
          </w:r>
          <w:r w:rsidRPr="00CD59E6">
            <w:rPr>
              <w:rStyle w:val="Nmerodepgina"/>
              <w:rFonts w:ascii="Arial" w:hAnsi="Arial" w:cs="Arial"/>
              <w:b/>
              <w:sz w:val="18"/>
              <w:szCs w:val="18"/>
            </w:rPr>
            <w:fldChar w:fldCharType="begin"/>
          </w:r>
          <w:r w:rsidRPr="00CD59E6">
            <w:rPr>
              <w:rStyle w:val="Nmerodepgina"/>
              <w:rFonts w:ascii="Arial" w:hAnsi="Arial" w:cs="Arial"/>
              <w:b/>
              <w:sz w:val="18"/>
              <w:szCs w:val="18"/>
            </w:rPr>
            <w:instrText xml:space="preserve"> PAGE </w:instrText>
          </w:r>
          <w:r w:rsidRPr="00CD59E6">
            <w:rPr>
              <w:rStyle w:val="Nmerodepgina"/>
              <w:rFonts w:ascii="Arial" w:hAnsi="Arial" w:cs="Arial"/>
              <w:b/>
              <w:sz w:val="18"/>
              <w:szCs w:val="18"/>
            </w:rPr>
            <w:fldChar w:fldCharType="separate"/>
          </w:r>
          <w:r w:rsidR="00437906">
            <w:rPr>
              <w:rStyle w:val="Nmerodepgina"/>
              <w:rFonts w:ascii="Arial" w:hAnsi="Arial" w:cs="Arial"/>
              <w:b/>
              <w:noProof/>
              <w:sz w:val="18"/>
              <w:szCs w:val="18"/>
            </w:rPr>
            <w:t>18</w:t>
          </w:r>
          <w:r w:rsidRPr="00CD59E6">
            <w:rPr>
              <w:rStyle w:val="Nmerodepgina"/>
              <w:rFonts w:ascii="Arial" w:hAnsi="Arial" w:cs="Arial"/>
              <w:b/>
              <w:sz w:val="18"/>
              <w:szCs w:val="18"/>
            </w:rPr>
            <w:fldChar w:fldCharType="end"/>
          </w:r>
          <w:r w:rsidRPr="00CD59E6">
            <w:rPr>
              <w:rStyle w:val="Nmerodepgina"/>
              <w:rFonts w:ascii="Arial" w:hAnsi="Arial" w:cs="Arial"/>
              <w:b/>
              <w:sz w:val="18"/>
              <w:szCs w:val="18"/>
            </w:rPr>
            <w:t xml:space="preserve"> de </w:t>
          </w:r>
          <w:r w:rsidRPr="00CD59E6">
            <w:rPr>
              <w:rStyle w:val="Nmerodepgina"/>
              <w:rFonts w:ascii="Arial" w:hAnsi="Arial" w:cs="Arial"/>
              <w:b/>
              <w:sz w:val="18"/>
              <w:szCs w:val="18"/>
            </w:rPr>
            <w:fldChar w:fldCharType="begin"/>
          </w:r>
          <w:r w:rsidRPr="00CD59E6">
            <w:rPr>
              <w:rStyle w:val="Nmerodepgina"/>
              <w:rFonts w:ascii="Arial" w:hAnsi="Arial" w:cs="Arial"/>
              <w:b/>
              <w:sz w:val="18"/>
              <w:szCs w:val="18"/>
            </w:rPr>
            <w:instrText xml:space="preserve"> NUMPAGES </w:instrText>
          </w:r>
          <w:r w:rsidRPr="00CD59E6">
            <w:rPr>
              <w:rStyle w:val="Nmerodepgina"/>
              <w:rFonts w:ascii="Arial" w:hAnsi="Arial" w:cs="Arial"/>
              <w:b/>
              <w:sz w:val="18"/>
              <w:szCs w:val="18"/>
            </w:rPr>
            <w:fldChar w:fldCharType="separate"/>
          </w:r>
          <w:r w:rsidR="00437906">
            <w:rPr>
              <w:rStyle w:val="Nmerodepgina"/>
              <w:rFonts w:ascii="Arial" w:hAnsi="Arial" w:cs="Arial"/>
              <w:b/>
              <w:noProof/>
              <w:sz w:val="18"/>
              <w:szCs w:val="18"/>
            </w:rPr>
            <w:t>23</w:t>
          </w:r>
          <w:r w:rsidRPr="00CD59E6">
            <w:rPr>
              <w:rStyle w:val="Nmerodepgina"/>
              <w:rFonts w:ascii="Arial" w:hAnsi="Arial" w:cs="Arial"/>
              <w:b/>
              <w:sz w:val="18"/>
              <w:szCs w:val="18"/>
            </w:rPr>
            <w:fldChar w:fldCharType="end"/>
          </w:r>
        </w:p>
      </w:tc>
    </w:tr>
  </w:tbl>
  <w:p w:rsidR="001868D6" w:rsidRDefault="001868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5723"/>
      <w:gridCol w:w="1192"/>
      <w:gridCol w:w="1484"/>
    </w:tblGrid>
    <w:tr w:rsidR="001868D6" w:rsidTr="00A149D2">
      <w:trPr>
        <w:trHeight w:val="397"/>
        <w:jc w:val="center"/>
      </w:trPr>
      <w:tc>
        <w:tcPr>
          <w:tcW w:w="1694" w:type="dxa"/>
          <w:vMerge w:val="restart"/>
          <w:shd w:val="clear" w:color="auto" w:fill="auto"/>
          <w:vAlign w:val="center"/>
        </w:tcPr>
        <w:p w:rsidR="001868D6" w:rsidRPr="00464348" w:rsidRDefault="001868D6" w:rsidP="00B65E59">
          <w:pPr>
            <w:ind w:left="-48" w:right="-32"/>
            <w:jc w:val="center"/>
            <w:rPr>
              <w:rFonts w:ascii="Verdana" w:hAnsi="Verdana" w:cs="Arial"/>
              <w:b/>
              <w:sz w:val="20"/>
              <w:szCs w:val="20"/>
            </w:rPr>
          </w:pPr>
          <w:r>
            <w:rPr>
              <w:noProof/>
              <w:lang w:eastAsia="es-CO"/>
            </w:rPr>
            <w:drawing>
              <wp:inline distT="0" distB="0" distL="0" distR="0" wp14:anchorId="1F9AA9CB" wp14:editId="0B709323">
                <wp:extent cx="876300" cy="933450"/>
                <wp:effectExtent l="0" t="0" r="0" b="0"/>
                <wp:docPr id="1"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tc>
      <w:tc>
        <w:tcPr>
          <w:tcW w:w="5723" w:type="dxa"/>
          <w:shd w:val="clear" w:color="auto" w:fill="auto"/>
          <w:vAlign w:val="center"/>
        </w:tcPr>
        <w:p w:rsidR="001868D6" w:rsidRPr="007227D4" w:rsidRDefault="001868D6" w:rsidP="00685AEF">
          <w:pPr>
            <w:jc w:val="center"/>
            <w:rPr>
              <w:rFonts w:ascii="Arial" w:hAnsi="Arial" w:cs="Arial"/>
              <w:b/>
              <w:sz w:val="20"/>
              <w:szCs w:val="20"/>
            </w:rPr>
          </w:pPr>
          <w:r w:rsidRPr="007227D4">
            <w:rPr>
              <w:rFonts w:ascii="Arial" w:hAnsi="Arial" w:cs="Arial"/>
              <w:b/>
              <w:sz w:val="20"/>
              <w:szCs w:val="20"/>
            </w:rPr>
            <w:t>INSTITUTO</w:t>
          </w:r>
          <w:r>
            <w:rPr>
              <w:rFonts w:ascii="Arial" w:hAnsi="Arial" w:cs="Arial"/>
              <w:b/>
              <w:sz w:val="20"/>
              <w:szCs w:val="20"/>
            </w:rPr>
            <w:t xml:space="preserve"> NACIONAL DE CANCEROLOGÍA ESE</w:t>
          </w:r>
        </w:p>
      </w:tc>
      <w:tc>
        <w:tcPr>
          <w:tcW w:w="1192" w:type="dxa"/>
          <w:shd w:val="clear" w:color="auto" w:fill="auto"/>
          <w:vAlign w:val="center"/>
        </w:tcPr>
        <w:p w:rsidR="001868D6" w:rsidRPr="00CD59E6" w:rsidRDefault="001868D6" w:rsidP="00685AEF">
          <w:pPr>
            <w:ind w:left="-10"/>
            <w:rPr>
              <w:rFonts w:ascii="Arial" w:hAnsi="Arial" w:cs="Arial"/>
              <w:b/>
              <w:sz w:val="18"/>
              <w:szCs w:val="18"/>
            </w:rPr>
          </w:pPr>
          <w:r w:rsidRPr="00CD59E6">
            <w:rPr>
              <w:rFonts w:ascii="Arial" w:hAnsi="Arial" w:cs="Arial"/>
              <w:b/>
              <w:sz w:val="18"/>
              <w:szCs w:val="18"/>
            </w:rPr>
            <w:t xml:space="preserve">CÓDIGO: </w:t>
          </w:r>
        </w:p>
      </w:tc>
      <w:tc>
        <w:tcPr>
          <w:tcW w:w="1484" w:type="dxa"/>
          <w:shd w:val="clear" w:color="auto" w:fill="auto"/>
          <w:vAlign w:val="center"/>
        </w:tcPr>
        <w:p w:rsidR="001868D6" w:rsidRPr="00CD59E6" w:rsidRDefault="001868D6" w:rsidP="00A149D2">
          <w:pPr>
            <w:ind w:left="-114" w:right="-118"/>
            <w:jc w:val="center"/>
            <w:rPr>
              <w:rFonts w:ascii="Arial" w:hAnsi="Arial" w:cs="Arial"/>
              <w:b/>
              <w:sz w:val="18"/>
              <w:szCs w:val="18"/>
            </w:rPr>
          </w:pPr>
          <w:r w:rsidRPr="001F2A15">
            <w:rPr>
              <w:rFonts w:ascii="Arial" w:hAnsi="Arial" w:cs="Arial"/>
              <w:b/>
              <w:sz w:val="18"/>
              <w:szCs w:val="18"/>
            </w:rPr>
            <w:t>GDG-P02-F-02</w:t>
          </w:r>
        </w:p>
      </w:tc>
    </w:tr>
    <w:tr w:rsidR="001868D6" w:rsidTr="00A149D2">
      <w:trPr>
        <w:trHeight w:val="397"/>
        <w:jc w:val="center"/>
      </w:trPr>
      <w:tc>
        <w:tcPr>
          <w:tcW w:w="1694" w:type="dxa"/>
          <w:vMerge/>
          <w:shd w:val="clear" w:color="auto" w:fill="auto"/>
          <w:vAlign w:val="center"/>
        </w:tcPr>
        <w:p w:rsidR="001868D6" w:rsidRDefault="001868D6" w:rsidP="00685AEF">
          <w:pPr>
            <w:jc w:val="center"/>
          </w:pPr>
        </w:p>
      </w:tc>
      <w:tc>
        <w:tcPr>
          <w:tcW w:w="5723" w:type="dxa"/>
          <w:shd w:val="clear" w:color="auto" w:fill="auto"/>
          <w:vAlign w:val="center"/>
        </w:tcPr>
        <w:p w:rsidR="001868D6" w:rsidRPr="007227D4" w:rsidRDefault="001868D6" w:rsidP="00CD59E6">
          <w:pPr>
            <w:jc w:val="center"/>
            <w:rPr>
              <w:rFonts w:ascii="Arial" w:hAnsi="Arial" w:cs="Arial"/>
              <w:b/>
              <w:sz w:val="20"/>
              <w:szCs w:val="20"/>
            </w:rPr>
          </w:pPr>
          <w:r w:rsidRPr="007227D4">
            <w:rPr>
              <w:rFonts w:ascii="Arial" w:hAnsi="Arial" w:cs="Arial"/>
              <w:b/>
              <w:sz w:val="20"/>
              <w:szCs w:val="20"/>
            </w:rPr>
            <w:t xml:space="preserve">GESTIÓN DEL </w:t>
          </w:r>
          <w:r>
            <w:rPr>
              <w:rFonts w:ascii="Arial" w:hAnsi="Arial" w:cs="Arial"/>
              <w:b/>
              <w:sz w:val="20"/>
              <w:szCs w:val="20"/>
            </w:rPr>
            <w:t>GASTO</w:t>
          </w:r>
        </w:p>
      </w:tc>
      <w:tc>
        <w:tcPr>
          <w:tcW w:w="1192" w:type="dxa"/>
          <w:shd w:val="clear" w:color="auto" w:fill="auto"/>
          <w:vAlign w:val="center"/>
        </w:tcPr>
        <w:p w:rsidR="001868D6" w:rsidRPr="00CD59E6" w:rsidRDefault="001868D6" w:rsidP="00685AEF">
          <w:pPr>
            <w:rPr>
              <w:rFonts w:ascii="Arial" w:hAnsi="Arial" w:cs="Arial"/>
              <w:b/>
              <w:sz w:val="18"/>
              <w:szCs w:val="18"/>
            </w:rPr>
          </w:pPr>
          <w:r w:rsidRPr="00CD59E6">
            <w:rPr>
              <w:rFonts w:ascii="Arial" w:hAnsi="Arial" w:cs="Arial"/>
              <w:b/>
              <w:sz w:val="18"/>
              <w:szCs w:val="18"/>
            </w:rPr>
            <w:t xml:space="preserve">VERSIÓN: </w:t>
          </w:r>
        </w:p>
      </w:tc>
      <w:tc>
        <w:tcPr>
          <w:tcW w:w="1484" w:type="dxa"/>
          <w:shd w:val="clear" w:color="auto" w:fill="auto"/>
          <w:vAlign w:val="center"/>
        </w:tcPr>
        <w:p w:rsidR="001868D6" w:rsidRPr="00CD59E6" w:rsidRDefault="001868D6" w:rsidP="00685AEF">
          <w:pPr>
            <w:jc w:val="center"/>
            <w:rPr>
              <w:rFonts w:ascii="Arial" w:hAnsi="Arial" w:cs="Arial"/>
              <w:b/>
              <w:sz w:val="18"/>
              <w:szCs w:val="18"/>
            </w:rPr>
          </w:pPr>
          <w:r>
            <w:rPr>
              <w:rFonts w:ascii="Arial" w:hAnsi="Arial" w:cs="Arial"/>
              <w:b/>
              <w:sz w:val="18"/>
              <w:szCs w:val="18"/>
            </w:rPr>
            <w:t>01</w:t>
          </w:r>
        </w:p>
      </w:tc>
    </w:tr>
    <w:tr w:rsidR="001868D6" w:rsidTr="00A149D2">
      <w:trPr>
        <w:trHeight w:val="397"/>
        <w:jc w:val="center"/>
      </w:trPr>
      <w:tc>
        <w:tcPr>
          <w:tcW w:w="1694" w:type="dxa"/>
          <w:vMerge/>
          <w:shd w:val="clear" w:color="auto" w:fill="auto"/>
          <w:vAlign w:val="center"/>
        </w:tcPr>
        <w:p w:rsidR="001868D6" w:rsidRDefault="001868D6" w:rsidP="00685AEF">
          <w:pPr>
            <w:jc w:val="center"/>
          </w:pPr>
        </w:p>
      </w:tc>
      <w:tc>
        <w:tcPr>
          <w:tcW w:w="5723" w:type="dxa"/>
          <w:vMerge w:val="restart"/>
          <w:shd w:val="clear" w:color="auto" w:fill="auto"/>
          <w:vAlign w:val="center"/>
        </w:tcPr>
        <w:p w:rsidR="001868D6" w:rsidRDefault="001868D6" w:rsidP="00A149D2">
          <w:pPr>
            <w:jc w:val="center"/>
            <w:rPr>
              <w:rFonts w:ascii="Arial" w:hAnsi="Arial" w:cs="Arial"/>
              <w:b/>
              <w:sz w:val="20"/>
              <w:szCs w:val="20"/>
            </w:rPr>
          </w:pPr>
          <w:r>
            <w:rPr>
              <w:rFonts w:ascii="Arial" w:hAnsi="Arial" w:cs="Arial"/>
              <w:b/>
              <w:sz w:val="20"/>
              <w:szCs w:val="20"/>
            </w:rPr>
            <w:t xml:space="preserve">ESTUDIO PREVIO PARA </w:t>
          </w:r>
          <w:r w:rsidRPr="007227D4">
            <w:rPr>
              <w:rFonts w:ascii="Arial" w:hAnsi="Arial" w:cs="Arial"/>
              <w:b/>
              <w:sz w:val="20"/>
              <w:szCs w:val="20"/>
            </w:rPr>
            <w:t>CONVOCATORIA PÚBLICA</w:t>
          </w:r>
        </w:p>
        <w:p w:rsidR="001868D6" w:rsidRPr="007227D4" w:rsidRDefault="001868D6" w:rsidP="00A149D2">
          <w:pPr>
            <w:jc w:val="center"/>
            <w:rPr>
              <w:rFonts w:ascii="Arial" w:hAnsi="Arial" w:cs="Arial"/>
              <w:b/>
              <w:sz w:val="20"/>
              <w:szCs w:val="20"/>
            </w:rPr>
          </w:pPr>
          <w:r>
            <w:rPr>
              <w:rFonts w:ascii="Arial" w:hAnsi="Arial" w:cs="Arial"/>
              <w:b/>
              <w:sz w:val="20"/>
              <w:szCs w:val="20"/>
            </w:rPr>
            <w:t xml:space="preserve">E INVITACION A COTIZAR </w:t>
          </w:r>
        </w:p>
      </w:tc>
      <w:tc>
        <w:tcPr>
          <w:tcW w:w="1192" w:type="dxa"/>
          <w:shd w:val="clear" w:color="auto" w:fill="auto"/>
          <w:vAlign w:val="center"/>
        </w:tcPr>
        <w:p w:rsidR="001868D6" w:rsidRPr="00CD59E6" w:rsidRDefault="001868D6" w:rsidP="00685AEF">
          <w:pPr>
            <w:rPr>
              <w:rFonts w:ascii="Arial" w:hAnsi="Arial" w:cs="Arial"/>
              <w:b/>
              <w:sz w:val="18"/>
              <w:szCs w:val="18"/>
            </w:rPr>
          </w:pPr>
          <w:r w:rsidRPr="00CD59E6">
            <w:rPr>
              <w:rFonts w:ascii="Arial" w:hAnsi="Arial" w:cs="Arial"/>
              <w:b/>
              <w:sz w:val="18"/>
              <w:szCs w:val="18"/>
            </w:rPr>
            <w:t xml:space="preserve">VIGENCIA: </w:t>
          </w:r>
        </w:p>
      </w:tc>
      <w:tc>
        <w:tcPr>
          <w:tcW w:w="1484" w:type="dxa"/>
          <w:shd w:val="clear" w:color="auto" w:fill="auto"/>
          <w:vAlign w:val="center"/>
        </w:tcPr>
        <w:p w:rsidR="001868D6" w:rsidRPr="00CD59E6" w:rsidRDefault="001868D6" w:rsidP="009E46E6">
          <w:pPr>
            <w:jc w:val="center"/>
            <w:rPr>
              <w:rFonts w:ascii="Arial" w:hAnsi="Arial" w:cs="Arial"/>
              <w:b/>
              <w:sz w:val="18"/>
              <w:szCs w:val="18"/>
            </w:rPr>
          </w:pPr>
          <w:r>
            <w:rPr>
              <w:rFonts w:ascii="Arial" w:hAnsi="Arial" w:cs="Arial"/>
              <w:b/>
              <w:sz w:val="18"/>
              <w:szCs w:val="18"/>
            </w:rPr>
            <w:t>31-12-2016</w:t>
          </w:r>
        </w:p>
      </w:tc>
    </w:tr>
    <w:tr w:rsidR="001868D6" w:rsidTr="00A149D2">
      <w:trPr>
        <w:trHeight w:val="397"/>
        <w:jc w:val="center"/>
      </w:trPr>
      <w:tc>
        <w:tcPr>
          <w:tcW w:w="1694" w:type="dxa"/>
          <w:vMerge/>
          <w:shd w:val="clear" w:color="auto" w:fill="auto"/>
        </w:tcPr>
        <w:p w:rsidR="001868D6" w:rsidRDefault="001868D6" w:rsidP="00685AEF"/>
      </w:tc>
      <w:tc>
        <w:tcPr>
          <w:tcW w:w="5723" w:type="dxa"/>
          <w:vMerge/>
          <w:shd w:val="clear" w:color="auto" w:fill="auto"/>
          <w:vAlign w:val="center"/>
        </w:tcPr>
        <w:p w:rsidR="001868D6" w:rsidRPr="007227D4" w:rsidRDefault="001868D6" w:rsidP="00685AEF">
          <w:pPr>
            <w:jc w:val="center"/>
            <w:rPr>
              <w:rFonts w:ascii="Arial" w:hAnsi="Arial" w:cs="Arial"/>
              <w:b/>
              <w:sz w:val="20"/>
              <w:szCs w:val="20"/>
            </w:rPr>
          </w:pPr>
        </w:p>
      </w:tc>
      <w:tc>
        <w:tcPr>
          <w:tcW w:w="2676" w:type="dxa"/>
          <w:gridSpan w:val="2"/>
          <w:shd w:val="clear" w:color="auto" w:fill="auto"/>
          <w:vAlign w:val="center"/>
        </w:tcPr>
        <w:p w:rsidR="001868D6" w:rsidRPr="00CD59E6" w:rsidRDefault="001868D6" w:rsidP="00685AEF">
          <w:pPr>
            <w:jc w:val="center"/>
            <w:rPr>
              <w:rFonts w:ascii="Arial" w:hAnsi="Arial" w:cs="Arial"/>
              <w:b/>
              <w:sz w:val="18"/>
              <w:szCs w:val="18"/>
            </w:rPr>
          </w:pPr>
          <w:r w:rsidRPr="00CD59E6">
            <w:rPr>
              <w:rFonts w:ascii="Arial" w:hAnsi="Arial" w:cs="Arial"/>
              <w:b/>
              <w:sz w:val="18"/>
              <w:szCs w:val="18"/>
            </w:rPr>
            <w:t xml:space="preserve">Página </w:t>
          </w:r>
          <w:r w:rsidRPr="00CD59E6">
            <w:rPr>
              <w:rStyle w:val="Nmerodepgina"/>
              <w:rFonts w:ascii="Arial" w:hAnsi="Arial" w:cs="Arial"/>
              <w:b/>
              <w:sz w:val="18"/>
              <w:szCs w:val="18"/>
            </w:rPr>
            <w:fldChar w:fldCharType="begin"/>
          </w:r>
          <w:r w:rsidRPr="00CD59E6">
            <w:rPr>
              <w:rStyle w:val="Nmerodepgina"/>
              <w:rFonts w:ascii="Arial" w:hAnsi="Arial" w:cs="Arial"/>
              <w:b/>
              <w:sz w:val="18"/>
              <w:szCs w:val="18"/>
            </w:rPr>
            <w:instrText xml:space="preserve"> PAGE </w:instrText>
          </w:r>
          <w:r w:rsidRPr="00CD59E6">
            <w:rPr>
              <w:rStyle w:val="Nmerodepgina"/>
              <w:rFonts w:ascii="Arial" w:hAnsi="Arial" w:cs="Arial"/>
              <w:b/>
              <w:sz w:val="18"/>
              <w:szCs w:val="18"/>
            </w:rPr>
            <w:fldChar w:fldCharType="separate"/>
          </w:r>
          <w:r w:rsidR="00437906">
            <w:rPr>
              <w:rStyle w:val="Nmerodepgina"/>
              <w:rFonts w:ascii="Arial" w:hAnsi="Arial" w:cs="Arial"/>
              <w:b/>
              <w:noProof/>
              <w:sz w:val="18"/>
              <w:szCs w:val="18"/>
            </w:rPr>
            <w:t>20</w:t>
          </w:r>
          <w:r w:rsidRPr="00CD59E6">
            <w:rPr>
              <w:rStyle w:val="Nmerodepgina"/>
              <w:rFonts w:ascii="Arial" w:hAnsi="Arial" w:cs="Arial"/>
              <w:b/>
              <w:sz w:val="18"/>
              <w:szCs w:val="18"/>
            </w:rPr>
            <w:fldChar w:fldCharType="end"/>
          </w:r>
          <w:r w:rsidRPr="00CD59E6">
            <w:rPr>
              <w:rStyle w:val="Nmerodepgina"/>
              <w:rFonts w:ascii="Arial" w:hAnsi="Arial" w:cs="Arial"/>
              <w:b/>
              <w:sz w:val="18"/>
              <w:szCs w:val="18"/>
            </w:rPr>
            <w:t xml:space="preserve"> de </w:t>
          </w:r>
          <w:r w:rsidRPr="00CD59E6">
            <w:rPr>
              <w:rStyle w:val="Nmerodepgina"/>
              <w:rFonts w:ascii="Arial" w:hAnsi="Arial" w:cs="Arial"/>
              <w:b/>
              <w:sz w:val="18"/>
              <w:szCs w:val="18"/>
            </w:rPr>
            <w:fldChar w:fldCharType="begin"/>
          </w:r>
          <w:r w:rsidRPr="00CD59E6">
            <w:rPr>
              <w:rStyle w:val="Nmerodepgina"/>
              <w:rFonts w:ascii="Arial" w:hAnsi="Arial" w:cs="Arial"/>
              <w:b/>
              <w:sz w:val="18"/>
              <w:szCs w:val="18"/>
            </w:rPr>
            <w:instrText xml:space="preserve"> NUMPAGES </w:instrText>
          </w:r>
          <w:r w:rsidRPr="00CD59E6">
            <w:rPr>
              <w:rStyle w:val="Nmerodepgina"/>
              <w:rFonts w:ascii="Arial" w:hAnsi="Arial" w:cs="Arial"/>
              <w:b/>
              <w:sz w:val="18"/>
              <w:szCs w:val="18"/>
            </w:rPr>
            <w:fldChar w:fldCharType="separate"/>
          </w:r>
          <w:r w:rsidR="00437906">
            <w:rPr>
              <w:rStyle w:val="Nmerodepgina"/>
              <w:rFonts w:ascii="Arial" w:hAnsi="Arial" w:cs="Arial"/>
              <w:b/>
              <w:noProof/>
              <w:sz w:val="18"/>
              <w:szCs w:val="18"/>
            </w:rPr>
            <w:t>23</w:t>
          </w:r>
          <w:r w:rsidRPr="00CD59E6">
            <w:rPr>
              <w:rStyle w:val="Nmerodepgina"/>
              <w:rFonts w:ascii="Arial" w:hAnsi="Arial" w:cs="Arial"/>
              <w:b/>
              <w:sz w:val="18"/>
              <w:szCs w:val="18"/>
            </w:rPr>
            <w:fldChar w:fldCharType="end"/>
          </w:r>
        </w:p>
      </w:tc>
    </w:tr>
  </w:tbl>
  <w:p w:rsidR="001868D6" w:rsidRDefault="001868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0B2DC4A"/>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8F27A2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854D12"/>
    <w:multiLevelType w:val="hybridMultilevel"/>
    <w:tmpl w:val="6902CA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787809"/>
    <w:multiLevelType w:val="multilevel"/>
    <w:tmpl w:val="ABB4C5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9A1BC8"/>
    <w:multiLevelType w:val="hybridMultilevel"/>
    <w:tmpl w:val="FF340146"/>
    <w:lvl w:ilvl="0" w:tplc="0C0A0011">
      <w:start w:val="1"/>
      <w:numFmt w:val="decimal"/>
      <w:lvlText w:val="%1)"/>
      <w:lvlJc w:val="left"/>
      <w:pPr>
        <w:ind w:left="720" w:hanging="360"/>
      </w:pPr>
    </w:lvl>
    <w:lvl w:ilvl="1" w:tplc="0C0A0019">
      <w:start w:val="1"/>
      <w:numFmt w:val="lowerLetter"/>
      <w:lvlText w:val="%2."/>
      <w:lvlJc w:val="left"/>
      <w:pPr>
        <w:ind w:left="36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4B3107C"/>
    <w:multiLevelType w:val="hybridMultilevel"/>
    <w:tmpl w:val="45AAE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B34485"/>
    <w:multiLevelType w:val="hybridMultilevel"/>
    <w:tmpl w:val="7B1449A2"/>
    <w:lvl w:ilvl="0" w:tplc="240A000F">
      <w:start w:val="1"/>
      <w:numFmt w:val="decimal"/>
      <w:lvlText w:val="%1."/>
      <w:lvlJc w:val="left"/>
      <w:pPr>
        <w:ind w:left="720" w:hanging="360"/>
      </w:pPr>
    </w:lvl>
    <w:lvl w:ilvl="1" w:tplc="240A0017">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D3D4666"/>
    <w:multiLevelType w:val="hybridMultilevel"/>
    <w:tmpl w:val="A462EBC8"/>
    <w:lvl w:ilvl="0" w:tplc="B9A0DAF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E65BAC"/>
    <w:multiLevelType w:val="hybridMultilevel"/>
    <w:tmpl w:val="3BF0BD28"/>
    <w:lvl w:ilvl="0" w:tplc="982C38C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DDC5117"/>
    <w:multiLevelType w:val="hybridMultilevel"/>
    <w:tmpl w:val="362E11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EFF0836"/>
    <w:multiLevelType w:val="hybridMultilevel"/>
    <w:tmpl w:val="D04ECA56"/>
    <w:lvl w:ilvl="0" w:tplc="C25A7E88">
      <w:numFmt w:val="bullet"/>
      <w:lvlText w:val="-"/>
      <w:lvlJc w:val="left"/>
      <w:pPr>
        <w:ind w:left="720" w:hanging="360"/>
      </w:pPr>
      <w:rPr>
        <w:rFonts w:ascii="Calibri" w:eastAsia="Times New Roman" w:hAnsi="Calibri" w:cs="Times New Roman"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0320CF"/>
    <w:multiLevelType w:val="hybridMultilevel"/>
    <w:tmpl w:val="D25CAF34"/>
    <w:lvl w:ilvl="0" w:tplc="B9A0DAF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56C11F9"/>
    <w:multiLevelType w:val="hybridMultilevel"/>
    <w:tmpl w:val="50CC3AFC"/>
    <w:lvl w:ilvl="0" w:tplc="51F8EBA8">
      <w:start w:val="1"/>
      <w:numFmt w:val="decimal"/>
      <w:lvlText w:val="%1."/>
      <w:lvlJc w:val="left"/>
      <w:pPr>
        <w:ind w:left="360" w:hanging="360"/>
      </w:pPr>
      <w:rPr>
        <w:rFonts w:hint="default"/>
        <w:color w:val="auto"/>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7210F75"/>
    <w:multiLevelType w:val="multilevel"/>
    <w:tmpl w:val="238AB818"/>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lang w:val="es-ES"/>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14" w15:restartNumberingAfterBreak="0">
    <w:nsid w:val="48FB179A"/>
    <w:multiLevelType w:val="hybridMultilevel"/>
    <w:tmpl w:val="5440A778"/>
    <w:lvl w:ilvl="0" w:tplc="90EA08C8">
      <w:start w:val="3"/>
      <w:numFmt w:val="bullet"/>
      <w:lvlText w:val="-"/>
      <w:lvlJc w:val="left"/>
      <w:pPr>
        <w:ind w:left="720" w:hanging="360"/>
      </w:pPr>
      <w:rPr>
        <w:rFonts w:ascii="Verdana" w:eastAsia="Times New Roman" w:hAnsi="Verdan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49B7407A"/>
    <w:multiLevelType w:val="hybridMultilevel"/>
    <w:tmpl w:val="964C5918"/>
    <w:lvl w:ilvl="0" w:tplc="51F8EBA8">
      <w:start w:val="1"/>
      <w:numFmt w:val="decimal"/>
      <w:lvlText w:val="%1."/>
      <w:lvlJc w:val="left"/>
      <w:pPr>
        <w:ind w:left="720" w:hanging="360"/>
      </w:pPr>
      <w:rPr>
        <w:rFonts w:hint="default"/>
        <w:color w:val="auto"/>
      </w:rPr>
    </w:lvl>
    <w:lvl w:ilvl="1" w:tplc="240A000F">
      <w:start w:val="1"/>
      <w:numFmt w:val="decimal"/>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7D2AE9"/>
    <w:multiLevelType w:val="hybridMultilevel"/>
    <w:tmpl w:val="AB3A55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600E4038"/>
    <w:multiLevelType w:val="hybridMultilevel"/>
    <w:tmpl w:val="B8726D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64CB14E4"/>
    <w:multiLevelType w:val="hybridMultilevel"/>
    <w:tmpl w:val="B4BE8524"/>
    <w:lvl w:ilvl="0" w:tplc="7C66B93C">
      <w:start w:val="1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66B6C91"/>
    <w:multiLevelType w:val="hybridMultilevel"/>
    <w:tmpl w:val="19BA5A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6B0901B9"/>
    <w:multiLevelType w:val="hybridMultilevel"/>
    <w:tmpl w:val="3D08D1EA"/>
    <w:lvl w:ilvl="0" w:tplc="47702288">
      <w:start w:val="3"/>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B5F5F4B"/>
    <w:multiLevelType w:val="hybridMultilevel"/>
    <w:tmpl w:val="0868DA60"/>
    <w:lvl w:ilvl="0" w:tplc="412A455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D4371B"/>
    <w:multiLevelType w:val="hybridMultilevel"/>
    <w:tmpl w:val="42E6E29E"/>
    <w:lvl w:ilvl="0" w:tplc="89760A12">
      <w:start w:val="1"/>
      <w:numFmt w:val="decimal"/>
      <w:lvlText w:val="%1-"/>
      <w:lvlJc w:val="left"/>
      <w:pPr>
        <w:ind w:left="433" w:hanging="360"/>
      </w:pPr>
      <w:rPr>
        <w:rFonts w:ascii="Arial" w:hAnsi="Arial" w:cs="Arial" w:hint="default"/>
        <w:b w:val="0"/>
        <w:sz w:val="16"/>
        <w:szCs w:val="16"/>
      </w:rPr>
    </w:lvl>
    <w:lvl w:ilvl="1" w:tplc="240A0019" w:tentative="1">
      <w:start w:val="1"/>
      <w:numFmt w:val="lowerLetter"/>
      <w:lvlText w:val="%2."/>
      <w:lvlJc w:val="left"/>
      <w:pPr>
        <w:ind w:left="1153" w:hanging="360"/>
      </w:pPr>
    </w:lvl>
    <w:lvl w:ilvl="2" w:tplc="240A001B" w:tentative="1">
      <w:start w:val="1"/>
      <w:numFmt w:val="lowerRoman"/>
      <w:lvlText w:val="%3."/>
      <w:lvlJc w:val="right"/>
      <w:pPr>
        <w:ind w:left="1873" w:hanging="180"/>
      </w:pPr>
    </w:lvl>
    <w:lvl w:ilvl="3" w:tplc="240A000F" w:tentative="1">
      <w:start w:val="1"/>
      <w:numFmt w:val="decimal"/>
      <w:lvlText w:val="%4."/>
      <w:lvlJc w:val="left"/>
      <w:pPr>
        <w:ind w:left="2593" w:hanging="360"/>
      </w:pPr>
    </w:lvl>
    <w:lvl w:ilvl="4" w:tplc="240A0019" w:tentative="1">
      <w:start w:val="1"/>
      <w:numFmt w:val="lowerLetter"/>
      <w:lvlText w:val="%5."/>
      <w:lvlJc w:val="left"/>
      <w:pPr>
        <w:ind w:left="3313" w:hanging="360"/>
      </w:pPr>
    </w:lvl>
    <w:lvl w:ilvl="5" w:tplc="240A001B" w:tentative="1">
      <w:start w:val="1"/>
      <w:numFmt w:val="lowerRoman"/>
      <w:lvlText w:val="%6."/>
      <w:lvlJc w:val="right"/>
      <w:pPr>
        <w:ind w:left="4033" w:hanging="180"/>
      </w:pPr>
    </w:lvl>
    <w:lvl w:ilvl="6" w:tplc="240A000F" w:tentative="1">
      <w:start w:val="1"/>
      <w:numFmt w:val="decimal"/>
      <w:lvlText w:val="%7."/>
      <w:lvlJc w:val="left"/>
      <w:pPr>
        <w:ind w:left="4753" w:hanging="360"/>
      </w:pPr>
    </w:lvl>
    <w:lvl w:ilvl="7" w:tplc="240A0019" w:tentative="1">
      <w:start w:val="1"/>
      <w:numFmt w:val="lowerLetter"/>
      <w:lvlText w:val="%8."/>
      <w:lvlJc w:val="left"/>
      <w:pPr>
        <w:ind w:left="5473" w:hanging="360"/>
      </w:pPr>
    </w:lvl>
    <w:lvl w:ilvl="8" w:tplc="240A001B" w:tentative="1">
      <w:start w:val="1"/>
      <w:numFmt w:val="lowerRoman"/>
      <w:lvlText w:val="%9."/>
      <w:lvlJc w:val="right"/>
      <w:pPr>
        <w:ind w:left="6193" w:hanging="180"/>
      </w:pPr>
    </w:lvl>
  </w:abstractNum>
  <w:abstractNum w:abstractNumId="23" w15:restartNumberingAfterBreak="0">
    <w:nsid w:val="6ED651C6"/>
    <w:multiLevelType w:val="hybridMultilevel"/>
    <w:tmpl w:val="7668D1A0"/>
    <w:lvl w:ilvl="0" w:tplc="240A000F">
      <w:start w:val="1"/>
      <w:numFmt w:val="decimal"/>
      <w:lvlText w:val="%1."/>
      <w:lvlJc w:val="left"/>
      <w:pPr>
        <w:ind w:left="36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0863F4"/>
    <w:multiLevelType w:val="hybridMultilevel"/>
    <w:tmpl w:val="C2C0F246"/>
    <w:lvl w:ilvl="0" w:tplc="B9A0DAF0">
      <w:numFmt w:val="bullet"/>
      <w:lvlText w:val=""/>
      <w:lvlJc w:val="left"/>
      <w:pPr>
        <w:ind w:left="720" w:hanging="360"/>
      </w:pPr>
      <w:rPr>
        <w:rFonts w:ascii="Symbol" w:eastAsiaTheme="minorHAnsi" w:hAnsi="Symbol"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F4E2962"/>
    <w:multiLevelType w:val="hybridMultilevel"/>
    <w:tmpl w:val="9586A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1"/>
  </w:num>
  <w:num w:numId="5">
    <w:abstractNumId w:val="0"/>
  </w:num>
  <w:num w:numId="6">
    <w:abstractNumId w:val="15"/>
  </w:num>
  <w:num w:numId="7">
    <w:abstractNumId w:val="3"/>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8"/>
  </w:num>
  <w:num w:numId="12">
    <w:abstractNumId w:val="18"/>
  </w:num>
  <w:num w:numId="13">
    <w:abstractNumId w:val="10"/>
  </w:num>
  <w:num w:numId="14">
    <w:abstractNumId w:val="7"/>
  </w:num>
  <w:num w:numId="15">
    <w:abstractNumId w:val="19"/>
  </w:num>
  <w:num w:numId="16">
    <w:abstractNumId w:val="16"/>
  </w:num>
  <w:num w:numId="17">
    <w:abstractNumId w:val="11"/>
  </w:num>
  <w:num w:numId="18">
    <w:abstractNumId w:val="24"/>
  </w:num>
  <w:num w:numId="19">
    <w:abstractNumId w:val="23"/>
  </w:num>
  <w:num w:numId="20">
    <w:abstractNumId w:val="2"/>
  </w:num>
  <w:num w:numId="21">
    <w:abstractNumId w:val="17"/>
  </w:num>
  <w:num w:numId="22">
    <w:abstractNumId w:val="25"/>
  </w:num>
  <w:num w:numId="23">
    <w:abstractNumId w:val="9"/>
  </w:num>
  <w:num w:numId="24">
    <w:abstractNumId w:val="5"/>
  </w:num>
  <w:num w:numId="25">
    <w:abstractNumId w:val="2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26"/>
    <w:rsid w:val="00010999"/>
    <w:rsid w:val="0002748E"/>
    <w:rsid w:val="000431BA"/>
    <w:rsid w:val="00050DAE"/>
    <w:rsid w:val="000614FA"/>
    <w:rsid w:val="000643EF"/>
    <w:rsid w:val="00085C99"/>
    <w:rsid w:val="0009548E"/>
    <w:rsid w:val="000B07F0"/>
    <w:rsid w:val="000D574E"/>
    <w:rsid w:val="000D7F13"/>
    <w:rsid w:val="000F0B30"/>
    <w:rsid w:val="000F369B"/>
    <w:rsid w:val="000F71D8"/>
    <w:rsid w:val="00146BFB"/>
    <w:rsid w:val="00147314"/>
    <w:rsid w:val="0015665D"/>
    <w:rsid w:val="0016556E"/>
    <w:rsid w:val="0017226E"/>
    <w:rsid w:val="0017639A"/>
    <w:rsid w:val="001767C2"/>
    <w:rsid w:val="00181457"/>
    <w:rsid w:val="001868D6"/>
    <w:rsid w:val="00191279"/>
    <w:rsid w:val="00194E9B"/>
    <w:rsid w:val="001A2CD0"/>
    <w:rsid w:val="001B1E2F"/>
    <w:rsid w:val="001C5DB6"/>
    <w:rsid w:val="001D374A"/>
    <w:rsid w:val="001F14B0"/>
    <w:rsid w:val="001F1921"/>
    <w:rsid w:val="001F2A15"/>
    <w:rsid w:val="002022DF"/>
    <w:rsid w:val="002139FC"/>
    <w:rsid w:val="002220AC"/>
    <w:rsid w:val="00235065"/>
    <w:rsid w:val="0025371E"/>
    <w:rsid w:val="00255460"/>
    <w:rsid w:val="00256AC6"/>
    <w:rsid w:val="00260C34"/>
    <w:rsid w:val="00264D68"/>
    <w:rsid w:val="00271BB9"/>
    <w:rsid w:val="00273296"/>
    <w:rsid w:val="002734B2"/>
    <w:rsid w:val="00282645"/>
    <w:rsid w:val="00282A5A"/>
    <w:rsid w:val="00283464"/>
    <w:rsid w:val="002836C4"/>
    <w:rsid w:val="00283F09"/>
    <w:rsid w:val="00287C19"/>
    <w:rsid w:val="00293F94"/>
    <w:rsid w:val="00296044"/>
    <w:rsid w:val="00297EA4"/>
    <w:rsid w:val="002B0A23"/>
    <w:rsid w:val="002C279E"/>
    <w:rsid w:val="002C630E"/>
    <w:rsid w:val="002D2634"/>
    <w:rsid w:val="002F1C4F"/>
    <w:rsid w:val="002F23E1"/>
    <w:rsid w:val="00307CA8"/>
    <w:rsid w:val="00313C09"/>
    <w:rsid w:val="00323131"/>
    <w:rsid w:val="00340AC1"/>
    <w:rsid w:val="00350422"/>
    <w:rsid w:val="00352F2E"/>
    <w:rsid w:val="00364E68"/>
    <w:rsid w:val="00364EF6"/>
    <w:rsid w:val="0037171B"/>
    <w:rsid w:val="00380757"/>
    <w:rsid w:val="0038154A"/>
    <w:rsid w:val="0039701C"/>
    <w:rsid w:val="003977A0"/>
    <w:rsid w:val="003B3C36"/>
    <w:rsid w:val="003C24CE"/>
    <w:rsid w:val="003E0D71"/>
    <w:rsid w:val="003E3CFA"/>
    <w:rsid w:val="003F4FFA"/>
    <w:rsid w:val="003F760B"/>
    <w:rsid w:val="004053B3"/>
    <w:rsid w:val="0040634A"/>
    <w:rsid w:val="00406C60"/>
    <w:rsid w:val="00406DAE"/>
    <w:rsid w:val="00413064"/>
    <w:rsid w:val="00415288"/>
    <w:rsid w:val="00417A0D"/>
    <w:rsid w:val="00420274"/>
    <w:rsid w:val="00420518"/>
    <w:rsid w:val="004271C5"/>
    <w:rsid w:val="00432C97"/>
    <w:rsid w:val="00437906"/>
    <w:rsid w:val="004400F0"/>
    <w:rsid w:val="00447FB4"/>
    <w:rsid w:val="00451012"/>
    <w:rsid w:val="0047511D"/>
    <w:rsid w:val="00492415"/>
    <w:rsid w:val="00495E88"/>
    <w:rsid w:val="004D2CA8"/>
    <w:rsid w:val="004D6E77"/>
    <w:rsid w:val="004F77AD"/>
    <w:rsid w:val="00520401"/>
    <w:rsid w:val="00533866"/>
    <w:rsid w:val="00536A47"/>
    <w:rsid w:val="00537A69"/>
    <w:rsid w:val="0055095A"/>
    <w:rsid w:val="0057688B"/>
    <w:rsid w:val="00577EF9"/>
    <w:rsid w:val="00581D57"/>
    <w:rsid w:val="00584A2F"/>
    <w:rsid w:val="005927CA"/>
    <w:rsid w:val="005936C1"/>
    <w:rsid w:val="00594813"/>
    <w:rsid w:val="005B3112"/>
    <w:rsid w:val="005C1042"/>
    <w:rsid w:val="005C3149"/>
    <w:rsid w:val="005C5F23"/>
    <w:rsid w:val="005C632B"/>
    <w:rsid w:val="005C7BA8"/>
    <w:rsid w:val="005D12A1"/>
    <w:rsid w:val="005E72A1"/>
    <w:rsid w:val="005F16F8"/>
    <w:rsid w:val="00607CD4"/>
    <w:rsid w:val="0062219D"/>
    <w:rsid w:val="0062582B"/>
    <w:rsid w:val="00646A61"/>
    <w:rsid w:val="00650D0D"/>
    <w:rsid w:val="00671126"/>
    <w:rsid w:val="006739CD"/>
    <w:rsid w:val="00676C43"/>
    <w:rsid w:val="00685AEF"/>
    <w:rsid w:val="00685F10"/>
    <w:rsid w:val="00686ED5"/>
    <w:rsid w:val="00692BD1"/>
    <w:rsid w:val="006939ED"/>
    <w:rsid w:val="0069574B"/>
    <w:rsid w:val="00695AC0"/>
    <w:rsid w:val="00697B15"/>
    <w:rsid w:val="00697CB0"/>
    <w:rsid w:val="006A0CD0"/>
    <w:rsid w:val="006C0AC4"/>
    <w:rsid w:val="006D04B6"/>
    <w:rsid w:val="006D0D11"/>
    <w:rsid w:val="006E4034"/>
    <w:rsid w:val="00704C72"/>
    <w:rsid w:val="00705D3D"/>
    <w:rsid w:val="007132AE"/>
    <w:rsid w:val="007152A2"/>
    <w:rsid w:val="0071558C"/>
    <w:rsid w:val="0072054C"/>
    <w:rsid w:val="007227D4"/>
    <w:rsid w:val="00732BF7"/>
    <w:rsid w:val="00733E34"/>
    <w:rsid w:val="00734285"/>
    <w:rsid w:val="00743D06"/>
    <w:rsid w:val="007707FB"/>
    <w:rsid w:val="0078155A"/>
    <w:rsid w:val="00783069"/>
    <w:rsid w:val="00783399"/>
    <w:rsid w:val="00797796"/>
    <w:rsid w:val="007C5DDC"/>
    <w:rsid w:val="007E158B"/>
    <w:rsid w:val="007F6883"/>
    <w:rsid w:val="007F79C6"/>
    <w:rsid w:val="00810565"/>
    <w:rsid w:val="008141DF"/>
    <w:rsid w:val="00817EA1"/>
    <w:rsid w:val="00824586"/>
    <w:rsid w:val="008365FF"/>
    <w:rsid w:val="008446D1"/>
    <w:rsid w:val="00844DF3"/>
    <w:rsid w:val="00852B39"/>
    <w:rsid w:val="00853281"/>
    <w:rsid w:val="00856905"/>
    <w:rsid w:val="00862C7D"/>
    <w:rsid w:val="0088107F"/>
    <w:rsid w:val="008A24E1"/>
    <w:rsid w:val="008A5E76"/>
    <w:rsid w:val="008B0F74"/>
    <w:rsid w:val="008B2CF1"/>
    <w:rsid w:val="008C17D6"/>
    <w:rsid w:val="008C68AF"/>
    <w:rsid w:val="008C74A8"/>
    <w:rsid w:val="008D0849"/>
    <w:rsid w:val="008D7A1D"/>
    <w:rsid w:val="008F5B19"/>
    <w:rsid w:val="00930182"/>
    <w:rsid w:val="0093351D"/>
    <w:rsid w:val="00940483"/>
    <w:rsid w:val="00946EB9"/>
    <w:rsid w:val="00963242"/>
    <w:rsid w:val="00963642"/>
    <w:rsid w:val="00964232"/>
    <w:rsid w:val="00971C09"/>
    <w:rsid w:val="009752DB"/>
    <w:rsid w:val="00975EDE"/>
    <w:rsid w:val="00986F5F"/>
    <w:rsid w:val="009910A4"/>
    <w:rsid w:val="009A4064"/>
    <w:rsid w:val="009B090C"/>
    <w:rsid w:val="009D6F75"/>
    <w:rsid w:val="009E2364"/>
    <w:rsid w:val="009E3722"/>
    <w:rsid w:val="009E46E6"/>
    <w:rsid w:val="009E4DFA"/>
    <w:rsid w:val="009F391D"/>
    <w:rsid w:val="00A047AC"/>
    <w:rsid w:val="00A060D3"/>
    <w:rsid w:val="00A06FB7"/>
    <w:rsid w:val="00A1314A"/>
    <w:rsid w:val="00A149D2"/>
    <w:rsid w:val="00A16D8B"/>
    <w:rsid w:val="00A310A5"/>
    <w:rsid w:val="00A438D9"/>
    <w:rsid w:val="00A451A3"/>
    <w:rsid w:val="00A47625"/>
    <w:rsid w:val="00A50B94"/>
    <w:rsid w:val="00A60B47"/>
    <w:rsid w:val="00A7261D"/>
    <w:rsid w:val="00A770AE"/>
    <w:rsid w:val="00A771F3"/>
    <w:rsid w:val="00A808C0"/>
    <w:rsid w:val="00A9140C"/>
    <w:rsid w:val="00A97080"/>
    <w:rsid w:val="00AA0984"/>
    <w:rsid w:val="00AA3F57"/>
    <w:rsid w:val="00AC7AF0"/>
    <w:rsid w:val="00AE5D26"/>
    <w:rsid w:val="00AE77E8"/>
    <w:rsid w:val="00AF2850"/>
    <w:rsid w:val="00B0507E"/>
    <w:rsid w:val="00B10C8B"/>
    <w:rsid w:val="00B150D5"/>
    <w:rsid w:val="00B242EB"/>
    <w:rsid w:val="00B545EE"/>
    <w:rsid w:val="00B57F7A"/>
    <w:rsid w:val="00B62B15"/>
    <w:rsid w:val="00B65E59"/>
    <w:rsid w:val="00B93FF5"/>
    <w:rsid w:val="00B945DF"/>
    <w:rsid w:val="00B962D3"/>
    <w:rsid w:val="00BA2076"/>
    <w:rsid w:val="00BA672C"/>
    <w:rsid w:val="00BB2127"/>
    <w:rsid w:val="00BB6E42"/>
    <w:rsid w:val="00BB7677"/>
    <w:rsid w:val="00BD383D"/>
    <w:rsid w:val="00BE0664"/>
    <w:rsid w:val="00BF528B"/>
    <w:rsid w:val="00C103E5"/>
    <w:rsid w:val="00C13170"/>
    <w:rsid w:val="00C15120"/>
    <w:rsid w:val="00C17942"/>
    <w:rsid w:val="00C2018F"/>
    <w:rsid w:val="00C242A9"/>
    <w:rsid w:val="00C31B21"/>
    <w:rsid w:val="00C40E9A"/>
    <w:rsid w:val="00C5052D"/>
    <w:rsid w:val="00C51531"/>
    <w:rsid w:val="00C6461F"/>
    <w:rsid w:val="00C74DA1"/>
    <w:rsid w:val="00C937F8"/>
    <w:rsid w:val="00C9622D"/>
    <w:rsid w:val="00CA1E5E"/>
    <w:rsid w:val="00CA63F2"/>
    <w:rsid w:val="00CC3EA6"/>
    <w:rsid w:val="00CC5843"/>
    <w:rsid w:val="00CC70C9"/>
    <w:rsid w:val="00CD0248"/>
    <w:rsid w:val="00CD59E6"/>
    <w:rsid w:val="00D0701E"/>
    <w:rsid w:val="00D07EAB"/>
    <w:rsid w:val="00D21E9C"/>
    <w:rsid w:val="00D4431A"/>
    <w:rsid w:val="00D55805"/>
    <w:rsid w:val="00D603E7"/>
    <w:rsid w:val="00D6452A"/>
    <w:rsid w:val="00D82FF3"/>
    <w:rsid w:val="00D841C2"/>
    <w:rsid w:val="00DB1951"/>
    <w:rsid w:val="00DC3128"/>
    <w:rsid w:val="00DC7C85"/>
    <w:rsid w:val="00DD2A9D"/>
    <w:rsid w:val="00DE0596"/>
    <w:rsid w:val="00E016C4"/>
    <w:rsid w:val="00E2299A"/>
    <w:rsid w:val="00E24943"/>
    <w:rsid w:val="00E30AF6"/>
    <w:rsid w:val="00E44C07"/>
    <w:rsid w:val="00E53635"/>
    <w:rsid w:val="00E57B2A"/>
    <w:rsid w:val="00E63264"/>
    <w:rsid w:val="00E634D5"/>
    <w:rsid w:val="00EC1C15"/>
    <w:rsid w:val="00EC4CA2"/>
    <w:rsid w:val="00EC5288"/>
    <w:rsid w:val="00ED1670"/>
    <w:rsid w:val="00ED6F89"/>
    <w:rsid w:val="00EE0FB1"/>
    <w:rsid w:val="00EE242A"/>
    <w:rsid w:val="00EE4B01"/>
    <w:rsid w:val="00EF6543"/>
    <w:rsid w:val="00F0534C"/>
    <w:rsid w:val="00F16695"/>
    <w:rsid w:val="00F2509B"/>
    <w:rsid w:val="00F53CE1"/>
    <w:rsid w:val="00F60534"/>
    <w:rsid w:val="00F61FA2"/>
    <w:rsid w:val="00F63891"/>
    <w:rsid w:val="00F63B9A"/>
    <w:rsid w:val="00F6432F"/>
    <w:rsid w:val="00F94BF8"/>
    <w:rsid w:val="00FA2EAB"/>
    <w:rsid w:val="00FB61E5"/>
    <w:rsid w:val="00FD06DB"/>
    <w:rsid w:val="00FD47F1"/>
    <w:rsid w:val="00FD4928"/>
    <w:rsid w:val="00FD7014"/>
    <w:rsid w:val="00FE1A4A"/>
    <w:rsid w:val="00FE241F"/>
    <w:rsid w:val="00FE5F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A247DD1-50BC-43D6-B4C6-E6717CF1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D26"/>
    <w:rPr>
      <w:rFonts w:ascii="Times New Roman" w:eastAsia="Times New Roman" w:hAnsi="Times New Roman"/>
      <w:sz w:val="24"/>
      <w:szCs w:val="24"/>
      <w:lang w:eastAsia="es-ES"/>
    </w:rPr>
  </w:style>
  <w:style w:type="paragraph" w:styleId="Ttulo1">
    <w:name w:val="heading 1"/>
    <w:basedOn w:val="Normal"/>
    <w:link w:val="Ttulo1Car"/>
    <w:qFormat/>
    <w:rsid w:val="00D55805"/>
    <w:pPr>
      <w:numPr>
        <w:numId w:val="3"/>
      </w:numPr>
      <w:jc w:val="both"/>
      <w:outlineLvl w:val="0"/>
    </w:pPr>
    <w:rPr>
      <w:rFonts w:ascii="Arial" w:hAnsi="Arial" w:cs="Arial"/>
      <w:kern w:val="36"/>
      <w:lang w:val="es-ES"/>
    </w:rPr>
  </w:style>
  <w:style w:type="paragraph" w:styleId="Ttulo2">
    <w:name w:val="heading 2"/>
    <w:basedOn w:val="Normal"/>
    <w:link w:val="Ttulo2Car"/>
    <w:qFormat/>
    <w:rsid w:val="00D55805"/>
    <w:pPr>
      <w:numPr>
        <w:ilvl w:val="1"/>
        <w:numId w:val="3"/>
      </w:numPr>
      <w:jc w:val="both"/>
      <w:outlineLvl w:val="1"/>
    </w:pPr>
    <w:rPr>
      <w:rFonts w:ascii="Arial" w:hAnsi="Arial" w:cs="Arial"/>
      <w:lang w:val="es-ES"/>
    </w:rPr>
  </w:style>
  <w:style w:type="paragraph" w:styleId="Ttulo3">
    <w:name w:val="heading 3"/>
    <w:basedOn w:val="Normal"/>
    <w:link w:val="Ttulo3Car"/>
    <w:qFormat/>
    <w:rsid w:val="00D55805"/>
    <w:pPr>
      <w:numPr>
        <w:ilvl w:val="2"/>
        <w:numId w:val="3"/>
      </w:numPr>
      <w:jc w:val="center"/>
      <w:outlineLvl w:val="2"/>
    </w:pPr>
    <w:rPr>
      <w:rFonts w:ascii="Arial" w:hAnsi="Arial" w:cs="Arial"/>
      <w:b/>
      <w:bCs/>
      <w:lang w:val="es-ES"/>
    </w:rPr>
  </w:style>
  <w:style w:type="paragraph" w:styleId="Ttulo4">
    <w:name w:val="heading 4"/>
    <w:basedOn w:val="Normal"/>
    <w:next w:val="Normal"/>
    <w:link w:val="Ttulo4Car"/>
    <w:qFormat/>
    <w:rsid w:val="00D55805"/>
    <w:pPr>
      <w:keepNext/>
      <w:numPr>
        <w:ilvl w:val="3"/>
        <w:numId w:val="3"/>
      </w:numPr>
      <w:spacing w:before="240" w:after="60"/>
      <w:outlineLvl w:val="3"/>
    </w:pPr>
    <w:rPr>
      <w:b/>
      <w:bCs/>
      <w:sz w:val="28"/>
      <w:szCs w:val="28"/>
      <w:lang w:val="es-ES"/>
    </w:rPr>
  </w:style>
  <w:style w:type="paragraph" w:styleId="Ttulo5">
    <w:name w:val="heading 5"/>
    <w:basedOn w:val="Normal"/>
    <w:next w:val="Normal"/>
    <w:link w:val="Ttulo5Car"/>
    <w:qFormat/>
    <w:rsid w:val="00D55805"/>
    <w:pPr>
      <w:numPr>
        <w:ilvl w:val="4"/>
        <w:numId w:val="3"/>
      </w:numPr>
      <w:spacing w:before="240" w:after="60"/>
      <w:outlineLvl w:val="4"/>
    </w:pPr>
    <w:rPr>
      <w:b/>
      <w:bCs/>
      <w:i/>
      <w:iCs/>
      <w:sz w:val="26"/>
      <w:szCs w:val="26"/>
      <w:lang w:val="es-ES"/>
    </w:rPr>
  </w:style>
  <w:style w:type="paragraph" w:styleId="Ttulo6">
    <w:name w:val="heading 6"/>
    <w:basedOn w:val="Normal"/>
    <w:next w:val="Normal"/>
    <w:link w:val="Ttulo6Car"/>
    <w:qFormat/>
    <w:rsid w:val="00D55805"/>
    <w:pPr>
      <w:numPr>
        <w:ilvl w:val="5"/>
        <w:numId w:val="3"/>
      </w:numPr>
      <w:spacing w:before="240" w:after="60"/>
      <w:outlineLvl w:val="5"/>
    </w:pPr>
    <w:rPr>
      <w:b/>
      <w:bCs/>
      <w:sz w:val="22"/>
      <w:szCs w:val="22"/>
      <w:lang w:val="es-ES"/>
    </w:rPr>
  </w:style>
  <w:style w:type="paragraph" w:styleId="Ttulo7">
    <w:name w:val="heading 7"/>
    <w:basedOn w:val="Normal"/>
    <w:next w:val="Normal"/>
    <w:link w:val="Ttulo7Car"/>
    <w:qFormat/>
    <w:rsid w:val="00D55805"/>
    <w:pPr>
      <w:numPr>
        <w:ilvl w:val="6"/>
        <w:numId w:val="3"/>
      </w:numPr>
      <w:spacing w:before="240" w:after="60"/>
      <w:outlineLvl w:val="6"/>
    </w:pPr>
    <w:rPr>
      <w:lang w:val="es-ES"/>
    </w:rPr>
  </w:style>
  <w:style w:type="paragraph" w:styleId="Ttulo8">
    <w:name w:val="heading 8"/>
    <w:basedOn w:val="Normal"/>
    <w:next w:val="Normal"/>
    <w:link w:val="Ttulo8Car"/>
    <w:qFormat/>
    <w:rsid w:val="00D55805"/>
    <w:pPr>
      <w:numPr>
        <w:ilvl w:val="7"/>
        <w:numId w:val="3"/>
      </w:numPr>
      <w:spacing w:before="240" w:after="60"/>
      <w:outlineLvl w:val="7"/>
    </w:pPr>
    <w:rPr>
      <w:i/>
      <w:iCs/>
      <w:lang w:val="es-ES"/>
    </w:rPr>
  </w:style>
  <w:style w:type="paragraph" w:styleId="Ttulo9">
    <w:name w:val="heading 9"/>
    <w:basedOn w:val="Normal"/>
    <w:next w:val="Normal"/>
    <w:link w:val="Ttulo9Car"/>
    <w:qFormat/>
    <w:rsid w:val="00D55805"/>
    <w:pPr>
      <w:numPr>
        <w:ilvl w:val="8"/>
        <w:numId w:val="3"/>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E5D26"/>
    <w:pPr>
      <w:tabs>
        <w:tab w:val="center" w:pos="4252"/>
        <w:tab w:val="right" w:pos="8504"/>
      </w:tabs>
    </w:pPr>
  </w:style>
  <w:style w:type="character" w:customStyle="1" w:styleId="EncabezadoCar">
    <w:name w:val="Encabezado Car"/>
    <w:link w:val="Encabezado"/>
    <w:rsid w:val="00AE5D26"/>
    <w:rPr>
      <w:rFonts w:ascii="Times New Roman" w:eastAsia="Times New Roman" w:hAnsi="Times New Roman" w:cs="Times New Roman"/>
      <w:sz w:val="24"/>
      <w:szCs w:val="24"/>
      <w:lang w:eastAsia="es-ES"/>
    </w:rPr>
  </w:style>
  <w:style w:type="character" w:styleId="Nmerodepgina">
    <w:name w:val="page number"/>
    <w:basedOn w:val="Fuentedeprrafopredeter"/>
    <w:rsid w:val="00AE5D26"/>
  </w:style>
  <w:style w:type="paragraph" w:styleId="Textodeglobo">
    <w:name w:val="Balloon Text"/>
    <w:basedOn w:val="Normal"/>
    <w:link w:val="TextodegloboCar"/>
    <w:uiPriority w:val="99"/>
    <w:semiHidden/>
    <w:unhideWhenUsed/>
    <w:rsid w:val="00AE5D26"/>
    <w:rPr>
      <w:rFonts w:ascii="Tahoma" w:hAnsi="Tahoma" w:cs="Tahoma"/>
      <w:sz w:val="16"/>
      <w:szCs w:val="16"/>
    </w:rPr>
  </w:style>
  <w:style w:type="character" w:customStyle="1" w:styleId="TextodegloboCar">
    <w:name w:val="Texto de globo Car"/>
    <w:link w:val="Textodeglobo"/>
    <w:uiPriority w:val="99"/>
    <w:semiHidden/>
    <w:rsid w:val="00AE5D26"/>
    <w:rPr>
      <w:rFonts w:ascii="Tahoma" w:eastAsia="Times New Roman" w:hAnsi="Tahoma" w:cs="Tahoma"/>
      <w:sz w:val="16"/>
      <w:szCs w:val="16"/>
      <w:lang w:eastAsia="es-ES"/>
    </w:rPr>
  </w:style>
  <w:style w:type="paragraph" w:styleId="Piedepgina">
    <w:name w:val="footer"/>
    <w:basedOn w:val="Normal"/>
    <w:link w:val="PiedepginaCar"/>
    <w:uiPriority w:val="99"/>
    <w:unhideWhenUsed/>
    <w:rsid w:val="00C242A9"/>
    <w:pPr>
      <w:tabs>
        <w:tab w:val="center" w:pos="4419"/>
        <w:tab w:val="right" w:pos="8838"/>
      </w:tabs>
    </w:pPr>
  </w:style>
  <w:style w:type="character" w:customStyle="1" w:styleId="PiedepginaCar">
    <w:name w:val="Pie de página Car"/>
    <w:link w:val="Piedepgina"/>
    <w:uiPriority w:val="99"/>
    <w:rsid w:val="00C242A9"/>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0F0B30"/>
    <w:pPr>
      <w:ind w:left="720"/>
      <w:contextualSpacing/>
    </w:pPr>
  </w:style>
  <w:style w:type="table" w:styleId="Tablaconcuadrcula">
    <w:name w:val="Table Grid"/>
    <w:basedOn w:val="Tablanormal"/>
    <w:uiPriority w:val="39"/>
    <w:rsid w:val="0008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6">
    <w:name w:val="CM76"/>
    <w:basedOn w:val="Normal"/>
    <w:next w:val="Normal"/>
    <w:uiPriority w:val="99"/>
    <w:rsid w:val="002836C4"/>
    <w:pPr>
      <w:autoSpaceDE w:val="0"/>
      <w:autoSpaceDN w:val="0"/>
      <w:adjustRightInd w:val="0"/>
    </w:pPr>
    <w:rPr>
      <w:rFonts w:eastAsia="Calibri"/>
      <w:lang w:eastAsia="en-US"/>
    </w:rPr>
  </w:style>
  <w:style w:type="paragraph" w:customStyle="1" w:styleId="CM73">
    <w:name w:val="CM73"/>
    <w:basedOn w:val="Normal"/>
    <w:next w:val="Normal"/>
    <w:uiPriority w:val="99"/>
    <w:rsid w:val="002836C4"/>
    <w:pPr>
      <w:autoSpaceDE w:val="0"/>
      <w:autoSpaceDN w:val="0"/>
      <w:adjustRightInd w:val="0"/>
    </w:pPr>
    <w:rPr>
      <w:rFonts w:eastAsia="Calibri"/>
      <w:lang w:eastAsia="en-US"/>
    </w:rPr>
  </w:style>
  <w:style w:type="paragraph" w:styleId="NormalWeb">
    <w:name w:val="Normal (Web)"/>
    <w:basedOn w:val="Normal"/>
    <w:rsid w:val="00581D57"/>
    <w:pPr>
      <w:spacing w:before="100" w:beforeAutospacing="1" w:after="100" w:afterAutospacing="1"/>
    </w:pPr>
    <w:rPr>
      <w:lang w:val="es-ES"/>
    </w:rPr>
  </w:style>
  <w:style w:type="paragraph" w:styleId="Textoindependiente">
    <w:name w:val="Body Text"/>
    <w:aliases w:val="TABLA DE CONTENIDO 3"/>
    <w:basedOn w:val="Normal"/>
    <w:link w:val="TextoindependienteCar"/>
    <w:rsid w:val="00181457"/>
    <w:pPr>
      <w:jc w:val="both"/>
    </w:pPr>
    <w:rPr>
      <w:sz w:val="20"/>
      <w:szCs w:val="20"/>
      <w:lang w:val="es-ES"/>
    </w:rPr>
  </w:style>
  <w:style w:type="character" w:customStyle="1" w:styleId="TextoindependienteCar">
    <w:name w:val="Texto independiente Car"/>
    <w:aliases w:val="TABLA DE CONTENIDO 3 Car"/>
    <w:link w:val="Textoindependiente"/>
    <w:rsid w:val="00181457"/>
    <w:rPr>
      <w:rFonts w:ascii="Times New Roman" w:eastAsia="Times New Roman" w:hAnsi="Times New Roman" w:cs="Times New Roman"/>
      <w:sz w:val="20"/>
      <w:szCs w:val="20"/>
      <w:lang w:val="es-ES" w:eastAsia="es-ES"/>
    </w:rPr>
  </w:style>
  <w:style w:type="character" w:customStyle="1" w:styleId="Ttulo1Car">
    <w:name w:val="Título 1 Car"/>
    <w:link w:val="Ttulo1"/>
    <w:rsid w:val="00D55805"/>
    <w:rPr>
      <w:rFonts w:ascii="Arial" w:eastAsia="Times New Roman" w:hAnsi="Arial" w:cs="Arial"/>
      <w:kern w:val="36"/>
      <w:sz w:val="24"/>
      <w:szCs w:val="24"/>
      <w:lang w:val="es-ES" w:eastAsia="es-ES"/>
    </w:rPr>
  </w:style>
  <w:style w:type="character" w:customStyle="1" w:styleId="Ttulo2Car">
    <w:name w:val="Título 2 Car"/>
    <w:link w:val="Ttulo2"/>
    <w:rsid w:val="00D55805"/>
    <w:rPr>
      <w:rFonts w:ascii="Arial" w:eastAsia="Times New Roman" w:hAnsi="Arial" w:cs="Arial"/>
      <w:sz w:val="24"/>
      <w:szCs w:val="24"/>
      <w:lang w:val="es-ES" w:eastAsia="es-ES"/>
    </w:rPr>
  </w:style>
  <w:style w:type="character" w:customStyle="1" w:styleId="Ttulo3Car">
    <w:name w:val="Título 3 Car"/>
    <w:link w:val="Ttulo3"/>
    <w:rsid w:val="00D55805"/>
    <w:rPr>
      <w:rFonts w:ascii="Arial" w:eastAsia="Times New Roman" w:hAnsi="Arial" w:cs="Arial"/>
      <w:b/>
      <w:bCs/>
      <w:sz w:val="24"/>
      <w:szCs w:val="24"/>
      <w:lang w:val="es-ES" w:eastAsia="es-ES"/>
    </w:rPr>
  </w:style>
  <w:style w:type="character" w:customStyle="1" w:styleId="Ttulo4Car">
    <w:name w:val="Título 4 Car"/>
    <w:link w:val="Ttulo4"/>
    <w:rsid w:val="00D55805"/>
    <w:rPr>
      <w:rFonts w:ascii="Times New Roman" w:eastAsia="Times New Roman" w:hAnsi="Times New Roman"/>
      <w:b/>
      <w:bCs/>
      <w:sz w:val="28"/>
      <w:szCs w:val="28"/>
      <w:lang w:val="es-ES" w:eastAsia="es-ES"/>
    </w:rPr>
  </w:style>
  <w:style w:type="character" w:customStyle="1" w:styleId="Ttulo5Car">
    <w:name w:val="Título 5 Car"/>
    <w:link w:val="Ttulo5"/>
    <w:rsid w:val="00D55805"/>
    <w:rPr>
      <w:rFonts w:ascii="Times New Roman" w:eastAsia="Times New Roman" w:hAnsi="Times New Roman"/>
      <w:b/>
      <w:bCs/>
      <w:i/>
      <w:iCs/>
      <w:sz w:val="26"/>
      <w:szCs w:val="26"/>
      <w:lang w:val="es-ES" w:eastAsia="es-ES"/>
    </w:rPr>
  </w:style>
  <w:style w:type="character" w:customStyle="1" w:styleId="Ttulo6Car">
    <w:name w:val="Título 6 Car"/>
    <w:link w:val="Ttulo6"/>
    <w:rsid w:val="00D55805"/>
    <w:rPr>
      <w:rFonts w:ascii="Times New Roman" w:eastAsia="Times New Roman" w:hAnsi="Times New Roman"/>
      <w:b/>
      <w:bCs/>
      <w:sz w:val="22"/>
      <w:szCs w:val="22"/>
      <w:lang w:val="es-ES" w:eastAsia="es-ES"/>
    </w:rPr>
  </w:style>
  <w:style w:type="character" w:customStyle="1" w:styleId="Ttulo7Car">
    <w:name w:val="Título 7 Car"/>
    <w:link w:val="Ttulo7"/>
    <w:rsid w:val="00D55805"/>
    <w:rPr>
      <w:rFonts w:ascii="Times New Roman" w:eastAsia="Times New Roman" w:hAnsi="Times New Roman"/>
      <w:sz w:val="24"/>
      <w:szCs w:val="24"/>
      <w:lang w:val="es-ES" w:eastAsia="es-ES"/>
    </w:rPr>
  </w:style>
  <w:style w:type="character" w:customStyle="1" w:styleId="Ttulo8Car">
    <w:name w:val="Título 8 Car"/>
    <w:link w:val="Ttulo8"/>
    <w:rsid w:val="00D55805"/>
    <w:rPr>
      <w:rFonts w:ascii="Times New Roman" w:eastAsia="Times New Roman" w:hAnsi="Times New Roman"/>
      <w:i/>
      <w:iCs/>
      <w:sz w:val="24"/>
      <w:szCs w:val="24"/>
      <w:lang w:val="es-ES" w:eastAsia="es-ES"/>
    </w:rPr>
  </w:style>
  <w:style w:type="character" w:customStyle="1" w:styleId="Ttulo9Car">
    <w:name w:val="Título 9 Car"/>
    <w:link w:val="Ttulo9"/>
    <w:rsid w:val="00D55805"/>
    <w:rPr>
      <w:rFonts w:ascii="Arial" w:eastAsia="Times New Roman" w:hAnsi="Arial" w:cs="Arial"/>
      <w:sz w:val="22"/>
      <w:szCs w:val="22"/>
      <w:lang w:val="es-ES" w:eastAsia="es-ES"/>
    </w:rPr>
  </w:style>
  <w:style w:type="paragraph" w:customStyle="1" w:styleId="ListaCC">
    <w:name w:val="Lista CC"/>
    <w:basedOn w:val="Normal"/>
    <w:rsid w:val="00D55805"/>
    <w:rPr>
      <w:lang w:val="es-ES"/>
    </w:rPr>
  </w:style>
  <w:style w:type="paragraph" w:styleId="Lista2">
    <w:name w:val="List 2"/>
    <w:basedOn w:val="Normal"/>
    <w:rsid w:val="00D55805"/>
    <w:pPr>
      <w:ind w:left="566" w:hanging="283"/>
      <w:contextualSpacing/>
    </w:pPr>
    <w:rPr>
      <w:lang w:val="es-ES"/>
    </w:rPr>
  </w:style>
  <w:style w:type="paragraph" w:styleId="Lista3">
    <w:name w:val="List 3"/>
    <w:basedOn w:val="Normal"/>
    <w:rsid w:val="00D55805"/>
    <w:pPr>
      <w:ind w:left="849" w:hanging="283"/>
      <w:contextualSpacing/>
    </w:pPr>
    <w:rPr>
      <w:lang w:val="es-ES"/>
    </w:rPr>
  </w:style>
  <w:style w:type="paragraph" w:styleId="Continuarlista">
    <w:name w:val="List Continue"/>
    <w:basedOn w:val="Normal"/>
    <w:rsid w:val="00D55805"/>
    <w:pPr>
      <w:spacing w:after="120"/>
      <w:ind w:left="283"/>
      <w:contextualSpacing/>
    </w:pPr>
    <w:rPr>
      <w:lang w:val="es-ES"/>
    </w:rPr>
  </w:style>
  <w:style w:type="paragraph" w:styleId="Listaconvietas">
    <w:name w:val="List Bullet"/>
    <w:basedOn w:val="Normal"/>
    <w:unhideWhenUsed/>
    <w:rsid w:val="00D55805"/>
    <w:pPr>
      <w:numPr>
        <w:numId w:val="4"/>
      </w:numPr>
    </w:pPr>
    <w:rPr>
      <w:lang w:val="es-ES"/>
    </w:rPr>
  </w:style>
  <w:style w:type="paragraph" w:styleId="Listaconvietas2">
    <w:name w:val="List Bullet 2"/>
    <w:basedOn w:val="Normal"/>
    <w:unhideWhenUsed/>
    <w:rsid w:val="00D55805"/>
    <w:pPr>
      <w:numPr>
        <w:numId w:val="5"/>
      </w:numPr>
      <w:contextualSpacing/>
    </w:pPr>
    <w:rPr>
      <w:lang w:val="es-ES"/>
    </w:rPr>
  </w:style>
  <w:style w:type="character" w:styleId="Refdecomentario">
    <w:name w:val="annotation reference"/>
    <w:uiPriority w:val="99"/>
    <w:semiHidden/>
    <w:unhideWhenUsed/>
    <w:rsid w:val="00D55805"/>
    <w:rPr>
      <w:sz w:val="16"/>
      <w:szCs w:val="16"/>
    </w:rPr>
  </w:style>
  <w:style w:type="paragraph" w:styleId="Textocomentario">
    <w:name w:val="annotation text"/>
    <w:basedOn w:val="Normal"/>
    <w:link w:val="TextocomentarioCar"/>
    <w:uiPriority w:val="99"/>
    <w:semiHidden/>
    <w:unhideWhenUsed/>
    <w:rsid w:val="00D55805"/>
    <w:rPr>
      <w:sz w:val="20"/>
      <w:szCs w:val="20"/>
    </w:rPr>
  </w:style>
  <w:style w:type="character" w:customStyle="1" w:styleId="TextocomentarioCar">
    <w:name w:val="Texto comentario Car"/>
    <w:link w:val="Textocomentario"/>
    <w:uiPriority w:val="99"/>
    <w:semiHidden/>
    <w:rsid w:val="00D55805"/>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rsid w:val="006939ED"/>
    <w:rPr>
      <w:rFonts w:ascii="Times New Roman" w:eastAsia="Times New Roman" w:hAnsi="Times New Roman"/>
      <w:sz w:val="24"/>
      <w:szCs w:val="24"/>
      <w:lang w:eastAsia="es-ES"/>
    </w:rPr>
  </w:style>
  <w:style w:type="paragraph" w:customStyle="1" w:styleId="EndNoteBibliography">
    <w:name w:val="EndNote Bibliography"/>
    <w:basedOn w:val="Normal"/>
    <w:link w:val="EndNoteBibliographyCar"/>
    <w:rsid w:val="005F16F8"/>
    <w:pPr>
      <w:spacing w:line="360" w:lineRule="auto"/>
      <w:jc w:val="both"/>
    </w:pPr>
    <w:rPr>
      <w:rFonts w:ascii="Arial" w:hAnsi="Arial" w:cs="Arial"/>
      <w:noProof/>
      <w:sz w:val="22"/>
      <w:lang w:val="en-US" w:eastAsia="es-ES_tradnl"/>
    </w:rPr>
  </w:style>
  <w:style w:type="character" w:customStyle="1" w:styleId="EndNoteBibliographyCar">
    <w:name w:val="EndNote Bibliography Car"/>
    <w:basedOn w:val="Fuentedeprrafopredeter"/>
    <w:link w:val="EndNoteBibliography"/>
    <w:rsid w:val="005F16F8"/>
    <w:rPr>
      <w:rFonts w:ascii="Arial" w:eastAsia="Times New Roman" w:hAnsi="Arial" w:cs="Arial"/>
      <w:noProof/>
      <w:sz w:val="22"/>
      <w:szCs w:val="24"/>
      <w:lang w:val="en-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5773">
      <w:bodyDiv w:val="1"/>
      <w:marLeft w:val="0"/>
      <w:marRight w:val="0"/>
      <w:marTop w:val="0"/>
      <w:marBottom w:val="0"/>
      <w:divBdr>
        <w:top w:val="none" w:sz="0" w:space="0" w:color="auto"/>
        <w:left w:val="none" w:sz="0" w:space="0" w:color="auto"/>
        <w:bottom w:val="none" w:sz="0" w:space="0" w:color="auto"/>
        <w:right w:val="none" w:sz="0" w:space="0" w:color="auto"/>
      </w:divBdr>
    </w:div>
    <w:div w:id="249042359">
      <w:bodyDiv w:val="1"/>
      <w:marLeft w:val="0"/>
      <w:marRight w:val="0"/>
      <w:marTop w:val="0"/>
      <w:marBottom w:val="0"/>
      <w:divBdr>
        <w:top w:val="none" w:sz="0" w:space="0" w:color="auto"/>
        <w:left w:val="none" w:sz="0" w:space="0" w:color="auto"/>
        <w:bottom w:val="none" w:sz="0" w:space="0" w:color="auto"/>
        <w:right w:val="none" w:sz="0" w:space="0" w:color="auto"/>
      </w:divBdr>
    </w:div>
    <w:div w:id="270207569">
      <w:bodyDiv w:val="1"/>
      <w:marLeft w:val="0"/>
      <w:marRight w:val="0"/>
      <w:marTop w:val="0"/>
      <w:marBottom w:val="0"/>
      <w:divBdr>
        <w:top w:val="none" w:sz="0" w:space="0" w:color="auto"/>
        <w:left w:val="none" w:sz="0" w:space="0" w:color="auto"/>
        <w:bottom w:val="none" w:sz="0" w:space="0" w:color="auto"/>
        <w:right w:val="none" w:sz="0" w:space="0" w:color="auto"/>
      </w:divBdr>
    </w:div>
    <w:div w:id="666791177">
      <w:bodyDiv w:val="1"/>
      <w:marLeft w:val="0"/>
      <w:marRight w:val="0"/>
      <w:marTop w:val="0"/>
      <w:marBottom w:val="0"/>
      <w:divBdr>
        <w:top w:val="none" w:sz="0" w:space="0" w:color="auto"/>
        <w:left w:val="none" w:sz="0" w:space="0" w:color="auto"/>
        <w:bottom w:val="none" w:sz="0" w:space="0" w:color="auto"/>
        <w:right w:val="none" w:sz="0" w:space="0" w:color="auto"/>
      </w:divBdr>
    </w:div>
    <w:div w:id="845437848">
      <w:bodyDiv w:val="1"/>
      <w:marLeft w:val="0"/>
      <w:marRight w:val="0"/>
      <w:marTop w:val="0"/>
      <w:marBottom w:val="0"/>
      <w:divBdr>
        <w:top w:val="none" w:sz="0" w:space="0" w:color="auto"/>
        <w:left w:val="none" w:sz="0" w:space="0" w:color="auto"/>
        <w:bottom w:val="none" w:sz="0" w:space="0" w:color="auto"/>
        <w:right w:val="none" w:sz="0" w:space="0" w:color="auto"/>
      </w:divBdr>
    </w:div>
    <w:div w:id="1292129485">
      <w:bodyDiv w:val="1"/>
      <w:marLeft w:val="0"/>
      <w:marRight w:val="0"/>
      <w:marTop w:val="0"/>
      <w:marBottom w:val="0"/>
      <w:divBdr>
        <w:top w:val="none" w:sz="0" w:space="0" w:color="auto"/>
        <w:left w:val="none" w:sz="0" w:space="0" w:color="auto"/>
        <w:bottom w:val="none" w:sz="0" w:space="0" w:color="auto"/>
        <w:right w:val="none" w:sz="0" w:space="0" w:color="auto"/>
      </w:divBdr>
    </w:div>
    <w:div w:id="1488866099">
      <w:bodyDiv w:val="1"/>
      <w:marLeft w:val="0"/>
      <w:marRight w:val="0"/>
      <w:marTop w:val="0"/>
      <w:marBottom w:val="0"/>
      <w:divBdr>
        <w:top w:val="none" w:sz="0" w:space="0" w:color="auto"/>
        <w:left w:val="none" w:sz="0" w:space="0" w:color="auto"/>
        <w:bottom w:val="none" w:sz="0" w:space="0" w:color="auto"/>
        <w:right w:val="none" w:sz="0" w:space="0" w:color="auto"/>
      </w:divBdr>
    </w:div>
    <w:div w:id="1681351424">
      <w:bodyDiv w:val="1"/>
      <w:marLeft w:val="0"/>
      <w:marRight w:val="0"/>
      <w:marTop w:val="0"/>
      <w:marBottom w:val="0"/>
      <w:divBdr>
        <w:top w:val="none" w:sz="0" w:space="0" w:color="auto"/>
        <w:left w:val="none" w:sz="0" w:space="0" w:color="auto"/>
        <w:bottom w:val="none" w:sz="0" w:space="0" w:color="auto"/>
        <w:right w:val="none" w:sz="0" w:space="0" w:color="auto"/>
      </w:divBdr>
    </w:div>
    <w:div w:id="1722171352">
      <w:bodyDiv w:val="1"/>
      <w:marLeft w:val="0"/>
      <w:marRight w:val="0"/>
      <w:marTop w:val="0"/>
      <w:marBottom w:val="0"/>
      <w:divBdr>
        <w:top w:val="none" w:sz="0" w:space="0" w:color="auto"/>
        <w:left w:val="none" w:sz="0" w:space="0" w:color="auto"/>
        <w:bottom w:val="none" w:sz="0" w:space="0" w:color="auto"/>
        <w:right w:val="none" w:sz="0" w:space="0" w:color="auto"/>
      </w:divBdr>
    </w:div>
    <w:div w:id="19818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6C868-296F-4A88-B84C-226C0BBC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6478</Words>
  <Characters>35631</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LUCIA RODRIGUEZ PALACIOS</dc:creator>
  <cp:lastModifiedBy>Luis Alfonso Miranda Fuentes</cp:lastModifiedBy>
  <cp:revision>3</cp:revision>
  <cp:lastPrinted>2018-05-08T13:54:00Z</cp:lastPrinted>
  <dcterms:created xsi:type="dcterms:W3CDTF">2018-05-23T13:24:00Z</dcterms:created>
  <dcterms:modified xsi:type="dcterms:W3CDTF">2018-05-23T21:56:00Z</dcterms:modified>
</cp:coreProperties>
</file>